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71D6A" w14:textId="710FBF76" w:rsidR="00DE6447" w:rsidRDefault="00DE6447">
      <w:pPr>
        <w:rPr>
          <w:sz w:val="24"/>
        </w:rPr>
      </w:pPr>
    </w:p>
    <w:p w14:paraId="10EA0CCB" w14:textId="34A4A102" w:rsidR="002A5266" w:rsidRDefault="00B92DAF">
      <w:pPr>
        <w:rPr>
          <w:rFonts w:ascii="Arial" w:hAnsi="Arial" w:cs="Arial"/>
          <w:b/>
        </w:rPr>
      </w:pPr>
      <w:r>
        <w:rPr>
          <w:rFonts w:ascii="Arial" w:hAnsi="Arial" w:cs="Arial"/>
          <w:b/>
        </w:rPr>
        <w:t>Supplementary</w:t>
      </w:r>
      <w:r w:rsidR="00E76F04" w:rsidRPr="00E76F04">
        <w:rPr>
          <w:rFonts w:ascii="Arial" w:hAnsi="Arial" w:cs="Arial"/>
          <w:b/>
        </w:rPr>
        <w:t xml:space="preserve"> Table 1</w:t>
      </w:r>
      <w:r w:rsidR="00C663DA">
        <w:rPr>
          <w:rFonts w:ascii="Arial" w:hAnsi="Arial" w:cs="Arial"/>
          <w:b/>
        </w:rPr>
        <w:t xml:space="preserve">: Included Studies </w:t>
      </w:r>
    </w:p>
    <w:tbl>
      <w:tblPr>
        <w:tblStyle w:val="TableGrid"/>
        <w:tblW w:w="0" w:type="auto"/>
        <w:tblLayout w:type="fixed"/>
        <w:tblLook w:val="04A0" w:firstRow="1" w:lastRow="0" w:firstColumn="1" w:lastColumn="0" w:noHBand="0" w:noVBand="1"/>
      </w:tblPr>
      <w:tblGrid>
        <w:gridCol w:w="981"/>
        <w:gridCol w:w="593"/>
        <w:gridCol w:w="648"/>
        <w:gridCol w:w="702"/>
        <w:gridCol w:w="701"/>
        <w:gridCol w:w="658"/>
        <w:gridCol w:w="890"/>
        <w:gridCol w:w="640"/>
        <w:gridCol w:w="662"/>
        <w:gridCol w:w="640"/>
        <w:gridCol w:w="919"/>
        <w:gridCol w:w="676"/>
        <w:gridCol w:w="555"/>
      </w:tblGrid>
      <w:tr w:rsidR="00B94A31" w:rsidRPr="00507094" w14:paraId="694EF07A" w14:textId="77777777" w:rsidTr="00DD2C77">
        <w:tc>
          <w:tcPr>
            <w:tcW w:w="9265" w:type="dxa"/>
            <w:gridSpan w:val="13"/>
          </w:tcPr>
          <w:p w14:paraId="7DF98ACE" w14:textId="77777777" w:rsidR="00B94A31" w:rsidRPr="007F4932" w:rsidRDefault="00B94A31">
            <w:pPr>
              <w:rPr>
                <w:sz w:val="16"/>
                <w:szCs w:val="16"/>
              </w:rPr>
            </w:pPr>
            <w:r>
              <w:rPr>
                <w:b/>
                <w:sz w:val="16"/>
                <w:szCs w:val="16"/>
              </w:rPr>
              <w:t>Supplemental Table 1.</w:t>
            </w:r>
          </w:p>
        </w:tc>
      </w:tr>
      <w:tr w:rsidR="00B94A31" w:rsidRPr="00507094" w14:paraId="53E14BB3" w14:textId="77777777" w:rsidTr="00DD2C77">
        <w:tc>
          <w:tcPr>
            <w:tcW w:w="981" w:type="dxa"/>
          </w:tcPr>
          <w:p w14:paraId="146C6B0A" w14:textId="77777777" w:rsidR="00B94A31" w:rsidRPr="00507094" w:rsidRDefault="00B94A31" w:rsidP="0034758A">
            <w:pPr>
              <w:jc w:val="center"/>
              <w:rPr>
                <w:b/>
                <w:sz w:val="16"/>
                <w:szCs w:val="16"/>
              </w:rPr>
            </w:pPr>
            <w:r w:rsidRPr="00507094">
              <w:rPr>
                <w:b/>
                <w:sz w:val="16"/>
                <w:szCs w:val="16"/>
              </w:rPr>
              <w:t>Author &amp; Year</w:t>
            </w:r>
          </w:p>
        </w:tc>
        <w:tc>
          <w:tcPr>
            <w:tcW w:w="593" w:type="dxa"/>
          </w:tcPr>
          <w:p w14:paraId="1E5315A2" w14:textId="37F0D398" w:rsidR="00B94A31" w:rsidRPr="00507094" w:rsidRDefault="00B94A31" w:rsidP="00DD2C77">
            <w:pPr>
              <w:jc w:val="center"/>
              <w:rPr>
                <w:b/>
                <w:sz w:val="16"/>
                <w:szCs w:val="16"/>
              </w:rPr>
            </w:pPr>
            <w:r w:rsidRPr="00507094">
              <w:rPr>
                <w:b/>
                <w:sz w:val="16"/>
                <w:szCs w:val="16"/>
              </w:rPr>
              <w:t>Study Location</w:t>
            </w:r>
          </w:p>
        </w:tc>
        <w:tc>
          <w:tcPr>
            <w:tcW w:w="648" w:type="dxa"/>
          </w:tcPr>
          <w:p w14:paraId="7471A7C3" w14:textId="77777777" w:rsidR="00B94A31" w:rsidRPr="00507094" w:rsidRDefault="00B94A31" w:rsidP="0034758A">
            <w:pPr>
              <w:jc w:val="center"/>
              <w:rPr>
                <w:b/>
                <w:sz w:val="16"/>
                <w:szCs w:val="16"/>
              </w:rPr>
            </w:pPr>
            <w:r w:rsidRPr="00507094">
              <w:rPr>
                <w:b/>
                <w:sz w:val="16"/>
                <w:szCs w:val="16"/>
              </w:rPr>
              <w:t>Total Weekend Patients</w:t>
            </w:r>
          </w:p>
        </w:tc>
        <w:tc>
          <w:tcPr>
            <w:tcW w:w="702" w:type="dxa"/>
          </w:tcPr>
          <w:p w14:paraId="473DE1B8" w14:textId="77777777" w:rsidR="00B94A31" w:rsidRPr="00507094" w:rsidRDefault="00B94A31" w:rsidP="0034758A">
            <w:pPr>
              <w:jc w:val="center"/>
              <w:rPr>
                <w:b/>
                <w:sz w:val="16"/>
                <w:szCs w:val="16"/>
              </w:rPr>
            </w:pPr>
            <w:r w:rsidRPr="00507094">
              <w:rPr>
                <w:b/>
                <w:sz w:val="16"/>
                <w:szCs w:val="16"/>
              </w:rPr>
              <w:t>Total Weekday Patients</w:t>
            </w:r>
          </w:p>
        </w:tc>
        <w:tc>
          <w:tcPr>
            <w:tcW w:w="701" w:type="dxa"/>
          </w:tcPr>
          <w:p w14:paraId="2C092FAE" w14:textId="2CF23434" w:rsidR="00B94A31" w:rsidRPr="00507094" w:rsidRDefault="00B94A31" w:rsidP="00DD2C77">
            <w:pPr>
              <w:jc w:val="center"/>
              <w:rPr>
                <w:b/>
                <w:sz w:val="16"/>
                <w:szCs w:val="16"/>
              </w:rPr>
            </w:pPr>
            <w:r w:rsidRPr="00507094">
              <w:rPr>
                <w:b/>
                <w:sz w:val="16"/>
                <w:szCs w:val="16"/>
              </w:rPr>
              <w:t>Patient Population</w:t>
            </w:r>
          </w:p>
        </w:tc>
        <w:tc>
          <w:tcPr>
            <w:tcW w:w="658" w:type="dxa"/>
          </w:tcPr>
          <w:p w14:paraId="7776E5E6" w14:textId="62C97B64" w:rsidR="00B94A31" w:rsidRPr="00507094" w:rsidRDefault="00B94A31" w:rsidP="00DD2C77">
            <w:pPr>
              <w:jc w:val="center"/>
              <w:rPr>
                <w:b/>
                <w:sz w:val="16"/>
                <w:szCs w:val="16"/>
              </w:rPr>
            </w:pPr>
            <w:r w:rsidRPr="00507094">
              <w:rPr>
                <w:b/>
                <w:sz w:val="16"/>
                <w:szCs w:val="16"/>
              </w:rPr>
              <w:t>Weekend Definition</w:t>
            </w:r>
          </w:p>
        </w:tc>
        <w:tc>
          <w:tcPr>
            <w:tcW w:w="890" w:type="dxa"/>
          </w:tcPr>
          <w:p w14:paraId="275E9188" w14:textId="77777777" w:rsidR="00B94A31" w:rsidRPr="00507094" w:rsidRDefault="00B94A31" w:rsidP="0034758A">
            <w:pPr>
              <w:jc w:val="center"/>
              <w:rPr>
                <w:b/>
                <w:sz w:val="16"/>
                <w:szCs w:val="16"/>
              </w:rPr>
            </w:pPr>
            <w:r w:rsidRPr="00507094">
              <w:rPr>
                <w:b/>
                <w:sz w:val="16"/>
                <w:szCs w:val="16"/>
              </w:rPr>
              <w:t>Mortality Definition</w:t>
            </w:r>
          </w:p>
        </w:tc>
        <w:tc>
          <w:tcPr>
            <w:tcW w:w="640" w:type="dxa"/>
          </w:tcPr>
          <w:p w14:paraId="7201D450" w14:textId="668F96A0" w:rsidR="00B94A31" w:rsidRPr="00507094" w:rsidRDefault="00B94A31" w:rsidP="00DD2C77">
            <w:pPr>
              <w:jc w:val="center"/>
              <w:rPr>
                <w:b/>
                <w:sz w:val="16"/>
                <w:szCs w:val="16"/>
              </w:rPr>
            </w:pPr>
            <w:r w:rsidRPr="00507094">
              <w:rPr>
                <w:b/>
                <w:sz w:val="16"/>
                <w:szCs w:val="16"/>
              </w:rPr>
              <w:t>Positive Weekend Effect</w:t>
            </w:r>
          </w:p>
        </w:tc>
        <w:tc>
          <w:tcPr>
            <w:tcW w:w="662" w:type="dxa"/>
          </w:tcPr>
          <w:p w14:paraId="4B3AECF5" w14:textId="77777777" w:rsidR="00B94A31" w:rsidRPr="00507094" w:rsidRDefault="00B94A31" w:rsidP="0034758A">
            <w:pPr>
              <w:jc w:val="center"/>
              <w:rPr>
                <w:b/>
                <w:sz w:val="16"/>
                <w:szCs w:val="16"/>
              </w:rPr>
            </w:pPr>
            <w:r w:rsidRPr="00507094">
              <w:rPr>
                <w:b/>
                <w:sz w:val="16"/>
                <w:szCs w:val="16"/>
              </w:rPr>
              <w:t>Increased Weekend Mortality, %</w:t>
            </w:r>
          </w:p>
        </w:tc>
        <w:tc>
          <w:tcPr>
            <w:tcW w:w="640" w:type="dxa"/>
          </w:tcPr>
          <w:p w14:paraId="2EA1626C" w14:textId="77777777" w:rsidR="00B94A31" w:rsidRPr="00507094" w:rsidRDefault="00B94A31" w:rsidP="0034758A">
            <w:pPr>
              <w:jc w:val="center"/>
              <w:rPr>
                <w:b/>
                <w:sz w:val="16"/>
                <w:szCs w:val="16"/>
              </w:rPr>
            </w:pPr>
            <w:r w:rsidRPr="00507094">
              <w:rPr>
                <w:b/>
                <w:sz w:val="16"/>
                <w:szCs w:val="16"/>
              </w:rPr>
              <w:t>Different Weekend Staffing</w:t>
            </w:r>
          </w:p>
        </w:tc>
        <w:tc>
          <w:tcPr>
            <w:tcW w:w="919" w:type="dxa"/>
          </w:tcPr>
          <w:p w14:paraId="0049A6E6" w14:textId="77777777" w:rsidR="00B94A31" w:rsidRPr="00507094" w:rsidRDefault="00B94A31">
            <w:pPr>
              <w:rPr>
                <w:b/>
                <w:sz w:val="16"/>
                <w:szCs w:val="16"/>
              </w:rPr>
            </w:pPr>
            <w:r w:rsidRPr="00507094">
              <w:rPr>
                <w:b/>
                <w:sz w:val="16"/>
                <w:szCs w:val="16"/>
              </w:rPr>
              <w:t>Lower Weekend Procedure Rate</w:t>
            </w:r>
          </w:p>
        </w:tc>
        <w:tc>
          <w:tcPr>
            <w:tcW w:w="676" w:type="dxa"/>
          </w:tcPr>
          <w:p w14:paraId="24947AFB" w14:textId="77777777" w:rsidR="00B94A31" w:rsidRPr="00507094" w:rsidRDefault="00B94A31">
            <w:pPr>
              <w:rPr>
                <w:b/>
                <w:sz w:val="16"/>
                <w:szCs w:val="16"/>
              </w:rPr>
            </w:pPr>
            <w:r w:rsidRPr="00507094">
              <w:rPr>
                <w:b/>
                <w:sz w:val="16"/>
                <w:szCs w:val="16"/>
              </w:rPr>
              <w:t>Longer Weekend Procedure Delay Time</w:t>
            </w:r>
          </w:p>
        </w:tc>
        <w:tc>
          <w:tcPr>
            <w:tcW w:w="555" w:type="dxa"/>
          </w:tcPr>
          <w:p w14:paraId="6F3EB637" w14:textId="77777777" w:rsidR="00B94A31" w:rsidRPr="00507094" w:rsidRDefault="00B94A31">
            <w:pPr>
              <w:rPr>
                <w:b/>
                <w:sz w:val="16"/>
                <w:szCs w:val="16"/>
              </w:rPr>
            </w:pPr>
            <w:r w:rsidRPr="00507094">
              <w:rPr>
                <w:b/>
                <w:sz w:val="16"/>
                <w:szCs w:val="16"/>
              </w:rPr>
              <w:t>Higher Weekend Illness Severity</w:t>
            </w:r>
          </w:p>
        </w:tc>
      </w:tr>
      <w:tr w:rsidR="00B94A31" w:rsidRPr="00507094" w14:paraId="51DA8E7E" w14:textId="77777777" w:rsidTr="00DD2C77">
        <w:tc>
          <w:tcPr>
            <w:tcW w:w="981" w:type="dxa"/>
            <w:vAlign w:val="bottom"/>
          </w:tcPr>
          <w:p w14:paraId="0521E547" w14:textId="77777777" w:rsidR="00B94A31" w:rsidRPr="00507094" w:rsidRDefault="00B94A31">
            <w:pPr>
              <w:rPr>
                <w:sz w:val="16"/>
                <w:szCs w:val="16"/>
              </w:rPr>
            </w:pPr>
            <w:r w:rsidRPr="00507094">
              <w:rPr>
                <w:sz w:val="16"/>
                <w:szCs w:val="16"/>
              </w:rPr>
              <w:t>Helsinki Group 2012</w:t>
            </w:r>
          </w:p>
        </w:tc>
        <w:tc>
          <w:tcPr>
            <w:tcW w:w="593" w:type="dxa"/>
            <w:vAlign w:val="bottom"/>
          </w:tcPr>
          <w:p w14:paraId="006580B5" w14:textId="77777777" w:rsidR="00B94A31" w:rsidRPr="00507094" w:rsidRDefault="00B94A31">
            <w:pPr>
              <w:jc w:val="center"/>
              <w:rPr>
                <w:sz w:val="16"/>
                <w:szCs w:val="16"/>
              </w:rPr>
            </w:pPr>
            <w:r w:rsidRPr="00507094">
              <w:rPr>
                <w:sz w:val="16"/>
                <w:szCs w:val="16"/>
              </w:rPr>
              <w:t>EU</w:t>
            </w:r>
          </w:p>
        </w:tc>
        <w:tc>
          <w:tcPr>
            <w:tcW w:w="648" w:type="dxa"/>
            <w:vAlign w:val="bottom"/>
          </w:tcPr>
          <w:p w14:paraId="51073DCD" w14:textId="77777777" w:rsidR="00B94A31" w:rsidRPr="00507094" w:rsidRDefault="00B94A31" w:rsidP="0034758A">
            <w:pPr>
              <w:jc w:val="right"/>
              <w:rPr>
                <w:sz w:val="16"/>
                <w:szCs w:val="16"/>
              </w:rPr>
            </w:pPr>
            <w:r w:rsidRPr="00507094">
              <w:rPr>
                <w:sz w:val="16"/>
                <w:szCs w:val="16"/>
              </w:rPr>
              <w:t>483</w:t>
            </w:r>
          </w:p>
        </w:tc>
        <w:tc>
          <w:tcPr>
            <w:tcW w:w="702" w:type="dxa"/>
            <w:vAlign w:val="bottom"/>
          </w:tcPr>
          <w:p w14:paraId="1DDAB519" w14:textId="77777777" w:rsidR="00B94A31" w:rsidRPr="00507094" w:rsidRDefault="00B94A31" w:rsidP="0034758A">
            <w:pPr>
              <w:jc w:val="right"/>
              <w:rPr>
                <w:sz w:val="16"/>
                <w:szCs w:val="16"/>
              </w:rPr>
            </w:pPr>
            <w:r w:rsidRPr="00507094">
              <w:rPr>
                <w:sz w:val="16"/>
                <w:szCs w:val="16"/>
              </w:rPr>
              <w:t>944</w:t>
            </w:r>
          </w:p>
        </w:tc>
        <w:tc>
          <w:tcPr>
            <w:tcW w:w="701" w:type="dxa"/>
            <w:vAlign w:val="bottom"/>
          </w:tcPr>
          <w:p w14:paraId="6A6236DA" w14:textId="1B8AF94C"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54DF40EE" w14:textId="77777777" w:rsidR="00B94A31" w:rsidRPr="00507094" w:rsidRDefault="00B94A31" w:rsidP="0034758A">
            <w:pPr>
              <w:jc w:val="center"/>
              <w:rPr>
                <w:sz w:val="16"/>
                <w:szCs w:val="16"/>
              </w:rPr>
            </w:pPr>
            <w:r w:rsidRPr="00507094">
              <w:rPr>
                <w:sz w:val="16"/>
                <w:szCs w:val="16"/>
              </w:rPr>
              <w:t>Fri 15:00-Mon 8:00</w:t>
            </w:r>
          </w:p>
        </w:tc>
        <w:tc>
          <w:tcPr>
            <w:tcW w:w="890" w:type="dxa"/>
            <w:vAlign w:val="bottom"/>
          </w:tcPr>
          <w:p w14:paraId="13CACE58" w14:textId="77777777" w:rsidR="00B94A31" w:rsidRPr="00507094" w:rsidRDefault="00B94A31" w:rsidP="0034758A">
            <w:pPr>
              <w:jc w:val="center"/>
              <w:rPr>
                <w:sz w:val="16"/>
                <w:szCs w:val="16"/>
              </w:rPr>
            </w:pPr>
            <w:r w:rsidRPr="00507094">
              <w:rPr>
                <w:sz w:val="16"/>
                <w:szCs w:val="16"/>
              </w:rPr>
              <w:t>3 month</w:t>
            </w:r>
          </w:p>
        </w:tc>
        <w:tc>
          <w:tcPr>
            <w:tcW w:w="640" w:type="dxa"/>
            <w:vAlign w:val="bottom"/>
          </w:tcPr>
          <w:p w14:paraId="665ABE50" w14:textId="77777777" w:rsidR="00B94A31" w:rsidRPr="00507094" w:rsidRDefault="00B94A31">
            <w:pPr>
              <w:jc w:val="center"/>
              <w:rPr>
                <w:sz w:val="16"/>
                <w:szCs w:val="16"/>
              </w:rPr>
            </w:pPr>
            <w:r w:rsidRPr="00507094">
              <w:rPr>
                <w:sz w:val="16"/>
                <w:szCs w:val="16"/>
              </w:rPr>
              <w:t>N</w:t>
            </w:r>
          </w:p>
        </w:tc>
        <w:tc>
          <w:tcPr>
            <w:tcW w:w="662" w:type="dxa"/>
            <w:vAlign w:val="bottom"/>
          </w:tcPr>
          <w:p w14:paraId="4243F3A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43E8344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3E2A480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71941C0"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1EFC5877" w14:textId="77777777" w:rsidR="00B94A31" w:rsidRPr="00507094" w:rsidRDefault="00B94A31">
            <w:pPr>
              <w:jc w:val="center"/>
              <w:rPr>
                <w:sz w:val="16"/>
                <w:szCs w:val="16"/>
              </w:rPr>
            </w:pPr>
            <w:r w:rsidRPr="00507094">
              <w:rPr>
                <w:sz w:val="16"/>
                <w:szCs w:val="16"/>
              </w:rPr>
              <w:t>N</w:t>
            </w:r>
          </w:p>
        </w:tc>
      </w:tr>
      <w:tr w:rsidR="00B94A31" w:rsidRPr="00507094" w14:paraId="16E9656D" w14:textId="77777777" w:rsidTr="00DD2C77">
        <w:tc>
          <w:tcPr>
            <w:tcW w:w="981" w:type="dxa"/>
            <w:vAlign w:val="bottom"/>
          </w:tcPr>
          <w:p w14:paraId="489959A1" w14:textId="77777777" w:rsidR="00B94A31" w:rsidRPr="00507094" w:rsidRDefault="00B94A31">
            <w:pPr>
              <w:rPr>
                <w:sz w:val="16"/>
                <w:szCs w:val="16"/>
              </w:rPr>
            </w:pPr>
            <w:r w:rsidRPr="00507094">
              <w:rPr>
                <w:sz w:val="16"/>
                <w:szCs w:val="16"/>
              </w:rPr>
              <w:t>Albright, KC 2009</w:t>
            </w:r>
          </w:p>
        </w:tc>
        <w:tc>
          <w:tcPr>
            <w:tcW w:w="593" w:type="dxa"/>
            <w:vAlign w:val="bottom"/>
          </w:tcPr>
          <w:p w14:paraId="3E1057DF" w14:textId="77777777" w:rsidR="00B94A31" w:rsidRPr="00507094" w:rsidRDefault="00B94A31">
            <w:pPr>
              <w:jc w:val="center"/>
              <w:rPr>
                <w:sz w:val="16"/>
                <w:szCs w:val="16"/>
              </w:rPr>
            </w:pPr>
            <w:r w:rsidRPr="00507094">
              <w:rPr>
                <w:sz w:val="16"/>
                <w:szCs w:val="16"/>
              </w:rPr>
              <w:t>NA</w:t>
            </w:r>
          </w:p>
        </w:tc>
        <w:tc>
          <w:tcPr>
            <w:tcW w:w="648" w:type="dxa"/>
            <w:vAlign w:val="bottom"/>
          </w:tcPr>
          <w:p w14:paraId="1407CC73" w14:textId="77777777" w:rsidR="00B94A31" w:rsidRPr="00507094" w:rsidRDefault="00B94A31" w:rsidP="0034758A">
            <w:pPr>
              <w:jc w:val="right"/>
              <w:rPr>
                <w:sz w:val="16"/>
                <w:szCs w:val="16"/>
              </w:rPr>
            </w:pPr>
            <w:r w:rsidRPr="00507094">
              <w:rPr>
                <w:sz w:val="16"/>
                <w:szCs w:val="16"/>
              </w:rPr>
              <w:t>800</w:t>
            </w:r>
          </w:p>
        </w:tc>
        <w:tc>
          <w:tcPr>
            <w:tcW w:w="702" w:type="dxa"/>
            <w:vAlign w:val="bottom"/>
          </w:tcPr>
          <w:p w14:paraId="0A3B015E" w14:textId="77777777" w:rsidR="00B94A31" w:rsidRPr="00507094" w:rsidRDefault="00B94A31" w:rsidP="0034758A">
            <w:pPr>
              <w:jc w:val="right"/>
              <w:rPr>
                <w:sz w:val="16"/>
                <w:szCs w:val="16"/>
              </w:rPr>
            </w:pPr>
            <w:r w:rsidRPr="00507094">
              <w:rPr>
                <w:sz w:val="16"/>
                <w:szCs w:val="16"/>
              </w:rPr>
              <w:t>1411</w:t>
            </w:r>
          </w:p>
        </w:tc>
        <w:tc>
          <w:tcPr>
            <w:tcW w:w="701" w:type="dxa"/>
            <w:vAlign w:val="bottom"/>
          </w:tcPr>
          <w:p w14:paraId="14B01F5C" w14:textId="55619481"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43AFC657" w14:textId="77777777" w:rsidR="00B94A31" w:rsidRPr="00507094" w:rsidRDefault="00B94A31" w:rsidP="0034758A">
            <w:pPr>
              <w:jc w:val="center"/>
              <w:rPr>
                <w:sz w:val="16"/>
                <w:szCs w:val="16"/>
              </w:rPr>
            </w:pPr>
            <w:r w:rsidRPr="00507094">
              <w:rPr>
                <w:sz w:val="16"/>
                <w:szCs w:val="16"/>
              </w:rPr>
              <w:t>Fri 17:01-Mon 8:59</w:t>
            </w:r>
          </w:p>
        </w:tc>
        <w:tc>
          <w:tcPr>
            <w:tcW w:w="890" w:type="dxa"/>
            <w:vAlign w:val="bottom"/>
          </w:tcPr>
          <w:p w14:paraId="4958E11B" w14:textId="77777777" w:rsidR="00B94A31" w:rsidRPr="00507094" w:rsidRDefault="00B94A31" w:rsidP="0034758A">
            <w:pPr>
              <w:jc w:val="center"/>
              <w:rPr>
                <w:sz w:val="16"/>
                <w:szCs w:val="16"/>
              </w:rPr>
            </w:pPr>
            <w:r w:rsidRPr="00507094">
              <w:rPr>
                <w:sz w:val="16"/>
                <w:szCs w:val="16"/>
              </w:rPr>
              <w:t>in hosp; 90 d</w:t>
            </w:r>
          </w:p>
        </w:tc>
        <w:tc>
          <w:tcPr>
            <w:tcW w:w="640" w:type="dxa"/>
            <w:vAlign w:val="bottom"/>
          </w:tcPr>
          <w:p w14:paraId="71C0990E" w14:textId="77777777" w:rsidR="00B94A31" w:rsidRPr="00507094" w:rsidRDefault="00B94A31">
            <w:pPr>
              <w:jc w:val="center"/>
              <w:rPr>
                <w:sz w:val="16"/>
                <w:szCs w:val="16"/>
              </w:rPr>
            </w:pPr>
            <w:r w:rsidRPr="00507094">
              <w:rPr>
                <w:sz w:val="16"/>
                <w:szCs w:val="16"/>
              </w:rPr>
              <w:t>N</w:t>
            </w:r>
          </w:p>
        </w:tc>
        <w:tc>
          <w:tcPr>
            <w:tcW w:w="662" w:type="dxa"/>
            <w:vAlign w:val="bottom"/>
          </w:tcPr>
          <w:p w14:paraId="04BC9C8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52CDDD5B"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3EB1BEA1"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43EB06C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A6F9D11" w14:textId="77777777" w:rsidR="00B94A31" w:rsidRPr="00507094" w:rsidRDefault="00B94A31">
            <w:pPr>
              <w:jc w:val="center"/>
              <w:rPr>
                <w:sz w:val="16"/>
                <w:szCs w:val="16"/>
              </w:rPr>
            </w:pPr>
            <w:r w:rsidRPr="00507094">
              <w:rPr>
                <w:sz w:val="16"/>
                <w:szCs w:val="16"/>
              </w:rPr>
              <w:t>N</w:t>
            </w:r>
          </w:p>
        </w:tc>
      </w:tr>
      <w:tr w:rsidR="00B94A31" w:rsidRPr="00507094" w14:paraId="0353102B" w14:textId="77777777" w:rsidTr="00DD2C77">
        <w:tc>
          <w:tcPr>
            <w:tcW w:w="981" w:type="dxa"/>
            <w:vAlign w:val="bottom"/>
          </w:tcPr>
          <w:p w14:paraId="12E4CEAF" w14:textId="77777777" w:rsidR="00B94A31" w:rsidRPr="00507094" w:rsidRDefault="00B94A31">
            <w:pPr>
              <w:rPr>
                <w:sz w:val="16"/>
                <w:szCs w:val="16"/>
              </w:rPr>
            </w:pPr>
            <w:r w:rsidRPr="00507094">
              <w:rPr>
                <w:sz w:val="16"/>
                <w:szCs w:val="16"/>
              </w:rPr>
              <w:t>Albright, KC 2012</w:t>
            </w:r>
          </w:p>
        </w:tc>
        <w:tc>
          <w:tcPr>
            <w:tcW w:w="593" w:type="dxa"/>
            <w:vAlign w:val="bottom"/>
          </w:tcPr>
          <w:p w14:paraId="6ED9B902" w14:textId="77777777" w:rsidR="00B94A31" w:rsidRPr="00507094" w:rsidRDefault="00B94A31">
            <w:pPr>
              <w:jc w:val="center"/>
              <w:rPr>
                <w:sz w:val="16"/>
                <w:szCs w:val="16"/>
              </w:rPr>
            </w:pPr>
            <w:r w:rsidRPr="00507094">
              <w:rPr>
                <w:sz w:val="16"/>
                <w:szCs w:val="16"/>
              </w:rPr>
              <w:t>NA</w:t>
            </w:r>
          </w:p>
        </w:tc>
        <w:tc>
          <w:tcPr>
            <w:tcW w:w="648" w:type="dxa"/>
            <w:vAlign w:val="bottom"/>
          </w:tcPr>
          <w:p w14:paraId="319B6CBA" w14:textId="77777777" w:rsidR="00B94A31" w:rsidRPr="00507094" w:rsidRDefault="00B94A31" w:rsidP="0034758A">
            <w:pPr>
              <w:jc w:val="right"/>
              <w:rPr>
                <w:sz w:val="16"/>
                <w:szCs w:val="16"/>
              </w:rPr>
            </w:pPr>
            <w:r w:rsidRPr="00507094">
              <w:rPr>
                <w:sz w:val="16"/>
                <w:szCs w:val="16"/>
              </w:rPr>
              <w:t>722</w:t>
            </w:r>
          </w:p>
        </w:tc>
        <w:tc>
          <w:tcPr>
            <w:tcW w:w="702" w:type="dxa"/>
            <w:vAlign w:val="bottom"/>
          </w:tcPr>
          <w:p w14:paraId="32A6DDBC" w14:textId="77777777" w:rsidR="00B94A31" w:rsidRPr="00507094" w:rsidRDefault="00B94A31" w:rsidP="0034758A">
            <w:pPr>
              <w:jc w:val="right"/>
              <w:rPr>
                <w:sz w:val="16"/>
                <w:szCs w:val="16"/>
              </w:rPr>
            </w:pPr>
            <w:r w:rsidRPr="00507094">
              <w:rPr>
                <w:sz w:val="16"/>
                <w:szCs w:val="16"/>
              </w:rPr>
              <w:t>1363</w:t>
            </w:r>
          </w:p>
        </w:tc>
        <w:tc>
          <w:tcPr>
            <w:tcW w:w="701" w:type="dxa"/>
            <w:vAlign w:val="bottom"/>
          </w:tcPr>
          <w:p w14:paraId="469537AF" w14:textId="6E97ECBA"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65860BDD" w14:textId="77777777" w:rsidR="00B94A31" w:rsidRPr="00507094" w:rsidRDefault="00B94A31" w:rsidP="0034758A">
            <w:pPr>
              <w:jc w:val="center"/>
              <w:rPr>
                <w:sz w:val="16"/>
                <w:szCs w:val="16"/>
              </w:rPr>
            </w:pPr>
            <w:r w:rsidRPr="00507094">
              <w:rPr>
                <w:sz w:val="16"/>
                <w:szCs w:val="16"/>
              </w:rPr>
              <w:t>Fri 17:01-Mon 8:59</w:t>
            </w:r>
          </w:p>
        </w:tc>
        <w:tc>
          <w:tcPr>
            <w:tcW w:w="890" w:type="dxa"/>
            <w:vAlign w:val="bottom"/>
          </w:tcPr>
          <w:p w14:paraId="62820E93" w14:textId="77777777" w:rsidR="00B94A31" w:rsidRPr="00507094" w:rsidRDefault="00B94A31" w:rsidP="0034758A">
            <w:pPr>
              <w:jc w:val="center"/>
              <w:rPr>
                <w:sz w:val="16"/>
                <w:szCs w:val="16"/>
              </w:rPr>
            </w:pPr>
            <w:r w:rsidRPr="00507094">
              <w:rPr>
                <w:sz w:val="16"/>
                <w:szCs w:val="16"/>
              </w:rPr>
              <w:t>in hosp; 90 d</w:t>
            </w:r>
          </w:p>
        </w:tc>
        <w:tc>
          <w:tcPr>
            <w:tcW w:w="640" w:type="dxa"/>
            <w:vAlign w:val="bottom"/>
          </w:tcPr>
          <w:p w14:paraId="32760FD2" w14:textId="77777777" w:rsidR="00B94A31" w:rsidRPr="00507094" w:rsidRDefault="00B94A31">
            <w:pPr>
              <w:jc w:val="center"/>
              <w:rPr>
                <w:sz w:val="16"/>
                <w:szCs w:val="16"/>
              </w:rPr>
            </w:pPr>
            <w:r w:rsidRPr="00507094">
              <w:rPr>
                <w:sz w:val="16"/>
                <w:szCs w:val="16"/>
              </w:rPr>
              <w:t>N</w:t>
            </w:r>
          </w:p>
        </w:tc>
        <w:tc>
          <w:tcPr>
            <w:tcW w:w="662" w:type="dxa"/>
            <w:vAlign w:val="bottom"/>
          </w:tcPr>
          <w:p w14:paraId="7649ACC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3761EB2"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65844264"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1DF3EB3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193849C" w14:textId="77777777" w:rsidR="00B94A31" w:rsidRPr="00507094" w:rsidRDefault="00B94A31">
            <w:pPr>
              <w:jc w:val="center"/>
              <w:rPr>
                <w:sz w:val="16"/>
                <w:szCs w:val="16"/>
              </w:rPr>
            </w:pPr>
            <w:r w:rsidRPr="00507094">
              <w:rPr>
                <w:sz w:val="16"/>
                <w:szCs w:val="16"/>
              </w:rPr>
              <w:t>N</w:t>
            </w:r>
          </w:p>
        </w:tc>
      </w:tr>
      <w:tr w:rsidR="00B94A31" w:rsidRPr="00507094" w14:paraId="3302790E" w14:textId="77777777" w:rsidTr="00DD2C77">
        <w:tc>
          <w:tcPr>
            <w:tcW w:w="981" w:type="dxa"/>
            <w:vAlign w:val="bottom"/>
          </w:tcPr>
          <w:p w14:paraId="249FFDA4" w14:textId="77777777" w:rsidR="00B94A31" w:rsidRPr="00507094" w:rsidRDefault="00B94A31">
            <w:pPr>
              <w:rPr>
                <w:sz w:val="16"/>
                <w:szCs w:val="16"/>
              </w:rPr>
            </w:pPr>
            <w:r w:rsidRPr="00507094">
              <w:rPr>
                <w:sz w:val="16"/>
                <w:szCs w:val="16"/>
              </w:rPr>
              <w:t>Al-Lawati, JA 2012</w:t>
            </w:r>
          </w:p>
        </w:tc>
        <w:tc>
          <w:tcPr>
            <w:tcW w:w="593" w:type="dxa"/>
            <w:vAlign w:val="bottom"/>
          </w:tcPr>
          <w:p w14:paraId="28D24304" w14:textId="77777777" w:rsidR="00B94A31" w:rsidRPr="00507094" w:rsidRDefault="00B94A31">
            <w:pPr>
              <w:jc w:val="center"/>
              <w:rPr>
                <w:sz w:val="16"/>
                <w:szCs w:val="16"/>
              </w:rPr>
            </w:pPr>
            <w:r w:rsidRPr="00507094">
              <w:rPr>
                <w:sz w:val="16"/>
                <w:szCs w:val="16"/>
              </w:rPr>
              <w:t>ME</w:t>
            </w:r>
          </w:p>
        </w:tc>
        <w:tc>
          <w:tcPr>
            <w:tcW w:w="648" w:type="dxa"/>
            <w:vAlign w:val="bottom"/>
          </w:tcPr>
          <w:p w14:paraId="2561B10B" w14:textId="77777777" w:rsidR="00B94A31" w:rsidRPr="00507094" w:rsidRDefault="00B94A31" w:rsidP="0034758A">
            <w:pPr>
              <w:jc w:val="right"/>
              <w:rPr>
                <w:sz w:val="16"/>
                <w:szCs w:val="16"/>
              </w:rPr>
            </w:pPr>
            <w:r w:rsidRPr="00507094">
              <w:rPr>
                <w:sz w:val="16"/>
                <w:szCs w:val="16"/>
              </w:rPr>
              <w:t>1102</w:t>
            </w:r>
          </w:p>
        </w:tc>
        <w:tc>
          <w:tcPr>
            <w:tcW w:w="702" w:type="dxa"/>
            <w:vAlign w:val="bottom"/>
          </w:tcPr>
          <w:p w14:paraId="2FD1BC81" w14:textId="77777777" w:rsidR="00B94A31" w:rsidRPr="00507094" w:rsidRDefault="00B94A31" w:rsidP="0034758A">
            <w:pPr>
              <w:jc w:val="right"/>
              <w:rPr>
                <w:sz w:val="16"/>
                <w:szCs w:val="16"/>
              </w:rPr>
            </w:pPr>
            <w:r w:rsidRPr="00507094">
              <w:rPr>
                <w:sz w:val="16"/>
                <w:szCs w:val="16"/>
              </w:rPr>
              <w:t>3514</w:t>
            </w:r>
          </w:p>
        </w:tc>
        <w:tc>
          <w:tcPr>
            <w:tcW w:w="701" w:type="dxa"/>
            <w:vAlign w:val="bottom"/>
          </w:tcPr>
          <w:p w14:paraId="1C395B9C"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5F7C32BB" w14:textId="77777777" w:rsidR="00B94A31" w:rsidRPr="00507094" w:rsidRDefault="00B94A31" w:rsidP="0034758A">
            <w:pPr>
              <w:jc w:val="center"/>
              <w:rPr>
                <w:sz w:val="16"/>
                <w:szCs w:val="16"/>
              </w:rPr>
            </w:pPr>
            <w:r w:rsidRPr="00507094">
              <w:rPr>
                <w:sz w:val="16"/>
                <w:szCs w:val="16"/>
              </w:rPr>
              <w:t>Th 8a-Sat 8a</w:t>
            </w:r>
          </w:p>
        </w:tc>
        <w:tc>
          <w:tcPr>
            <w:tcW w:w="890" w:type="dxa"/>
            <w:vAlign w:val="bottom"/>
          </w:tcPr>
          <w:p w14:paraId="3AB31F94" w14:textId="77777777" w:rsidR="00B94A31" w:rsidRPr="00507094" w:rsidRDefault="00B94A31" w:rsidP="0034758A">
            <w:pPr>
              <w:jc w:val="center"/>
              <w:rPr>
                <w:sz w:val="16"/>
                <w:szCs w:val="16"/>
              </w:rPr>
            </w:pPr>
            <w:r w:rsidRPr="00507094">
              <w:rPr>
                <w:sz w:val="16"/>
                <w:szCs w:val="16"/>
              </w:rPr>
              <w:t>30 d and 1 yr</w:t>
            </w:r>
          </w:p>
        </w:tc>
        <w:tc>
          <w:tcPr>
            <w:tcW w:w="640" w:type="dxa"/>
            <w:vAlign w:val="bottom"/>
          </w:tcPr>
          <w:p w14:paraId="04CF3CF9" w14:textId="77777777" w:rsidR="00B94A31" w:rsidRPr="00507094" w:rsidRDefault="00B94A31">
            <w:pPr>
              <w:jc w:val="center"/>
              <w:rPr>
                <w:sz w:val="16"/>
                <w:szCs w:val="16"/>
              </w:rPr>
            </w:pPr>
            <w:r w:rsidRPr="00507094">
              <w:rPr>
                <w:sz w:val="16"/>
                <w:szCs w:val="16"/>
              </w:rPr>
              <w:t>N</w:t>
            </w:r>
          </w:p>
        </w:tc>
        <w:tc>
          <w:tcPr>
            <w:tcW w:w="662" w:type="dxa"/>
            <w:vAlign w:val="bottom"/>
          </w:tcPr>
          <w:p w14:paraId="1D62C58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1404778"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4A02C3B9" w14:textId="77777777" w:rsidR="00B94A31" w:rsidRPr="00507094" w:rsidRDefault="00B94A31">
            <w:pPr>
              <w:jc w:val="center"/>
              <w:rPr>
                <w:rFonts w:ascii="Calibri" w:hAnsi="Calibri"/>
                <w:sz w:val="16"/>
                <w:szCs w:val="16"/>
              </w:rPr>
            </w:pPr>
            <w:r w:rsidRPr="00507094">
              <w:rPr>
                <w:rFonts w:ascii="Calibri" w:hAnsi="Calibri"/>
                <w:sz w:val="16"/>
                <w:szCs w:val="16"/>
              </w:rPr>
              <w:t>M (</w:t>
            </w:r>
            <w:r w:rsidRPr="00507094">
              <w:rPr>
                <w:rFonts w:ascii="Symbol" w:hAnsi="Symbol"/>
                <w:sz w:val="16"/>
                <w:szCs w:val="16"/>
              </w:rPr>
              <w:t></w:t>
            </w:r>
            <w:r w:rsidRPr="00507094">
              <w:rPr>
                <w:rFonts w:ascii="Calibri" w:hAnsi="Calibri"/>
                <w:sz w:val="16"/>
                <w:szCs w:val="16"/>
              </w:rPr>
              <w:t xml:space="preserve"> angio)</w:t>
            </w:r>
          </w:p>
        </w:tc>
        <w:tc>
          <w:tcPr>
            <w:tcW w:w="676" w:type="dxa"/>
            <w:vAlign w:val="bottom"/>
          </w:tcPr>
          <w:p w14:paraId="671B773B"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23BA0946" w14:textId="77777777" w:rsidR="00B94A31" w:rsidRPr="00507094" w:rsidRDefault="00B94A31">
            <w:pPr>
              <w:jc w:val="center"/>
              <w:rPr>
                <w:sz w:val="16"/>
                <w:szCs w:val="16"/>
              </w:rPr>
            </w:pPr>
            <w:r w:rsidRPr="00507094">
              <w:rPr>
                <w:sz w:val="16"/>
                <w:szCs w:val="16"/>
              </w:rPr>
              <w:t>N</w:t>
            </w:r>
          </w:p>
        </w:tc>
      </w:tr>
      <w:tr w:rsidR="00B94A31" w:rsidRPr="00507094" w14:paraId="01939126" w14:textId="77777777" w:rsidTr="00DD2C77">
        <w:tc>
          <w:tcPr>
            <w:tcW w:w="981" w:type="dxa"/>
            <w:vAlign w:val="bottom"/>
          </w:tcPr>
          <w:p w14:paraId="00EAD187" w14:textId="77777777" w:rsidR="00B94A31" w:rsidRPr="00507094" w:rsidRDefault="00B94A31">
            <w:pPr>
              <w:rPr>
                <w:sz w:val="16"/>
                <w:szCs w:val="16"/>
              </w:rPr>
            </w:pPr>
            <w:r w:rsidRPr="00507094">
              <w:rPr>
                <w:sz w:val="16"/>
                <w:szCs w:val="16"/>
              </w:rPr>
              <w:t>Ananthakrishnan, AN 2009</w:t>
            </w:r>
          </w:p>
        </w:tc>
        <w:tc>
          <w:tcPr>
            <w:tcW w:w="593" w:type="dxa"/>
            <w:vAlign w:val="bottom"/>
          </w:tcPr>
          <w:p w14:paraId="4B74C770" w14:textId="77777777" w:rsidR="00B94A31" w:rsidRPr="00507094" w:rsidRDefault="00B94A31">
            <w:pPr>
              <w:jc w:val="center"/>
              <w:rPr>
                <w:sz w:val="16"/>
                <w:szCs w:val="16"/>
              </w:rPr>
            </w:pPr>
            <w:r w:rsidRPr="00507094">
              <w:rPr>
                <w:sz w:val="16"/>
                <w:szCs w:val="16"/>
              </w:rPr>
              <w:t>NA</w:t>
            </w:r>
          </w:p>
        </w:tc>
        <w:tc>
          <w:tcPr>
            <w:tcW w:w="648" w:type="dxa"/>
            <w:vAlign w:val="bottom"/>
          </w:tcPr>
          <w:p w14:paraId="5A13F1A6" w14:textId="77777777" w:rsidR="00B94A31" w:rsidRPr="00507094" w:rsidRDefault="00B94A31" w:rsidP="0034758A">
            <w:pPr>
              <w:jc w:val="right"/>
              <w:rPr>
                <w:sz w:val="16"/>
                <w:szCs w:val="16"/>
              </w:rPr>
            </w:pPr>
            <w:r w:rsidRPr="00507094">
              <w:rPr>
                <w:sz w:val="16"/>
                <w:szCs w:val="16"/>
              </w:rPr>
              <w:t>97,002</w:t>
            </w:r>
          </w:p>
        </w:tc>
        <w:tc>
          <w:tcPr>
            <w:tcW w:w="702" w:type="dxa"/>
            <w:vAlign w:val="bottom"/>
          </w:tcPr>
          <w:p w14:paraId="4A2A4A11" w14:textId="77777777" w:rsidR="00B94A31" w:rsidRPr="00507094" w:rsidRDefault="00B94A31" w:rsidP="0034758A">
            <w:pPr>
              <w:jc w:val="right"/>
              <w:rPr>
                <w:sz w:val="16"/>
                <w:szCs w:val="16"/>
              </w:rPr>
            </w:pPr>
            <w:r w:rsidRPr="00507094">
              <w:rPr>
                <w:sz w:val="16"/>
                <w:szCs w:val="16"/>
              </w:rPr>
              <w:t>322,937</w:t>
            </w:r>
          </w:p>
        </w:tc>
        <w:tc>
          <w:tcPr>
            <w:tcW w:w="701" w:type="dxa"/>
            <w:vAlign w:val="bottom"/>
          </w:tcPr>
          <w:p w14:paraId="53684312"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61E1DBA9"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30B4BF3B"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2119164C" w14:textId="77777777" w:rsidR="00B94A31" w:rsidRPr="00507094" w:rsidRDefault="00B94A31">
            <w:pPr>
              <w:jc w:val="center"/>
              <w:rPr>
                <w:sz w:val="16"/>
                <w:szCs w:val="16"/>
              </w:rPr>
            </w:pPr>
            <w:r w:rsidRPr="00507094">
              <w:rPr>
                <w:sz w:val="16"/>
                <w:szCs w:val="16"/>
              </w:rPr>
              <w:t>M</w:t>
            </w:r>
          </w:p>
        </w:tc>
        <w:tc>
          <w:tcPr>
            <w:tcW w:w="662" w:type="dxa"/>
            <w:vAlign w:val="bottom"/>
          </w:tcPr>
          <w:p w14:paraId="5A792F9C" w14:textId="77777777" w:rsidR="00B94A31" w:rsidRPr="00507094" w:rsidRDefault="00B94A31">
            <w:pPr>
              <w:jc w:val="center"/>
              <w:rPr>
                <w:rFonts w:ascii="Calibri" w:hAnsi="Calibri"/>
                <w:sz w:val="16"/>
                <w:szCs w:val="16"/>
              </w:rPr>
            </w:pPr>
            <w:r w:rsidRPr="00507094">
              <w:rPr>
                <w:rFonts w:ascii="Calibri" w:hAnsi="Calibri"/>
                <w:sz w:val="16"/>
                <w:szCs w:val="16"/>
              </w:rPr>
              <w:t>22</w:t>
            </w:r>
          </w:p>
        </w:tc>
        <w:tc>
          <w:tcPr>
            <w:tcW w:w="640" w:type="dxa"/>
            <w:vAlign w:val="bottom"/>
          </w:tcPr>
          <w:p w14:paraId="762450E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A3FC67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2BACBCE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CD71028" w14:textId="77777777" w:rsidR="00B94A31" w:rsidRPr="00507094" w:rsidRDefault="00B94A31">
            <w:pPr>
              <w:jc w:val="center"/>
              <w:rPr>
                <w:sz w:val="16"/>
                <w:szCs w:val="16"/>
              </w:rPr>
            </w:pPr>
            <w:r w:rsidRPr="00507094">
              <w:rPr>
                <w:sz w:val="16"/>
                <w:szCs w:val="16"/>
              </w:rPr>
              <w:t>N</w:t>
            </w:r>
          </w:p>
        </w:tc>
      </w:tr>
      <w:tr w:rsidR="00B94A31" w:rsidRPr="00507094" w14:paraId="68F8A920" w14:textId="77777777" w:rsidTr="00DD2C77">
        <w:tc>
          <w:tcPr>
            <w:tcW w:w="981" w:type="dxa"/>
            <w:vAlign w:val="bottom"/>
          </w:tcPr>
          <w:p w14:paraId="1533FE47" w14:textId="77777777" w:rsidR="00B94A31" w:rsidRPr="00507094" w:rsidRDefault="00B94A31">
            <w:pPr>
              <w:rPr>
                <w:sz w:val="16"/>
                <w:szCs w:val="16"/>
              </w:rPr>
            </w:pPr>
            <w:r w:rsidRPr="00507094">
              <w:rPr>
                <w:sz w:val="16"/>
                <w:szCs w:val="16"/>
              </w:rPr>
              <w:t>Arabi, Y 2006</w:t>
            </w:r>
          </w:p>
        </w:tc>
        <w:tc>
          <w:tcPr>
            <w:tcW w:w="593" w:type="dxa"/>
            <w:vAlign w:val="bottom"/>
          </w:tcPr>
          <w:p w14:paraId="06AEA85D" w14:textId="77777777" w:rsidR="00B94A31" w:rsidRPr="00507094" w:rsidRDefault="00B94A31">
            <w:pPr>
              <w:jc w:val="center"/>
              <w:rPr>
                <w:sz w:val="16"/>
                <w:szCs w:val="16"/>
              </w:rPr>
            </w:pPr>
            <w:r w:rsidRPr="00507094">
              <w:rPr>
                <w:sz w:val="16"/>
                <w:szCs w:val="16"/>
              </w:rPr>
              <w:t>ME</w:t>
            </w:r>
          </w:p>
        </w:tc>
        <w:tc>
          <w:tcPr>
            <w:tcW w:w="648" w:type="dxa"/>
            <w:vAlign w:val="bottom"/>
          </w:tcPr>
          <w:p w14:paraId="757DAA19" w14:textId="77777777" w:rsidR="00B94A31" w:rsidRPr="00507094" w:rsidRDefault="00B94A31" w:rsidP="0034758A">
            <w:pPr>
              <w:jc w:val="right"/>
              <w:rPr>
                <w:sz w:val="16"/>
                <w:szCs w:val="16"/>
              </w:rPr>
            </w:pPr>
            <w:r w:rsidRPr="00507094">
              <w:rPr>
                <w:sz w:val="16"/>
                <w:szCs w:val="16"/>
              </w:rPr>
              <w:t>711</w:t>
            </w:r>
          </w:p>
        </w:tc>
        <w:tc>
          <w:tcPr>
            <w:tcW w:w="702" w:type="dxa"/>
            <w:vAlign w:val="bottom"/>
          </w:tcPr>
          <w:p w14:paraId="70F36D03" w14:textId="77777777" w:rsidR="00B94A31" w:rsidRPr="00507094" w:rsidRDefault="00B94A31" w:rsidP="0034758A">
            <w:pPr>
              <w:jc w:val="right"/>
              <w:rPr>
                <w:sz w:val="16"/>
                <w:szCs w:val="16"/>
              </w:rPr>
            </w:pPr>
            <w:r w:rsidRPr="00507094">
              <w:rPr>
                <w:sz w:val="16"/>
                <w:szCs w:val="16"/>
              </w:rPr>
              <w:t>653</w:t>
            </w:r>
          </w:p>
        </w:tc>
        <w:tc>
          <w:tcPr>
            <w:tcW w:w="701" w:type="dxa"/>
            <w:vAlign w:val="bottom"/>
          </w:tcPr>
          <w:p w14:paraId="45AA1249"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288C60A6" w14:textId="77777777" w:rsidR="00B94A31" w:rsidRPr="00507094" w:rsidRDefault="00B94A31" w:rsidP="0034758A">
            <w:pPr>
              <w:jc w:val="center"/>
              <w:rPr>
                <w:sz w:val="16"/>
                <w:szCs w:val="16"/>
              </w:rPr>
            </w:pPr>
            <w:r w:rsidRPr="00507094">
              <w:rPr>
                <w:sz w:val="16"/>
                <w:szCs w:val="16"/>
              </w:rPr>
              <w:t>Wed 18:00-Sat 7:59a</w:t>
            </w:r>
          </w:p>
        </w:tc>
        <w:tc>
          <w:tcPr>
            <w:tcW w:w="890" w:type="dxa"/>
            <w:vAlign w:val="bottom"/>
          </w:tcPr>
          <w:p w14:paraId="2C6489E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280A8B2E" w14:textId="77777777" w:rsidR="00B94A31" w:rsidRPr="00507094" w:rsidRDefault="00B94A31">
            <w:pPr>
              <w:jc w:val="center"/>
              <w:rPr>
                <w:sz w:val="16"/>
                <w:szCs w:val="16"/>
              </w:rPr>
            </w:pPr>
            <w:r w:rsidRPr="00507094">
              <w:rPr>
                <w:sz w:val="16"/>
                <w:szCs w:val="16"/>
              </w:rPr>
              <w:t>N</w:t>
            </w:r>
          </w:p>
        </w:tc>
        <w:tc>
          <w:tcPr>
            <w:tcW w:w="662" w:type="dxa"/>
            <w:vAlign w:val="bottom"/>
          </w:tcPr>
          <w:p w14:paraId="378A22A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49602A52"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09447AD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3291E9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B864457" w14:textId="77777777" w:rsidR="00B94A31" w:rsidRPr="00507094" w:rsidRDefault="00B94A31">
            <w:pPr>
              <w:jc w:val="center"/>
              <w:rPr>
                <w:sz w:val="16"/>
                <w:szCs w:val="16"/>
              </w:rPr>
            </w:pPr>
            <w:r w:rsidRPr="00507094">
              <w:rPr>
                <w:sz w:val="16"/>
                <w:szCs w:val="16"/>
              </w:rPr>
              <w:t>N</w:t>
            </w:r>
          </w:p>
        </w:tc>
      </w:tr>
      <w:tr w:rsidR="00B94A31" w:rsidRPr="00507094" w14:paraId="4417F30E" w14:textId="77777777" w:rsidTr="00DD2C77">
        <w:tc>
          <w:tcPr>
            <w:tcW w:w="981" w:type="dxa"/>
            <w:vAlign w:val="bottom"/>
          </w:tcPr>
          <w:p w14:paraId="267D23A4" w14:textId="77777777" w:rsidR="00B94A31" w:rsidRPr="00507094" w:rsidRDefault="00B94A31">
            <w:pPr>
              <w:rPr>
                <w:sz w:val="16"/>
                <w:szCs w:val="16"/>
              </w:rPr>
            </w:pPr>
            <w:r w:rsidRPr="00507094">
              <w:rPr>
                <w:sz w:val="16"/>
                <w:szCs w:val="16"/>
              </w:rPr>
              <w:t>Arbabi, S 2005</w:t>
            </w:r>
          </w:p>
        </w:tc>
        <w:tc>
          <w:tcPr>
            <w:tcW w:w="593" w:type="dxa"/>
            <w:vAlign w:val="bottom"/>
          </w:tcPr>
          <w:p w14:paraId="29CD1D73" w14:textId="77777777" w:rsidR="00B94A31" w:rsidRPr="00507094" w:rsidRDefault="00B94A31">
            <w:pPr>
              <w:jc w:val="center"/>
              <w:rPr>
                <w:sz w:val="16"/>
                <w:szCs w:val="16"/>
              </w:rPr>
            </w:pPr>
            <w:r w:rsidRPr="00507094">
              <w:rPr>
                <w:sz w:val="16"/>
                <w:szCs w:val="16"/>
              </w:rPr>
              <w:t>NA</w:t>
            </w:r>
          </w:p>
        </w:tc>
        <w:tc>
          <w:tcPr>
            <w:tcW w:w="648" w:type="dxa"/>
            <w:vAlign w:val="bottom"/>
          </w:tcPr>
          <w:p w14:paraId="3CEF9A92" w14:textId="77777777" w:rsidR="00B94A31" w:rsidRPr="00507094" w:rsidRDefault="00B94A31" w:rsidP="0034758A">
            <w:pPr>
              <w:jc w:val="right"/>
              <w:rPr>
                <w:sz w:val="16"/>
                <w:szCs w:val="16"/>
              </w:rPr>
            </w:pPr>
            <w:r w:rsidRPr="00507094">
              <w:rPr>
                <w:sz w:val="16"/>
                <w:szCs w:val="16"/>
              </w:rPr>
              <w:t>10,311</w:t>
            </w:r>
          </w:p>
        </w:tc>
        <w:tc>
          <w:tcPr>
            <w:tcW w:w="702" w:type="dxa"/>
            <w:vAlign w:val="bottom"/>
          </w:tcPr>
          <w:p w14:paraId="4F09AC0E" w14:textId="77777777" w:rsidR="00B94A31" w:rsidRPr="00507094" w:rsidRDefault="00B94A31" w:rsidP="0034758A">
            <w:pPr>
              <w:jc w:val="right"/>
              <w:rPr>
                <w:sz w:val="16"/>
                <w:szCs w:val="16"/>
              </w:rPr>
            </w:pPr>
            <w:r w:rsidRPr="00507094">
              <w:rPr>
                <w:sz w:val="16"/>
                <w:szCs w:val="16"/>
              </w:rPr>
              <w:t>20,375</w:t>
            </w:r>
          </w:p>
        </w:tc>
        <w:tc>
          <w:tcPr>
            <w:tcW w:w="701" w:type="dxa"/>
            <w:vAlign w:val="bottom"/>
          </w:tcPr>
          <w:p w14:paraId="411A66D5"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2CE7D9BD"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5598F1C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77FB854" w14:textId="77777777" w:rsidR="00B94A31" w:rsidRPr="00507094" w:rsidRDefault="00B94A31">
            <w:pPr>
              <w:jc w:val="center"/>
              <w:rPr>
                <w:sz w:val="16"/>
                <w:szCs w:val="16"/>
              </w:rPr>
            </w:pPr>
            <w:r w:rsidRPr="00507094">
              <w:rPr>
                <w:sz w:val="16"/>
                <w:szCs w:val="16"/>
              </w:rPr>
              <w:t>N</w:t>
            </w:r>
          </w:p>
        </w:tc>
        <w:tc>
          <w:tcPr>
            <w:tcW w:w="662" w:type="dxa"/>
            <w:vAlign w:val="bottom"/>
          </w:tcPr>
          <w:p w14:paraId="29CF5D5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133C788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11E85CB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A39762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9768D50" w14:textId="77777777" w:rsidR="00B94A31" w:rsidRPr="00507094" w:rsidRDefault="00B94A31">
            <w:pPr>
              <w:jc w:val="center"/>
              <w:rPr>
                <w:sz w:val="16"/>
                <w:szCs w:val="16"/>
              </w:rPr>
            </w:pPr>
            <w:r w:rsidRPr="00507094">
              <w:rPr>
                <w:sz w:val="16"/>
                <w:szCs w:val="16"/>
              </w:rPr>
              <w:t>U</w:t>
            </w:r>
          </w:p>
        </w:tc>
      </w:tr>
      <w:tr w:rsidR="00B94A31" w:rsidRPr="00507094" w14:paraId="6C6462FE" w14:textId="77777777" w:rsidTr="00DD2C77">
        <w:tc>
          <w:tcPr>
            <w:tcW w:w="981" w:type="dxa"/>
            <w:vAlign w:val="bottom"/>
          </w:tcPr>
          <w:p w14:paraId="65D43461" w14:textId="77777777" w:rsidR="00B94A31" w:rsidRPr="00507094" w:rsidRDefault="00B94A31">
            <w:pPr>
              <w:rPr>
                <w:sz w:val="16"/>
                <w:szCs w:val="16"/>
              </w:rPr>
            </w:pPr>
            <w:r>
              <w:rPr>
                <w:sz w:val="16"/>
                <w:szCs w:val="16"/>
              </w:rPr>
              <w:t>Arias, Y 2004</w:t>
            </w:r>
          </w:p>
        </w:tc>
        <w:tc>
          <w:tcPr>
            <w:tcW w:w="593" w:type="dxa"/>
            <w:vAlign w:val="bottom"/>
          </w:tcPr>
          <w:p w14:paraId="18EA5458" w14:textId="77777777" w:rsidR="00B94A31" w:rsidRPr="00507094" w:rsidRDefault="00B94A31">
            <w:pPr>
              <w:jc w:val="center"/>
              <w:rPr>
                <w:sz w:val="16"/>
                <w:szCs w:val="16"/>
              </w:rPr>
            </w:pPr>
            <w:r>
              <w:rPr>
                <w:sz w:val="16"/>
                <w:szCs w:val="16"/>
              </w:rPr>
              <w:t>NA</w:t>
            </w:r>
          </w:p>
        </w:tc>
        <w:tc>
          <w:tcPr>
            <w:tcW w:w="648" w:type="dxa"/>
            <w:vAlign w:val="bottom"/>
          </w:tcPr>
          <w:p w14:paraId="70B2650B" w14:textId="77777777" w:rsidR="00B94A31" w:rsidRPr="00507094" w:rsidRDefault="00B94A31" w:rsidP="0034758A">
            <w:pPr>
              <w:jc w:val="right"/>
              <w:rPr>
                <w:sz w:val="16"/>
                <w:szCs w:val="16"/>
              </w:rPr>
            </w:pPr>
            <w:r>
              <w:rPr>
                <w:sz w:val="16"/>
                <w:szCs w:val="16"/>
              </w:rPr>
              <w:t>7,052</w:t>
            </w:r>
          </w:p>
        </w:tc>
        <w:tc>
          <w:tcPr>
            <w:tcW w:w="702" w:type="dxa"/>
            <w:vAlign w:val="bottom"/>
          </w:tcPr>
          <w:p w14:paraId="06DB563A" w14:textId="77777777" w:rsidR="00B94A31" w:rsidRPr="00507094" w:rsidRDefault="00B94A31" w:rsidP="0034758A">
            <w:pPr>
              <w:jc w:val="right"/>
              <w:rPr>
                <w:sz w:val="16"/>
                <w:szCs w:val="16"/>
              </w:rPr>
            </w:pPr>
            <w:r>
              <w:rPr>
                <w:sz w:val="16"/>
                <w:szCs w:val="16"/>
              </w:rPr>
              <w:t>13,495</w:t>
            </w:r>
          </w:p>
        </w:tc>
        <w:tc>
          <w:tcPr>
            <w:tcW w:w="701" w:type="dxa"/>
            <w:vAlign w:val="bottom"/>
          </w:tcPr>
          <w:p w14:paraId="2787B308" w14:textId="77777777" w:rsidR="00B94A31" w:rsidRPr="00507094" w:rsidRDefault="00B94A31" w:rsidP="0034758A">
            <w:pPr>
              <w:jc w:val="center"/>
              <w:rPr>
                <w:sz w:val="16"/>
                <w:szCs w:val="16"/>
              </w:rPr>
            </w:pPr>
            <w:r>
              <w:rPr>
                <w:sz w:val="16"/>
                <w:szCs w:val="16"/>
              </w:rPr>
              <w:t>Gen</w:t>
            </w:r>
          </w:p>
        </w:tc>
        <w:tc>
          <w:tcPr>
            <w:tcW w:w="658" w:type="dxa"/>
            <w:vAlign w:val="bottom"/>
          </w:tcPr>
          <w:p w14:paraId="1BEC0A15" w14:textId="77777777" w:rsidR="00B94A31" w:rsidRPr="00507094" w:rsidRDefault="00B94A31" w:rsidP="0034758A">
            <w:pPr>
              <w:jc w:val="center"/>
              <w:rPr>
                <w:sz w:val="16"/>
                <w:szCs w:val="16"/>
              </w:rPr>
            </w:pPr>
            <w:r>
              <w:rPr>
                <w:sz w:val="16"/>
                <w:szCs w:val="16"/>
              </w:rPr>
              <w:t>Fri 19:00-Mon 7:00</w:t>
            </w:r>
          </w:p>
        </w:tc>
        <w:tc>
          <w:tcPr>
            <w:tcW w:w="890" w:type="dxa"/>
            <w:vAlign w:val="bottom"/>
          </w:tcPr>
          <w:p w14:paraId="494B88BE" w14:textId="77777777" w:rsidR="00B94A31" w:rsidRPr="00507094" w:rsidRDefault="00B94A31" w:rsidP="0034758A">
            <w:pPr>
              <w:jc w:val="center"/>
              <w:rPr>
                <w:sz w:val="16"/>
                <w:szCs w:val="16"/>
              </w:rPr>
            </w:pPr>
            <w:r>
              <w:rPr>
                <w:sz w:val="16"/>
                <w:szCs w:val="16"/>
              </w:rPr>
              <w:t>48 hr</w:t>
            </w:r>
          </w:p>
        </w:tc>
        <w:tc>
          <w:tcPr>
            <w:tcW w:w="640" w:type="dxa"/>
            <w:vAlign w:val="bottom"/>
          </w:tcPr>
          <w:p w14:paraId="71C9B4F1" w14:textId="77777777" w:rsidR="00B94A31" w:rsidRPr="00507094" w:rsidRDefault="00B94A31">
            <w:pPr>
              <w:jc w:val="center"/>
              <w:rPr>
                <w:sz w:val="16"/>
                <w:szCs w:val="16"/>
              </w:rPr>
            </w:pPr>
            <w:r>
              <w:rPr>
                <w:sz w:val="16"/>
                <w:szCs w:val="16"/>
              </w:rPr>
              <w:t>N</w:t>
            </w:r>
          </w:p>
        </w:tc>
        <w:tc>
          <w:tcPr>
            <w:tcW w:w="662" w:type="dxa"/>
            <w:vAlign w:val="bottom"/>
          </w:tcPr>
          <w:p w14:paraId="622F6C2C" w14:textId="77777777" w:rsidR="00B94A31" w:rsidRPr="00507094" w:rsidRDefault="00B94A31">
            <w:pPr>
              <w:jc w:val="center"/>
              <w:rPr>
                <w:rFonts w:ascii="Calibri" w:hAnsi="Calibri"/>
                <w:sz w:val="16"/>
                <w:szCs w:val="16"/>
              </w:rPr>
            </w:pPr>
            <w:r>
              <w:rPr>
                <w:rFonts w:ascii="Calibri" w:hAnsi="Calibri"/>
                <w:sz w:val="16"/>
                <w:szCs w:val="16"/>
              </w:rPr>
              <w:t>n/a</w:t>
            </w:r>
          </w:p>
        </w:tc>
        <w:tc>
          <w:tcPr>
            <w:tcW w:w="640" w:type="dxa"/>
            <w:vAlign w:val="bottom"/>
          </w:tcPr>
          <w:p w14:paraId="5055C01B" w14:textId="77777777" w:rsidR="00B94A31" w:rsidRPr="00507094" w:rsidRDefault="00B94A31">
            <w:pPr>
              <w:jc w:val="center"/>
              <w:rPr>
                <w:rFonts w:ascii="Calibri" w:hAnsi="Calibri"/>
                <w:sz w:val="16"/>
                <w:szCs w:val="16"/>
              </w:rPr>
            </w:pPr>
            <w:r>
              <w:rPr>
                <w:rFonts w:ascii="Calibri" w:hAnsi="Calibri"/>
                <w:sz w:val="16"/>
                <w:szCs w:val="16"/>
              </w:rPr>
              <w:t>Y</w:t>
            </w:r>
          </w:p>
        </w:tc>
        <w:tc>
          <w:tcPr>
            <w:tcW w:w="919" w:type="dxa"/>
            <w:vAlign w:val="bottom"/>
          </w:tcPr>
          <w:p w14:paraId="04B7A9C6" w14:textId="77777777" w:rsidR="00B94A31" w:rsidRPr="00507094" w:rsidRDefault="00B94A31">
            <w:pPr>
              <w:jc w:val="center"/>
              <w:rPr>
                <w:rFonts w:ascii="Calibri" w:hAnsi="Calibri"/>
                <w:sz w:val="16"/>
                <w:szCs w:val="16"/>
              </w:rPr>
            </w:pPr>
            <w:r>
              <w:rPr>
                <w:rFonts w:ascii="Calibri" w:hAnsi="Calibri"/>
                <w:sz w:val="16"/>
                <w:szCs w:val="16"/>
              </w:rPr>
              <w:t>n/a</w:t>
            </w:r>
          </w:p>
        </w:tc>
        <w:tc>
          <w:tcPr>
            <w:tcW w:w="676" w:type="dxa"/>
            <w:vAlign w:val="bottom"/>
          </w:tcPr>
          <w:p w14:paraId="14F8BBDE" w14:textId="77777777" w:rsidR="00B94A31" w:rsidRPr="00507094" w:rsidRDefault="00B94A31">
            <w:pPr>
              <w:jc w:val="center"/>
              <w:rPr>
                <w:rFonts w:ascii="Calibri" w:hAnsi="Calibri"/>
                <w:sz w:val="16"/>
                <w:szCs w:val="16"/>
              </w:rPr>
            </w:pPr>
            <w:r>
              <w:rPr>
                <w:rFonts w:ascii="Calibri" w:hAnsi="Calibri"/>
                <w:sz w:val="16"/>
                <w:szCs w:val="16"/>
              </w:rPr>
              <w:t>n/a</w:t>
            </w:r>
          </w:p>
        </w:tc>
        <w:tc>
          <w:tcPr>
            <w:tcW w:w="555" w:type="dxa"/>
            <w:vAlign w:val="bottom"/>
          </w:tcPr>
          <w:p w14:paraId="254BEA33" w14:textId="77777777" w:rsidR="00B94A31" w:rsidRPr="00507094" w:rsidRDefault="00B94A31">
            <w:pPr>
              <w:jc w:val="center"/>
              <w:rPr>
                <w:sz w:val="16"/>
                <w:szCs w:val="16"/>
              </w:rPr>
            </w:pPr>
            <w:r>
              <w:rPr>
                <w:sz w:val="16"/>
                <w:szCs w:val="16"/>
              </w:rPr>
              <w:t>N</w:t>
            </w:r>
          </w:p>
        </w:tc>
      </w:tr>
      <w:tr w:rsidR="00B94A31" w:rsidRPr="00507094" w14:paraId="64B2B5DE" w14:textId="77777777" w:rsidTr="00DD2C77">
        <w:tc>
          <w:tcPr>
            <w:tcW w:w="981" w:type="dxa"/>
            <w:vAlign w:val="bottom"/>
          </w:tcPr>
          <w:p w14:paraId="62369A84" w14:textId="77777777" w:rsidR="00B94A31" w:rsidRPr="00507094" w:rsidRDefault="00B94A31">
            <w:pPr>
              <w:rPr>
                <w:sz w:val="16"/>
                <w:szCs w:val="16"/>
              </w:rPr>
            </w:pPr>
            <w:r w:rsidRPr="00507094">
              <w:rPr>
                <w:sz w:val="16"/>
                <w:szCs w:val="16"/>
              </w:rPr>
              <w:t>Aujesky, D 2009</w:t>
            </w:r>
          </w:p>
        </w:tc>
        <w:tc>
          <w:tcPr>
            <w:tcW w:w="593" w:type="dxa"/>
            <w:vAlign w:val="bottom"/>
          </w:tcPr>
          <w:p w14:paraId="63D297B0" w14:textId="77777777" w:rsidR="00B94A31" w:rsidRPr="00507094" w:rsidRDefault="00B94A31">
            <w:pPr>
              <w:jc w:val="center"/>
              <w:rPr>
                <w:sz w:val="16"/>
                <w:szCs w:val="16"/>
              </w:rPr>
            </w:pPr>
            <w:r w:rsidRPr="00507094">
              <w:rPr>
                <w:sz w:val="16"/>
                <w:szCs w:val="16"/>
              </w:rPr>
              <w:t>NA</w:t>
            </w:r>
          </w:p>
        </w:tc>
        <w:tc>
          <w:tcPr>
            <w:tcW w:w="648" w:type="dxa"/>
            <w:vAlign w:val="bottom"/>
          </w:tcPr>
          <w:p w14:paraId="21121DB2" w14:textId="77777777" w:rsidR="00B94A31" w:rsidRPr="00507094" w:rsidRDefault="00B94A31" w:rsidP="0034758A">
            <w:pPr>
              <w:jc w:val="right"/>
              <w:rPr>
                <w:sz w:val="16"/>
                <w:szCs w:val="16"/>
              </w:rPr>
            </w:pPr>
            <w:r w:rsidRPr="00507094">
              <w:rPr>
                <w:sz w:val="16"/>
                <w:szCs w:val="16"/>
              </w:rPr>
              <w:t>3286</w:t>
            </w:r>
          </w:p>
        </w:tc>
        <w:tc>
          <w:tcPr>
            <w:tcW w:w="702" w:type="dxa"/>
            <w:vAlign w:val="bottom"/>
          </w:tcPr>
          <w:p w14:paraId="4F09F893" w14:textId="77777777" w:rsidR="00B94A31" w:rsidRPr="00507094" w:rsidRDefault="00B94A31" w:rsidP="0034758A">
            <w:pPr>
              <w:jc w:val="right"/>
              <w:rPr>
                <w:sz w:val="16"/>
                <w:szCs w:val="16"/>
              </w:rPr>
            </w:pPr>
            <w:r w:rsidRPr="00507094">
              <w:rPr>
                <w:sz w:val="16"/>
                <w:szCs w:val="16"/>
              </w:rPr>
              <w:t>12,245</w:t>
            </w:r>
          </w:p>
        </w:tc>
        <w:tc>
          <w:tcPr>
            <w:tcW w:w="701" w:type="dxa"/>
            <w:vAlign w:val="bottom"/>
          </w:tcPr>
          <w:p w14:paraId="4C92011C"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1841639E"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1F977313"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10266F1B" w14:textId="77777777" w:rsidR="00B94A31" w:rsidRPr="00507094" w:rsidRDefault="00B94A31">
            <w:pPr>
              <w:jc w:val="center"/>
              <w:rPr>
                <w:sz w:val="16"/>
                <w:szCs w:val="16"/>
              </w:rPr>
            </w:pPr>
            <w:r w:rsidRPr="00507094">
              <w:rPr>
                <w:sz w:val="16"/>
                <w:szCs w:val="16"/>
              </w:rPr>
              <w:t>Y</w:t>
            </w:r>
          </w:p>
        </w:tc>
        <w:tc>
          <w:tcPr>
            <w:tcW w:w="662" w:type="dxa"/>
            <w:vAlign w:val="bottom"/>
          </w:tcPr>
          <w:p w14:paraId="2D811210" w14:textId="77777777" w:rsidR="00B94A31" w:rsidRPr="00507094" w:rsidRDefault="00B94A31">
            <w:pPr>
              <w:jc w:val="center"/>
              <w:rPr>
                <w:rFonts w:ascii="Calibri" w:hAnsi="Calibri"/>
                <w:sz w:val="16"/>
                <w:szCs w:val="16"/>
              </w:rPr>
            </w:pPr>
            <w:r w:rsidRPr="00507094">
              <w:rPr>
                <w:rFonts w:ascii="Calibri" w:hAnsi="Calibri"/>
                <w:sz w:val="16"/>
                <w:szCs w:val="16"/>
              </w:rPr>
              <w:t>17</w:t>
            </w:r>
          </w:p>
        </w:tc>
        <w:tc>
          <w:tcPr>
            <w:tcW w:w="640" w:type="dxa"/>
            <w:vAlign w:val="bottom"/>
          </w:tcPr>
          <w:p w14:paraId="4B9EAC94"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14F8F8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441AE6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6CD1530" w14:textId="77777777" w:rsidR="00B94A31" w:rsidRPr="00507094" w:rsidRDefault="00B94A31">
            <w:pPr>
              <w:jc w:val="center"/>
              <w:rPr>
                <w:sz w:val="16"/>
                <w:szCs w:val="16"/>
              </w:rPr>
            </w:pPr>
            <w:r w:rsidRPr="00507094">
              <w:rPr>
                <w:sz w:val="16"/>
                <w:szCs w:val="16"/>
              </w:rPr>
              <w:t>Y</w:t>
            </w:r>
          </w:p>
        </w:tc>
      </w:tr>
      <w:tr w:rsidR="00B94A31" w:rsidRPr="00507094" w14:paraId="1DF2E4A3" w14:textId="77777777" w:rsidTr="00DD2C77">
        <w:tc>
          <w:tcPr>
            <w:tcW w:w="981" w:type="dxa"/>
            <w:vAlign w:val="bottom"/>
          </w:tcPr>
          <w:p w14:paraId="36F7E0E9" w14:textId="77777777" w:rsidR="00B94A31" w:rsidRPr="00507094" w:rsidRDefault="00B94A31">
            <w:pPr>
              <w:rPr>
                <w:sz w:val="16"/>
                <w:szCs w:val="16"/>
              </w:rPr>
            </w:pPr>
            <w:r w:rsidRPr="00507094">
              <w:rPr>
                <w:sz w:val="16"/>
                <w:szCs w:val="16"/>
              </w:rPr>
              <w:t>Aylin, P 2010</w:t>
            </w:r>
          </w:p>
        </w:tc>
        <w:tc>
          <w:tcPr>
            <w:tcW w:w="593" w:type="dxa"/>
            <w:vAlign w:val="bottom"/>
          </w:tcPr>
          <w:p w14:paraId="5E7C2DA0" w14:textId="77777777" w:rsidR="00B94A31" w:rsidRPr="00507094" w:rsidRDefault="00B94A31">
            <w:pPr>
              <w:jc w:val="center"/>
              <w:rPr>
                <w:sz w:val="16"/>
                <w:szCs w:val="16"/>
              </w:rPr>
            </w:pPr>
            <w:r w:rsidRPr="00507094">
              <w:rPr>
                <w:sz w:val="16"/>
                <w:szCs w:val="16"/>
              </w:rPr>
              <w:t>EU</w:t>
            </w:r>
          </w:p>
        </w:tc>
        <w:tc>
          <w:tcPr>
            <w:tcW w:w="648" w:type="dxa"/>
            <w:vAlign w:val="bottom"/>
          </w:tcPr>
          <w:p w14:paraId="5CEF2AF1" w14:textId="77777777" w:rsidR="00B94A31" w:rsidRPr="00507094" w:rsidRDefault="00B94A31" w:rsidP="0034758A">
            <w:pPr>
              <w:jc w:val="right"/>
              <w:rPr>
                <w:sz w:val="16"/>
                <w:szCs w:val="16"/>
              </w:rPr>
            </w:pPr>
            <w:r w:rsidRPr="00507094">
              <w:rPr>
                <w:sz w:val="16"/>
                <w:szCs w:val="16"/>
              </w:rPr>
              <w:t>999,062</w:t>
            </w:r>
          </w:p>
        </w:tc>
        <w:tc>
          <w:tcPr>
            <w:tcW w:w="702" w:type="dxa"/>
            <w:vAlign w:val="bottom"/>
          </w:tcPr>
          <w:p w14:paraId="5E4F34E5" w14:textId="77777777" w:rsidR="00B94A31" w:rsidRPr="00507094" w:rsidRDefault="00B94A31" w:rsidP="0034758A">
            <w:pPr>
              <w:jc w:val="right"/>
              <w:rPr>
                <w:sz w:val="16"/>
                <w:szCs w:val="16"/>
              </w:rPr>
            </w:pPr>
            <w:r w:rsidRPr="00507094">
              <w:rPr>
                <w:sz w:val="16"/>
                <w:szCs w:val="16"/>
              </w:rPr>
              <w:t>3,318,804</w:t>
            </w:r>
          </w:p>
        </w:tc>
        <w:tc>
          <w:tcPr>
            <w:tcW w:w="701" w:type="dxa"/>
            <w:vAlign w:val="bottom"/>
          </w:tcPr>
          <w:p w14:paraId="1FAD0AC3"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4C829EF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A18AE6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2FE6EB33" w14:textId="77777777" w:rsidR="00B94A31" w:rsidRPr="00507094" w:rsidRDefault="00B94A31">
            <w:pPr>
              <w:jc w:val="center"/>
              <w:rPr>
                <w:sz w:val="16"/>
                <w:szCs w:val="16"/>
              </w:rPr>
            </w:pPr>
            <w:r w:rsidRPr="00507094">
              <w:rPr>
                <w:sz w:val="16"/>
                <w:szCs w:val="16"/>
              </w:rPr>
              <w:t>Y</w:t>
            </w:r>
          </w:p>
        </w:tc>
        <w:tc>
          <w:tcPr>
            <w:tcW w:w="662" w:type="dxa"/>
            <w:vAlign w:val="bottom"/>
          </w:tcPr>
          <w:p w14:paraId="48D9D832" w14:textId="77777777" w:rsidR="00B94A31" w:rsidRPr="00507094" w:rsidRDefault="00B94A31">
            <w:pPr>
              <w:jc w:val="center"/>
              <w:rPr>
                <w:rFonts w:ascii="Calibri" w:hAnsi="Calibri"/>
                <w:sz w:val="16"/>
                <w:szCs w:val="16"/>
              </w:rPr>
            </w:pPr>
            <w:r w:rsidRPr="00507094">
              <w:rPr>
                <w:rFonts w:ascii="Calibri" w:hAnsi="Calibri"/>
                <w:sz w:val="16"/>
                <w:szCs w:val="16"/>
              </w:rPr>
              <w:t>10</w:t>
            </w:r>
          </w:p>
        </w:tc>
        <w:tc>
          <w:tcPr>
            <w:tcW w:w="640" w:type="dxa"/>
            <w:vAlign w:val="bottom"/>
          </w:tcPr>
          <w:p w14:paraId="6847D9BE"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779373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048607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3A8CDFB" w14:textId="77777777" w:rsidR="00B94A31" w:rsidRPr="00507094" w:rsidRDefault="00B94A31">
            <w:pPr>
              <w:jc w:val="center"/>
              <w:rPr>
                <w:sz w:val="16"/>
                <w:szCs w:val="16"/>
              </w:rPr>
            </w:pPr>
            <w:r w:rsidRPr="00507094">
              <w:rPr>
                <w:sz w:val="16"/>
                <w:szCs w:val="16"/>
              </w:rPr>
              <w:t>N</w:t>
            </w:r>
          </w:p>
        </w:tc>
      </w:tr>
      <w:tr w:rsidR="00B94A31" w:rsidRPr="00507094" w14:paraId="60795EC2" w14:textId="77777777" w:rsidTr="00DD2C77">
        <w:tc>
          <w:tcPr>
            <w:tcW w:w="981" w:type="dxa"/>
            <w:vAlign w:val="bottom"/>
          </w:tcPr>
          <w:p w14:paraId="0A39FB83" w14:textId="77777777" w:rsidR="00B94A31" w:rsidRPr="00507094" w:rsidRDefault="00B94A31">
            <w:pPr>
              <w:rPr>
                <w:sz w:val="16"/>
                <w:szCs w:val="16"/>
              </w:rPr>
            </w:pPr>
            <w:r w:rsidRPr="00507094">
              <w:rPr>
                <w:sz w:val="16"/>
                <w:szCs w:val="16"/>
              </w:rPr>
              <w:t>Barba, R 2006</w:t>
            </w:r>
          </w:p>
        </w:tc>
        <w:tc>
          <w:tcPr>
            <w:tcW w:w="593" w:type="dxa"/>
            <w:vAlign w:val="bottom"/>
          </w:tcPr>
          <w:p w14:paraId="6D729034" w14:textId="77777777" w:rsidR="00B94A31" w:rsidRPr="00507094" w:rsidRDefault="00B94A31">
            <w:pPr>
              <w:jc w:val="center"/>
              <w:rPr>
                <w:sz w:val="16"/>
                <w:szCs w:val="16"/>
              </w:rPr>
            </w:pPr>
            <w:r w:rsidRPr="00507094">
              <w:rPr>
                <w:sz w:val="16"/>
                <w:szCs w:val="16"/>
              </w:rPr>
              <w:t>EU</w:t>
            </w:r>
          </w:p>
        </w:tc>
        <w:tc>
          <w:tcPr>
            <w:tcW w:w="648" w:type="dxa"/>
            <w:vAlign w:val="bottom"/>
          </w:tcPr>
          <w:p w14:paraId="5F12FCE5" w14:textId="77777777" w:rsidR="00B94A31" w:rsidRPr="00507094" w:rsidRDefault="00B94A31" w:rsidP="0034758A">
            <w:pPr>
              <w:jc w:val="right"/>
              <w:rPr>
                <w:sz w:val="16"/>
                <w:szCs w:val="16"/>
              </w:rPr>
            </w:pPr>
            <w:r w:rsidRPr="00507094">
              <w:rPr>
                <w:sz w:val="16"/>
                <w:szCs w:val="16"/>
              </w:rPr>
              <w:t>8431</w:t>
            </w:r>
          </w:p>
        </w:tc>
        <w:tc>
          <w:tcPr>
            <w:tcW w:w="702" w:type="dxa"/>
            <w:vAlign w:val="bottom"/>
          </w:tcPr>
          <w:p w14:paraId="767CCD82" w14:textId="77777777" w:rsidR="00B94A31" w:rsidRPr="00507094" w:rsidRDefault="00B94A31" w:rsidP="0034758A">
            <w:pPr>
              <w:jc w:val="right"/>
              <w:rPr>
                <w:sz w:val="16"/>
                <w:szCs w:val="16"/>
              </w:rPr>
            </w:pPr>
            <w:r w:rsidRPr="00507094">
              <w:rPr>
                <w:sz w:val="16"/>
                <w:szCs w:val="16"/>
              </w:rPr>
              <w:t>27,652</w:t>
            </w:r>
          </w:p>
        </w:tc>
        <w:tc>
          <w:tcPr>
            <w:tcW w:w="701" w:type="dxa"/>
            <w:vAlign w:val="bottom"/>
          </w:tcPr>
          <w:p w14:paraId="2CE4D8C8"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625D4181"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2EA6CB54" w14:textId="77777777" w:rsidR="00B94A31" w:rsidRPr="00507094" w:rsidRDefault="00B94A31" w:rsidP="0034758A">
            <w:pPr>
              <w:jc w:val="center"/>
              <w:rPr>
                <w:sz w:val="16"/>
                <w:szCs w:val="16"/>
              </w:rPr>
            </w:pPr>
            <w:r w:rsidRPr="00507094">
              <w:rPr>
                <w:sz w:val="16"/>
                <w:szCs w:val="16"/>
              </w:rPr>
              <w:t>48 h - short; global in hospital</w:t>
            </w:r>
          </w:p>
        </w:tc>
        <w:tc>
          <w:tcPr>
            <w:tcW w:w="640" w:type="dxa"/>
            <w:vAlign w:val="bottom"/>
          </w:tcPr>
          <w:p w14:paraId="4FD32AB5" w14:textId="77777777" w:rsidR="00B94A31" w:rsidRPr="00507094" w:rsidRDefault="00B94A31">
            <w:pPr>
              <w:jc w:val="center"/>
              <w:rPr>
                <w:sz w:val="16"/>
                <w:szCs w:val="16"/>
              </w:rPr>
            </w:pPr>
            <w:r w:rsidRPr="00507094">
              <w:rPr>
                <w:sz w:val="16"/>
                <w:szCs w:val="16"/>
              </w:rPr>
              <w:t>M</w:t>
            </w:r>
          </w:p>
        </w:tc>
        <w:tc>
          <w:tcPr>
            <w:tcW w:w="662" w:type="dxa"/>
            <w:vAlign w:val="bottom"/>
          </w:tcPr>
          <w:p w14:paraId="731A4FBF" w14:textId="77777777" w:rsidR="00B94A31" w:rsidRPr="00507094" w:rsidRDefault="00B94A31">
            <w:pPr>
              <w:jc w:val="center"/>
              <w:rPr>
                <w:rFonts w:ascii="Calibri" w:hAnsi="Calibri"/>
                <w:sz w:val="16"/>
                <w:szCs w:val="16"/>
              </w:rPr>
            </w:pPr>
            <w:r w:rsidRPr="00507094">
              <w:rPr>
                <w:rFonts w:ascii="Calibri" w:hAnsi="Calibri"/>
                <w:sz w:val="16"/>
                <w:szCs w:val="16"/>
              </w:rPr>
              <w:t>40</w:t>
            </w:r>
          </w:p>
        </w:tc>
        <w:tc>
          <w:tcPr>
            <w:tcW w:w="640" w:type="dxa"/>
            <w:vAlign w:val="bottom"/>
          </w:tcPr>
          <w:p w14:paraId="5372451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1D1D3E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9BA4BF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B01D5F2" w14:textId="77777777" w:rsidR="00B94A31" w:rsidRPr="00507094" w:rsidRDefault="00B94A31">
            <w:pPr>
              <w:jc w:val="center"/>
              <w:rPr>
                <w:sz w:val="16"/>
                <w:szCs w:val="16"/>
              </w:rPr>
            </w:pPr>
            <w:r w:rsidRPr="00507094">
              <w:rPr>
                <w:sz w:val="16"/>
                <w:szCs w:val="16"/>
              </w:rPr>
              <w:t>N</w:t>
            </w:r>
          </w:p>
        </w:tc>
      </w:tr>
      <w:tr w:rsidR="00B94A31" w:rsidRPr="00507094" w14:paraId="5DE35124" w14:textId="77777777" w:rsidTr="00DD2C77">
        <w:tc>
          <w:tcPr>
            <w:tcW w:w="981" w:type="dxa"/>
            <w:vAlign w:val="bottom"/>
          </w:tcPr>
          <w:p w14:paraId="2B351B02" w14:textId="77777777" w:rsidR="00B94A31" w:rsidRPr="00507094" w:rsidRDefault="00B94A31">
            <w:pPr>
              <w:rPr>
                <w:sz w:val="16"/>
                <w:szCs w:val="16"/>
              </w:rPr>
            </w:pPr>
            <w:r w:rsidRPr="00507094">
              <w:rPr>
                <w:sz w:val="16"/>
                <w:szCs w:val="16"/>
              </w:rPr>
              <w:t>Barba, R 2012</w:t>
            </w:r>
          </w:p>
        </w:tc>
        <w:tc>
          <w:tcPr>
            <w:tcW w:w="593" w:type="dxa"/>
            <w:vAlign w:val="bottom"/>
          </w:tcPr>
          <w:p w14:paraId="2F59F019" w14:textId="77777777" w:rsidR="00B94A31" w:rsidRPr="00507094" w:rsidRDefault="00B94A31">
            <w:pPr>
              <w:jc w:val="center"/>
              <w:rPr>
                <w:sz w:val="16"/>
                <w:szCs w:val="16"/>
              </w:rPr>
            </w:pPr>
            <w:r w:rsidRPr="00507094">
              <w:rPr>
                <w:sz w:val="16"/>
                <w:szCs w:val="16"/>
              </w:rPr>
              <w:t>EU</w:t>
            </w:r>
          </w:p>
        </w:tc>
        <w:tc>
          <w:tcPr>
            <w:tcW w:w="648" w:type="dxa"/>
            <w:vAlign w:val="bottom"/>
          </w:tcPr>
          <w:p w14:paraId="285CB6CA" w14:textId="77777777" w:rsidR="00B94A31" w:rsidRPr="00507094" w:rsidRDefault="00B94A31" w:rsidP="0034758A">
            <w:pPr>
              <w:jc w:val="right"/>
              <w:rPr>
                <w:sz w:val="16"/>
                <w:szCs w:val="16"/>
              </w:rPr>
            </w:pPr>
            <w:r w:rsidRPr="00507094">
              <w:rPr>
                <w:sz w:val="16"/>
                <w:szCs w:val="16"/>
              </w:rPr>
              <w:t>69,770</w:t>
            </w:r>
          </w:p>
        </w:tc>
        <w:tc>
          <w:tcPr>
            <w:tcW w:w="702" w:type="dxa"/>
            <w:vAlign w:val="bottom"/>
          </w:tcPr>
          <w:p w14:paraId="07DD36B5" w14:textId="77777777" w:rsidR="00B94A31" w:rsidRPr="00507094" w:rsidRDefault="00B94A31" w:rsidP="0034758A">
            <w:pPr>
              <w:jc w:val="right"/>
              <w:rPr>
                <w:sz w:val="16"/>
                <w:szCs w:val="16"/>
              </w:rPr>
            </w:pPr>
            <w:r w:rsidRPr="00507094">
              <w:rPr>
                <w:sz w:val="16"/>
                <w:szCs w:val="16"/>
              </w:rPr>
              <w:t>219,307</w:t>
            </w:r>
          </w:p>
        </w:tc>
        <w:tc>
          <w:tcPr>
            <w:tcW w:w="701" w:type="dxa"/>
            <w:vAlign w:val="bottom"/>
          </w:tcPr>
          <w:p w14:paraId="4C8870A1"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2955B724"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585FB412"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A8C0821" w14:textId="77777777" w:rsidR="00B94A31" w:rsidRPr="00507094" w:rsidRDefault="00B94A31">
            <w:pPr>
              <w:jc w:val="center"/>
              <w:rPr>
                <w:sz w:val="16"/>
                <w:szCs w:val="16"/>
              </w:rPr>
            </w:pPr>
            <w:r w:rsidRPr="00507094">
              <w:rPr>
                <w:sz w:val="16"/>
                <w:szCs w:val="16"/>
              </w:rPr>
              <w:t>Y</w:t>
            </w:r>
          </w:p>
        </w:tc>
        <w:tc>
          <w:tcPr>
            <w:tcW w:w="662" w:type="dxa"/>
            <w:vAlign w:val="bottom"/>
          </w:tcPr>
          <w:p w14:paraId="1920C1EB" w14:textId="77777777" w:rsidR="00B94A31" w:rsidRPr="00507094" w:rsidRDefault="00B94A31">
            <w:pPr>
              <w:jc w:val="center"/>
              <w:rPr>
                <w:rFonts w:ascii="Calibri" w:hAnsi="Calibri"/>
                <w:sz w:val="16"/>
                <w:szCs w:val="16"/>
              </w:rPr>
            </w:pPr>
            <w:r w:rsidRPr="00507094">
              <w:rPr>
                <w:rFonts w:ascii="Calibri" w:hAnsi="Calibri"/>
                <w:sz w:val="16"/>
                <w:szCs w:val="16"/>
              </w:rPr>
              <w:t>5</w:t>
            </w:r>
          </w:p>
        </w:tc>
        <w:tc>
          <w:tcPr>
            <w:tcW w:w="640" w:type="dxa"/>
            <w:vAlign w:val="bottom"/>
          </w:tcPr>
          <w:p w14:paraId="18BC0560"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002705C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41544D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EFF9425" w14:textId="77777777" w:rsidR="00B94A31" w:rsidRPr="00507094" w:rsidRDefault="00B94A31">
            <w:pPr>
              <w:jc w:val="center"/>
              <w:rPr>
                <w:sz w:val="16"/>
                <w:szCs w:val="16"/>
              </w:rPr>
            </w:pPr>
            <w:r w:rsidRPr="00507094">
              <w:rPr>
                <w:sz w:val="16"/>
                <w:szCs w:val="16"/>
              </w:rPr>
              <w:t>N</w:t>
            </w:r>
          </w:p>
        </w:tc>
      </w:tr>
      <w:tr w:rsidR="00B94A31" w:rsidRPr="00507094" w14:paraId="1611461F" w14:textId="77777777" w:rsidTr="00DD2C77">
        <w:tc>
          <w:tcPr>
            <w:tcW w:w="981" w:type="dxa"/>
            <w:vAlign w:val="bottom"/>
          </w:tcPr>
          <w:p w14:paraId="74ACBC19" w14:textId="77777777" w:rsidR="00B94A31" w:rsidRPr="00507094" w:rsidRDefault="00B94A31">
            <w:pPr>
              <w:rPr>
                <w:sz w:val="16"/>
                <w:szCs w:val="16"/>
              </w:rPr>
            </w:pPr>
            <w:r w:rsidRPr="00507094">
              <w:rPr>
                <w:sz w:val="16"/>
                <w:szCs w:val="16"/>
              </w:rPr>
              <w:t>Barnett, MJ 2002</w:t>
            </w:r>
          </w:p>
        </w:tc>
        <w:tc>
          <w:tcPr>
            <w:tcW w:w="593" w:type="dxa"/>
            <w:vAlign w:val="bottom"/>
          </w:tcPr>
          <w:p w14:paraId="21B90C1C" w14:textId="77777777" w:rsidR="00B94A31" w:rsidRPr="00507094" w:rsidRDefault="00B94A31">
            <w:pPr>
              <w:jc w:val="center"/>
              <w:rPr>
                <w:sz w:val="16"/>
                <w:szCs w:val="16"/>
              </w:rPr>
            </w:pPr>
            <w:r w:rsidRPr="00507094">
              <w:rPr>
                <w:sz w:val="16"/>
                <w:szCs w:val="16"/>
              </w:rPr>
              <w:t>NA</w:t>
            </w:r>
          </w:p>
        </w:tc>
        <w:tc>
          <w:tcPr>
            <w:tcW w:w="648" w:type="dxa"/>
            <w:vAlign w:val="bottom"/>
          </w:tcPr>
          <w:p w14:paraId="53125FEB" w14:textId="77777777" w:rsidR="00B94A31" w:rsidRPr="00507094" w:rsidRDefault="00B94A31" w:rsidP="0034758A">
            <w:pPr>
              <w:jc w:val="right"/>
              <w:rPr>
                <w:sz w:val="16"/>
                <w:szCs w:val="16"/>
              </w:rPr>
            </w:pPr>
            <w:r w:rsidRPr="00507094">
              <w:rPr>
                <w:sz w:val="16"/>
                <w:szCs w:val="16"/>
              </w:rPr>
              <w:t>30,579</w:t>
            </w:r>
          </w:p>
        </w:tc>
        <w:tc>
          <w:tcPr>
            <w:tcW w:w="702" w:type="dxa"/>
            <w:vAlign w:val="bottom"/>
          </w:tcPr>
          <w:p w14:paraId="02F69ABC" w14:textId="77777777" w:rsidR="00B94A31" w:rsidRPr="00507094" w:rsidRDefault="00B94A31" w:rsidP="0034758A">
            <w:pPr>
              <w:jc w:val="right"/>
              <w:rPr>
                <w:sz w:val="16"/>
                <w:szCs w:val="16"/>
              </w:rPr>
            </w:pPr>
            <w:r w:rsidRPr="00507094">
              <w:rPr>
                <w:sz w:val="16"/>
                <w:szCs w:val="16"/>
              </w:rPr>
              <w:t>125,557</w:t>
            </w:r>
          </w:p>
        </w:tc>
        <w:tc>
          <w:tcPr>
            <w:tcW w:w="701" w:type="dxa"/>
            <w:vAlign w:val="bottom"/>
          </w:tcPr>
          <w:p w14:paraId="499AC20A"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5112C5C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839A94C"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3720B22F" w14:textId="77777777" w:rsidR="00B94A31" w:rsidRPr="00507094" w:rsidRDefault="00B94A31">
            <w:pPr>
              <w:jc w:val="center"/>
              <w:rPr>
                <w:sz w:val="16"/>
                <w:szCs w:val="16"/>
              </w:rPr>
            </w:pPr>
            <w:r w:rsidRPr="00507094">
              <w:rPr>
                <w:sz w:val="16"/>
                <w:szCs w:val="16"/>
              </w:rPr>
              <w:t>Y</w:t>
            </w:r>
          </w:p>
        </w:tc>
        <w:tc>
          <w:tcPr>
            <w:tcW w:w="662" w:type="dxa"/>
            <w:vAlign w:val="bottom"/>
          </w:tcPr>
          <w:p w14:paraId="7C608C4A" w14:textId="77777777" w:rsidR="00B94A31" w:rsidRPr="00507094" w:rsidRDefault="00B94A31">
            <w:pPr>
              <w:jc w:val="center"/>
              <w:rPr>
                <w:rFonts w:ascii="Calibri" w:hAnsi="Calibri"/>
                <w:sz w:val="16"/>
                <w:szCs w:val="16"/>
              </w:rPr>
            </w:pPr>
            <w:r w:rsidRPr="00507094">
              <w:rPr>
                <w:rFonts w:ascii="Calibri" w:hAnsi="Calibri"/>
                <w:sz w:val="16"/>
                <w:szCs w:val="16"/>
              </w:rPr>
              <w:t>9</w:t>
            </w:r>
          </w:p>
        </w:tc>
        <w:tc>
          <w:tcPr>
            <w:tcW w:w="640" w:type="dxa"/>
            <w:vAlign w:val="bottom"/>
          </w:tcPr>
          <w:p w14:paraId="1EF2DD3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61D0A8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328BEF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D3219B6" w14:textId="77777777" w:rsidR="00B94A31" w:rsidRPr="00507094" w:rsidRDefault="00B94A31">
            <w:pPr>
              <w:jc w:val="center"/>
              <w:rPr>
                <w:sz w:val="16"/>
                <w:szCs w:val="16"/>
              </w:rPr>
            </w:pPr>
            <w:r w:rsidRPr="00507094">
              <w:rPr>
                <w:sz w:val="16"/>
                <w:szCs w:val="16"/>
              </w:rPr>
              <w:t>Y</w:t>
            </w:r>
          </w:p>
        </w:tc>
      </w:tr>
      <w:tr w:rsidR="00B94A31" w:rsidRPr="00507094" w14:paraId="3BE61E87" w14:textId="77777777" w:rsidTr="00DD2C77">
        <w:tc>
          <w:tcPr>
            <w:tcW w:w="981" w:type="dxa"/>
            <w:vAlign w:val="bottom"/>
          </w:tcPr>
          <w:p w14:paraId="2FBBC610" w14:textId="77777777" w:rsidR="00B94A31" w:rsidRPr="00507094" w:rsidRDefault="00B94A31">
            <w:pPr>
              <w:rPr>
                <w:sz w:val="16"/>
                <w:szCs w:val="16"/>
              </w:rPr>
            </w:pPr>
            <w:r w:rsidRPr="00507094">
              <w:rPr>
                <w:sz w:val="16"/>
                <w:szCs w:val="16"/>
              </w:rPr>
              <w:t>Becker, DJ 2007</w:t>
            </w:r>
          </w:p>
        </w:tc>
        <w:tc>
          <w:tcPr>
            <w:tcW w:w="593" w:type="dxa"/>
            <w:vAlign w:val="bottom"/>
          </w:tcPr>
          <w:p w14:paraId="51AA337F" w14:textId="77777777" w:rsidR="00B94A31" w:rsidRPr="00507094" w:rsidRDefault="00B94A31">
            <w:pPr>
              <w:jc w:val="center"/>
              <w:rPr>
                <w:sz w:val="16"/>
                <w:szCs w:val="16"/>
              </w:rPr>
            </w:pPr>
            <w:r w:rsidRPr="00507094">
              <w:rPr>
                <w:sz w:val="16"/>
                <w:szCs w:val="16"/>
              </w:rPr>
              <w:t>NA</w:t>
            </w:r>
          </w:p>
        </w:tc>
        <w:tc>
          <w:tcPr>
            <w:tcW w:w="648" w:type="dxa"/>
            <w:vAlign w:val="bottom"/>
          </w:tcPr>
          <w:p w14:paraId="09866742" w14:textId="77777777" w:rsidR="00B94A31" w:rsidRPr="00507094" w:rsidRDefault="00B94A31" w:rsidP="0034758A">
            <w:pPr>
              <w:jc w:val="right"/>
              <w:rPr>
                <w:sz w:val="16"/>
                <w:szCs w:val="16"/>
              </w:rPr>
            </w:pPr>
            <w:r w:rsidRPr="00507094">
              <w:rPr>
                <w:sz w:val="16"/>
                <w:szCs w:val="16"/>
              </w:rPr>
              <w:t>263,068</w:t>
            </w:r>
          </w:p>
        </w:tc>
        <w:tc>
          <w:tcPr>
            <w:tcW w:w="702" w:type="dxa"/>
            <w:vAlign w:val="bottom"/>
          </w:tcPr>
          <w:p w14:paraId="0433F378" w14:textId="77777777" w:rsidR="00B94A31" w:rsidRPr="00507094" w:rsidRDefault="00B94A31" w:rsidP="0034758A">
            <w:pPr>
              <w:jc w:val="right"/>
              <w:rPr>
                <w:sz w:val="16"/>
                <w:szCs w:val="16"/>
              </w:rPr>
            </w:pPr>
            <w:r w:rsidRPr="00507094">
              <w:rPr>
                <w:sz w:val="16"/>
                <w:szCs w:val="16"/>
              </w:rPr>
              <w:t>659,009</w:t>
            </w:r>
          </w:p>
        </w:tc>
        <w:tc>
          <w:tcPr>
            <w:tcW w:w="701" w:type="dxa"/>
            <w:vAlign w:val="bottom"/>
          </w:tcPr>
          <w:p w14:paraId="581007AD"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7A0363D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6F193F4F" w14:textId="77777777" w:rsidR="00B94A31" w:rsidRPr="00507094" w:rsidRDefault="00B94A31" w:rsidP="0034758A">
            <w:pPr>
              <w:jc w:val="center"/>
              <w:rPr>
                <w:sz w:val="16"/>
                <w:szCs w:val="16"/>
              </w:rPr>
            </w:pPr>
            <w:r w:rsidRPr="00507094">
              <w:rPr>
                <w:sz w:val="16"/>
                <w:szCs w:val="16"/>
              </w:rPr>
              <w:t>30, 60, 90, 180, 360 d</w:t>
            </w:r>
          </w:p>
        </w:tc>
        <w:tc>
          <w:tcPr>
            <w:tcW w:w="640" w:type="dxa"/>
            <w:vAlign w:val="bottom"/>
          </w:tcPr>
          <w:p w14:paraId="369EB99A" w14:textId="77777777" w:rsidR="00B94A31" w:rsidRPr="00507094" w:rsidRDefault="00B94A31">
            <w:pPr>
              <w:jc w:val="center"/>
              <w:rPr>
                <w:sz w:val="16"/>
                <w:szCs w:val="16"/>
              </w:rPr>
            </w:pPr>
            <w:r w:rsidRPr="00507094">
              <w:rPr>
                <w:sz w:val="16"/>
                <w:szCs w:val="16"/>
              </w:rPr>
              <w:t>M</w:t>
            </w:r>
          </w:p>
        </w:tc>
        <w:tc>
          <w:tcPr>
            <w:tcW w:w="662" w:type="dxa"/>
            <w:vAlign w:val="bottom"/>
          </w:tcPr>
          <w:p w14:paraId="02432530" w14:textId="77777777" w:rsidR="00B94A31" w:rsidRPr="00507094" w:rsidRDefault="00B94A31">
            <w:pPr>
              <w:jc w:val="center"/>
              <w:rPr>
                <w:rFonts w:ascii="Calibri" w:hAnsi="Calibri"/>
                <w:sz w:val="16"/>
                <w:szCs w:val="16"/>
              </w:rPr>
            </w:pPr>
            <w:r w:rsidRPr="00507094">
              <w:rPr>
                <w:rFonts w:ascii="Calibri" w:hAnsi="Calibri"/>
                <w:sz w:val="16"/>
                <w:szCs w:val="16"/>
              </w:rPr>
              <w:t>38</w:t>
            </w:r>
          </w:p>
        </w:tc>
        <w:tc>
          <w:tcPr>
            <w:tcW w:w="640" w:type="dxa"/>
            <w:vAlign w:val="bottom"/>
          </w:tcPr>
          <w:p w14:paraId="64F6468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56FD7E31" w14:textId="77777777" w:rsidR="00B94A31" w:rsidRPr="00507094" w:rsidRDefault="00B94A31">
            <w:pPr>
              <w:jc w:val="center"/>
              <w:rPr>
                <w:rFonts w:ascii="Calibri" w:hAnsi="Calibri"/>
                <w:sz w:val="16"/>
                <w:szCs w:val="16"/>
              </w:rPr>
            </w:pPr>
            <w:r w:rsidRPr="00507094">
              <w:rPr>
                <w:rFonts w:ascii="Calibri" w:hAnsi="Calibri"/>
                <w:sz w:val="16"/>
                <w:szCs w:val="16"/>
              </w:rPr>
              <w:t>M (</w:t>
            </w:r>
            <w:r w:rsidRPr="00507094">
              <w:rPr>
                <w:rFonts w:ascii="Symbol" w:hAnsi="Symbol"/>
                <w:sz w:val="16"/>
                <w:szCs w:val="16"/>
              </w:rPr>
              <w:t></w:t>
            </w:r>
            <w:r w:rsidRPr="00507094">
              <w:rPr>
                <w:rFonts w:ascii="Calibri" w:hAnsi="Calibri"/>
                <w:sz w:val="16"/>
                <w:szCs w:val="16"/>
              </w:rPr>
              <w:t xml:space="preserve"> 365 PTCA)</w:t>
            </w:r>
          </w:p>
        </w:tc>
        <w:tc>
          <w:tcPr>
            <w:tcW w:w="676" w:type="dxa"/>
            <w:vAlign w:val="bottom"/>
          </w:tcPr>
          <w:p w14:paraId="55DF0F0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94FF7E6" w14:textId="77777777" w:rsidR="00B94A31" w:rsidRPr="00507094" w:rsidRDefault="00B94A31">
            <w:pPr>
              <w:jc w:val="center"/>
              <w:rPr>
                <w:sz w:val="16"/>
                <w:szCs w:val="16"/>
              </w:rPr>
            </w:pPr>
            <w:r w:rsidRPr="00507094">
              <w:rPr>
                <w:sz w:val="16"/>
                <w:szCs w:val="16"/>
              </w:rPr>
              <w:t>N</w:t>
            </w:r>
          </w:p>
        </w:tc>
      </w:tr>
      <w:tr w:rsidR="00B94A31" w:rsidRPr="00507094" w14:paraId="523F3DE8" w14:textId="77777777" w:rsidTr="00DD2C77">
        <w:tc>
          <w:tcPr>
            <w:tcW w:w="981" w:type="dxa"/>
            <w:vAlign w:val="bottom"/>
          </w:tcPr>
          <w:p w14:paraId="062DF112" w14:textId="77777777" w:rsidR="00B94A31" w:rsidRPr="00507094" w:rsidRDefault="00B94A31">
            <w:pPr>
              <w:rPr>
                <w:sz w:val="16"/>
                <w:szCs w:val="16"/>
              </w:rPr>
            </w:pPr>
            <w:r w:rsidRPr="00507094">
              <w:rPr>
                <w:sz w:val="16"/>
                <w:szCs w:val="16"/>
              </w:rPr>
              <w:t>Bejanyan, N 2010</w:t>
            </w:r>
          </w:p>
        </w:tc>
        <w:tc>
          <w:tcPr>
            <w:tcW w:w="593" w:type="dxa"/>
            <w:vAlign w:val="bottom"/>
          </w:tcPr>
          <w:p w14:paraId="2B85F2B7" w14:textId="77777777" w:rsidR="00B94A31" w:rsidRPr="00507094" w:rsidRDefault="00B94A31">
            <w:pPr>
              <w:jc w:val="center"/>
              <w:rPr>
                <w:sz w:val="16"/>
                <w:szCs w:val="16"/>
              </w:rPr>
            </w:pPr>
            <w:r w:rsidRPr="00507094">
              <w:rPr>
                <w:sz w:val="16"/>
                <w:szCs w:val="16"/>
              </w:rPr>
              <w:t>NA</w:t>
            </w:r>
          </w:p>
        </w:tc>
        <w:tc>
          <w:tcPr>
            <w:tcW w:w="648" w:type="dxa"/>
            <w:vAlign w:val="bottom"/>
          </w:tcPr>
          <w:p w14:paraId="4CBD32A4" w14:textId="77777777" w:rsidR="00B94A31" w:rsidRPr="00507094" w:rsidRDefault="00B94A31" w:rsidP="0034758A">
            <w:pPr>
              <w:jc w:val="right"/>
              <w:rPr>
                <w:sz w:val="16"/>
                <w:szCs w:val="16"/>
              </w:rPr>
            </w:pPr>
            <w:r w:rsidRPr="00507094">
              <w:rPr>
                <w:sz w:val="16"/>
                <w:szCs w:val="16"/>
              </w:rPr>
              <w:t>103</w:t>
            </w:r>
          </w:p>
        </w:tc>
        <w:tc>
          <w:tcPr>
            <w:tcW w:w="702" w:type="dxa"/>
            <w:vAlign w:val="bottom"/>
          </w:tcPr>
          <w:p w14:paraId="114CA774" w14:textId="77777777" w:rsidR="00B94A31" w:rsidRPr="00507094" w:rsidRDefault="00B94A31" w:rsidP="0034758A">
            <w:pPr>
              <w:jc w:val="right"/>
              <w:rPr>
                <w:sz w:val="16"/>
                <w:szCs w:val="16"/>
              </w:rPr>
            </w:pPr>
            <w:r w:rsidRPr="00507094">
              <w:rPr>
                <w:sz w:val="16"/>
                <w:szCs w:val="16"/>
              </w:rPr>
              <w:t>303</w:t>
            </w:r>
          </w:p>
        </w:tc>
        <w:tc>
          <w:tcPr>
            <w:tcW w:w="701" w:type="dxa"/>
            <w:vAlign w:val="bottom"/>
          </w:tcPr>
          <w:p w14:paraId="44C0D9DE"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3572F37D" w14:textId="77777777" w:rsidR="00B94A31" w:rsidRPr="00507094" w:rsidRDefault="00B94A31" w:rsidP="0034758A">
            <w:pPr>
              <w:jc w:val="center"/>
              <w:rPr>
                <w:sz w:val="16"/>
                <w:szCs w:val="16"/>
              </w:rPr>
            </w:pPr>
            <w:r w:rsidRPr="00507094">
              <w:rPr>
                <w:sz w:val="16"/>
                <w:szCs w:val="16"/>
              </w:rPr>
              <w:t>Fri 17:00-</w:t>
            </w:r>
            <w:r w:rsidRPr="00507094">
              <w:rPr>
                <w:sz w:val="16"/>
                <w:szCs w:val="16"/>
              </w:rPr>
              <w:lastRenderedPageBreak/>
              <w:t>midnt Sun</w:t>
            </w:r>
          </w:p>
        </w:tc>
        <w:tc>
          <w:tcPr>
            <w:tcW w:w="890" w:type="dxa"/>
            <w:vAlign w:val="bottom"/>
          </w:tcPr>
          <w:p w14:paraId="15F3D416" w14:textId="77777777" w:rsidR="00B94A31" w:rsidRPr="00507094" w:rsidRDefault="00B94A31" w:rsidP="0034758A">
            <w:pPr>
              <w:jc w:val="center"/>
              <w:rPr>
                <w:sz w:val="16"/>
                <w:szCs w:val="16"/>
              </w:rPr>
            </w:pPr>
            <w:r w:rsidRPr="00507094">
              <w:rPr>
                <w:sz w:val="16"/>
                <w:szCs w:val="16"/>
              </w:rPr>
              <w:lastRenderedPageBreak/>
              <w:t xml:space="preserve">15, 30 d all cause </w:t>
            </w:r>
            <w:r w:rsidRPr="00507094">
              <w:rPr>
                <w:sz w:val="16"/>
                <w:szCs w:val="16"/>
              </w:rPr>
              <w:lastRenderedPageBreak/>
              <w:t>mortality</w:t>
            </w:r>
          </w:p>
        </w:tc>
        <w:tc>
          <w:tcPr>
            <w:tcW w:w="640" w:type="dxa"/>
            <w:vAlign w:val="bottom"/>
          </w:tcPr>
          <w:p w14:paraId="461C0305" w14:textId="77777777" w:rsidR="00B94A31" w:rsidRPr="00507094" w:rsidRDefault="00B94A31">
            <w:pPr>
              <w:jc w:val="center"/>
              <w:rPr>
                <w:sz w:val="16"/>
                <w:szCs w:val="16"/>
              </w:rPr>
            </w:pPr>
            <w:r w:rsidRPr="00507094">
              <w:rPr>
                <w:sz w:val="16"/>
                <w:szCs w:val="16"/>
              </w:rPr>
              <w:lastRenderedPageBreak/>
              <w:t>N</w:t>
            </w:r>
          </w:p>
        </w:tc>
        <w:tc>
          <w:tcPr>
            <w:tcW w:w="662" w:type="dxa"/>
            <w:vAlign w:val="bottom"/>
          </w:tcPr>
          <w:p w14:paraId="3BACA50B" w14:textId="77777777" w:rsidR="00B94A31" w:rsidRPr="00507094" w:rsidRDefault="00B94A31">
            <w:pPr>
              <w:jc w:val="center"/>
              <w:rPr>
                <w:rFonts w:ascii="Calibri" w:hAnsi="Calibri"/>
                <w:sz w:val="16"/>
                <w:szCs w:val="16"/>
              </w:rPr>
            </w:pPr>
          </w:p>
        </w:tc>
        <w:tc>
          <w:tcPr>
            <w:tcW w:w="640" w:type="dxa"/>
            <w:vAlign w:val="bottom"/>
          </w:tcPr>
          <w:p w14:paraId="694462B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F8D2BB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5D35F73" w14:textId="77777777" w:rsidR="00B94A31" w:rsidRPr="00507094" w:rsidRDefault="00B94A31">
            <w:pPr>
              <w:jc w:val="center"/>
              <w:rPr>
                <w:rFonts w:ascii="Calibri" w:hAnsi="Calibri"/>
                <w:sz w:val="16"/>
                <w:szCs w:val="16"/>
              </w:rPr>
            </w:pPr>
            <w:r w:rsidRPr="00507094">
              <w:rPr>
                <w:rFonts w:ascii="Calibri" w:hAnsi="Calibri"/>
                <w:sz w:val="16"/>
                <w:szCs w:val="16"/>
              </w:rPr>
              <w:t>M (</w:t>
            </w:r>
            <w:r w:rsidRPr="00507094">
              <w:rPr>
                <w:rFonts w:ascii="Symbol" w:hAnsi="Symbol"/>
                <w:sz w:val="16"/>
                <w:szCs w:val="16"/>
              </w:rPr>
              <w:softHyphen/>
            </w:r>
            <w:r w:rsidRPr="00507094">
              <w:rPr>
                <w:rFonts w:ascii="Calibri" w:hAnsi="Calibri"/>
                <w:sz w:val="16"/>
                <w:szCs w:val="16"/>
              </w:rPr>
              <w:t xml:space="preserve">3x lumen </w:t>
            </w:r>
            <w:r w:rsidRPr="00507094">
              <w:rPr>
                <w:rFonts w:ascii="Calibri" w:hAnsi="Calibri"/>
                <w:sz w:val="16"/>
                <w:szCs w:val="16"/>
              </w:rPr>
              <w:lastRenderedPageBreak/>
              <w:t>insert)</w:t>
            </w:r>
          </w:p>
        </w:tc>
        <w:tc>
          <w:tcPr>
            <w:tcW w:w="555" w:type="dxa"/>
            <w:vAlign w:val="bottom"/>
          </w:tcPr>
          <w:p w14:paraId="7901B9BB" w14:textId="77777777" w:rsidR="00B94A31" w:rsidRPr="00507094" w:rsidRDefault="00B94A31">
            <w:pPr>
              <w:jc w:val="center"/>
              <w:rPr>
                <w:sz w:val="16"/>
                <w:szCs w:val="16"/>
              </w:rPr>
            </w:pPr>
            <w:r w:rsidRPr="00507094">
              <w:rPr>
                <w:sz w:val="16"/>
                <w:szCs w:val="16"/>
              </w:rPr>
              <w:lastRenderedPageBreak/>
              <w:t>n/a</w:t>
            </w:r>
          </w:p>
        </w:tc>
      </w:tr>
      <w:tr w:rsidR="00B94A31" w:rsidRPr="00507094" w14:paraId="57A836D0" w14:textId="77777777" w:rsidTr="00DD2C77">
        <w:tc>
          <w:tcPr>
            <w:tcW w:w="981" w:type="dxa"/>
            <w:vAlign w:val="bottom"/>
          </w:tcPr>
          <w:p w14:paraId="5F36DA9A" w14:textId="77777777" w:rsidR="00B94A31" w:rsidRPr="00507094" w:rsidRDefault="00B94A31">
            <w:pPr>
              <w:rPr>
                <w:sz w:val="16"/>
                <w:szCs w:val="16"/>
              </w:rPr>
            </w:pPr>
            <w:r w:rsidRPr="00507094">
              <w:rPr>
                <w:sz w:val="16"/>
                <w:szCs w:val="16"/>
              </w:rPr>
              <w:lastRenderedPageBreak/>
              <w:t>Bell, CM 2001</w:t>
            </w:r>
          </w:p>
        </w:tc>
        <w:tc>
          <w:tcPr>
            <w:tcW w:w="593" w:type="dxa"/>
            <w:vAlign w:val="bottom"/>
          </w:tcPr>
          <w:p w14:paraId="566D204F" w14:textId="77777777" w:rsidR="00B94A31" w:rsidRPr="00507094" w:rsidRDefault="00B94A31">
            <w:pPr>
              <w:jc w:val="center"/>
              <w:rPr>
                <w:sz w:val="16"/>
                <w:szCs w:val="16"/>
              </w:rPr>
            </w:pPr>
            <w:r w:rsidRPr="00507094">
              <w:rPr>
                <w:sz w:val="16"/>
                <w:szCs w:val="16"/>
              </w:rPr>
              <w:t>NA</w:t>
            </w:r>
          </w:p>
        </w:tc>
        <w:tc>
          <w:tcPr>
            <w:tcW w:w="648" w:type="dxa"/>
            <w:vAlign w:val="bottom"/>
          </w:tcPr>
          <w:p w14:paraId="337D52CA" w14:textId="77777777" w:rsidR="00B94A31" w:rsidRPr="00507094" w:rsidRDefault="00B94A31" w:rsidP="0034758A">
            <w:pPr>
              <w:jc w:val="right"/>
              <w:rPr>
                <w:sz w:val="16"/>
                <w:szCs w:val="16"/>
              </w:rPr>
            </w:pPr>
            <w:r w:rsidRPr="00507094">
              <w:rPr>
                <w:sz w:val="16"/>
                <w:szCs w:val="16"/>
              </w:rPr>
              <w:t>1,005,573</w:t>
            </w:r>
          </w:p>
        </w:tc>
        <w:tc>
          <w:tcPr>
            <w:tcW w:w="702" w:type="dxa"/>
            <w:vAlign w:val="bottom"/>
          </w:tcPr>
          <w:p w14:paraId="69DDCBEC" w14:textId="77777777" w:rsidR="00B94A31" w:rsidRPr="00507094" w:rsidRDefault="00B94A31" w:rsidP="0034758A">
            <w:pPr>
              <w:jc w:val="right"/>
              <w:rPr>
                <w:sz w:val="16"/>
                <w:szCs w:val="16"/>
              </w:rPr>
            </w:pPr>
            <w:r w:rsidRPr="00507094">
              <w:rPr>
                <w:sz w:val="16"/>
                <w:szCs w:val="16"/>
              </w:rPr>
              <w:t>2,784,344</w:t>
            </w:r>
          </w:p>
        </w:tc>
        <w:tc>
          <w:tcPr>
            <w:tcW w:w="701" w:type="dxa"/>
            <w:vAlign w:val="bottom"/>
          </w:tcPr>
          <w:p w14:paraId="7CE513F1" w14:textId="541D86C0" w:rsidR="00B94A31" w:rsidRPr="00507094" w:rsidRDefault="00B94A31" w:rsidP="0034758A">
            <w:pPr>
              <w:jc w:val="center"/>
              <w:rPr>
                <w:sz w:val="16"/>
                <w:szCs w:val="16"/>
              </w:rPr>
            </w:pPr>
            <w:r w:rsidRPr="00507094">
              <w:rPr>
                <w:sz w:val="16"/>
                <w:szCs w:val="16"/>
              </w:rPr>
              <w:t>M</w:t>
            </w:r>
            <w:r w:rsidR="00096F45">
              <w:rPr>
                <w:sz w:val="16"/>
                <w:szCs w:val="16"/>
              </w:rPr>
              <w:t>ed</w:t>
            </w:r>
          </w:p>
        </w:tc>
        <w:tc>
          <w:tcPr>
            <w:tcW w:w="658" w:type="dxa"/>
            <w:vAlign w:val="bottom"/>
          </w:tcPr>
          <w:p w14:paraId="7B3B0460"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223D295"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35273C5" w14:textId="77777777" w:rsidR="00B94A31" w:rsidRPr="00507094" w:rsidRDefault="00B94A31">
            <w:pPr>
              <w:jc w:val="center"/>
              <w:rPr>
                <w:sz w:val="16"/>
                <w:szCs w:val="16"/>
              </w:rPr>
            </w:pPr>
            <w:r w:rsidRPr="00507094">
              <w:rPr>
                <w:sz w:val="16"/>
                <w:szCs w:val="16"/>
              </w:rPr>
              <w:t>M</w:t>
            </w:r>
          </w:p>
        </w:tc>
        <w:tc>
          <w:tcPr>
            <w:tcW w:w="662" w:type="dxa"/>
            <w:vAlign w:val="bottom"/>
          </w:tcPr>
          <w:p w14:paraId="1D303E03" w14:textId="77777777" w:rsidR="00B94A31" w:rsidRPr="00507094" w:rsidRDefault="00B94A31">
            <w:pPr>
              <w:jc w:val="center"/>
              <w:rPr>
                <w:rFonts w:ascii="Calibri" w:hAnsi="Calibri"/>
                <w:sz w:val="16"/>
                <w:szCs w:val="16"/>
              </w:rPr>
            </w:pPr>
            <w:r w:rsidRPr="00507094">
              <w:rPr>
                <w:rFonts w:ascii="Calibri" w:hAnsi="Calibri"/>
                <w:sz w:val="16"/>
                <w:szCs w:val="16"/>
              </w:rPr>
              <w:t>19</w:t>
            </w:r>
          </w:p>
        </w:tc>
        <w:tc>
          <w:tcPr>
            <w:tcW w:w="640" w:type="dxa"/>
            <w:vAlign w:val="bottom"/>
          </w:tcPr>
          <w:p w14:paraId="5EC7ACB7"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D39C81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CBDEB8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D0082D7" w14:textId="77777777" w:rsidR="00B94A31" w:rsidRPr="00507094" w:rsidRDefault="00B94A31">
            <w:pPr>
              <w:jc w:val="center"/>
              <w:rPr>
                <w:sz w:val="16"/>
                <w:szCs w:val="16"/>
              </w:rPr>
            </w:pPr>
            <w:r w:rsidRPr="00507094">
              <w:rPr>
                <w:sz w:val="16"/>
                <w:szCs w:val="16"/>
              </w:rPr>
              <w:t>N</w:t>
            </w:r>
          </w:p>
        </w:tc>
      </w:tr>
      <w:tr w:rsidR="00B94A31" w:rsidRPr="00507094" w14:paraId="25B92052" w14:textId="77777777" w:rsidTr="00DD2C77">
        <w:tc>
          <w:tcPr>
            <w:tcW w:w="981" w:type="dxa"/>
            <w:vAlign w:val="bottom"/>
          </w:tcPr>
          <w:p w14:paraId="6B4BB90E" w14:textId="77777777" w:rsidR="00B94A31" w:rsidRPr="00507094" w:rsidRDefault="00B94A31">
            <w:pPr>
              <w:rPr>
                <w:sz w:val="16"/>
                <w:szCs w:val="16"/>
              </w:rPr>
            </w:pPr>
            <w:r w:rsidRPr="00507094">
              <w:rPr>
                <w:sz w:val="16"/>
                <w:szCs w:val="16"/>
              </w:rPr>
              <w:t>Bhonagiri, D 2011</w:t>
            </w:r>
          </w:p>
        </w:tc>
        <w:tc>
          <w:tcPr>
            <w:tcW w:w="593" w:type="dxa"/>
            <w:vAlign w:val="bottom"/>
          </w:tcPr>
          <w:p w14:paraId="530732B7" w14:textId="77777777" w:rsidR="00B94A31" w:rsidRPr="00507094" w:rsidRDefault="00B94A31">
            <w:pPr>
              <w:jc w:val="center"/>
              <w:rPr>
                <w:sz w:val="16"/>
                <w:szCs w:val="16"/>
              </w:rPr>
            </w:pPr>
            <w:r w:rsidRPr="00507094">
              <w:rPr>
                <w:sz w:val="16"/>
                <w:szCs w:val="16"/>
              </w:rPr>
              <w:t>AS</w:t>
            </w:r>
          </w:p>
        </w:tc>
        <w:tc>
          <w:tcPr>
            <w:tcW w:w="648" w:type="dxa"/>
            <w:vAlign w:val="bottom"/>
          </w:tcPr>
          <w:p w14:paraId="56316E38" w14:textId="77777777" w:rsidR="00B94A31" w:rsidRPr="00507094" w:rsidRDefault="00B94A31" w:rsidP="0034758A">
            <w:pPr>
              <w:jc w:val="right"/>
              <w:rPr>
                <w:sz w:val="16"/>
                <w:szCs w:val="16"/>
              </w:rPr>
            </w:pPr>
            <w:r w:rsidRPr="00507094">
              <w:rPr>
                <w:sz w:val="16"/>
                <w:szCs w:val="16"/>
              </w:rPr>
              <w:t>49,332</w:t>
            </w:r>
          </w:p>
        </w:tc>
        <w:tc>
          <w:tcPr>
            <w:tcW w:w="702" w:type="dxa"/>
            <w:vAlign w:val="bottom"/>
          </w:tcPr>
          <w:p w14:paraId="415E4F15" w14:textId="77777777" w:rsidR="00B94A31" w:rsidRPr="00507094" w:rsidRDefault="00B94A31" w:rsidP="0034758A">
            <w:pPr>
              <w:jc w:val="right"/>
              <w:rPr>
                <w:sz w:val="16"/>
                <w:szCs w:val="16"/>
              </w:rPr>
            </w:pPr>
            <w:r w:rsidRPr="00507094">
              <w:rPr>
                <w:sz w:val="16"/>
                <w:szCs w:val="16"/>
              </w:rPr>
              <w:t>195,725</w:t>
            </w:r>
          </w:p>
        </w:tc>
        <w:tc>
          <w:tcPr>
            <w:tcW w:w="701" w:type="dxa"/>
            <w:vAlign w:val="bottom"/>
          </w:tcPr>
          <w:p w14:paraId="5A0CB251"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3421B786"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C8A7151"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3629D78A" w14:textId="77777777" w:rsidR="00B94A31" w:rsidRPr="00507094" w:rsidRDefault="00B94A31">
            <w:pPr>
              <w:jc w:val="center"/>
              <w:rPr>
                <w:sz w:val="16"/>
                <w:szCs w:val="16"/>
              </w:rPr>
            </w:pPr>
            <w:r w:rsidRPr="00507094">
              <w:rPr>
                <w:sz w:val="16"/>
                <w:szCs w:val="16"/>
              </w:rPr>
              <w:t>Y</w:t>
            </w:r>
          </w:p>
        </w:tc>
        <w:tc>
          <w:tcPr>
            <w:tcW w:w="662" w:type="dxa"/>
            <w:vAlign w:val="bottom"/>
          </w:tcPr>
          <w:p w14:paraId="7E3E9BED" w14:textId="77777777" w:rsidR="00B94A31" w:rsidRPr="00507094" w:rsidRDefault="00B94A31">
            <w:pPr>
              <w:jc w:val="center"/>
              <w:rPr>
                <w:rFonts w:ascii="Calibri" w:hAnsi="Calibri"/>
                <w:sz w:val="16"/>
                <w:szCs w:val="16"/>
              </w:rPr>
            </w:pPr>
            <w:r w:rsidRPr="00507094">
              <w:rPr>
                <w:rFonts w:ascii="Calibri" w:hAnsi="Calibri"/>
                <w:sz w:val="16"/>
                <w:szCs w:val="16"/>
              </w:rPr>
              <w:t>3</w:t>
            </w:r>
          </w:p>
        </w:tc>
        <w:tc>
          <w:tcPr>
            <w:tcW w:w="640" w:type="dxa"/>
            <w:vAlign w:val="bottom"/>
          </w:tcPr>
          <w:p w14:paraId="42F0C849"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A4075A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5EE7F6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99A764D" w14:textId="77777777" w:rsidR="00B94A31" w:rsidRPr="00507094" w:rsidRDefault="00B94A31">
            <w:pPr>
              <w:jc w:val="center"/>
              <w:rPr>
                <w:sz w:val="16"/>
                <w:szCs w:val="16"/>
              </w:rPr>
            </w:pPr>
            <w:r w:rsidRPr="00507094">
              <w:rPr>
                <w:sz w:val="16"/>
                <w:szCs w:val="16"/>
              </w:rPr>
              <w:t>Y</w:t>
            </w:r>
          </w:p>
        </w:tc>
      </w:tr>
      <w:tr w:rsidR="00B94A31" w:rsidRPr="00507094" w14:paraId="7354AE32" w14:textId="77777777" w:rsidTr="00DD2C77">
        <w:tc>
          <w:tcPr>
            <w:tcW w:w="981" w:type="dxa"/>
            <w:vAlign w:val="bottom"/>
          </w:tcPr>
          <w:p w14:paraId="4A19B40B" w14:textId="77777777" w:rsidR="00B94A31" w:rsidRPr="00507094" w:rsidRDefault="00B94A31">
            <w:pPr>
              <w:rPr>
                <w:sz w:val="16"/>
                <w:szCs w:val="16"/>
              </w:rPr>
            </w:pPr>
            <w:r w:rsidRPr="00507094">
              <w:rPr>
                <w:sz w:val="16"/>
                <w:szCs w:val="16"/>
              </w:rPr>
              <w:t>Busse, JW 2004</w:t>
            </w:r>
          </w:p>
        </w:tc>
        <w:tc>
          <w:tcPr>
            <w:tcW w:w="593" w:type="dxa"/>
            <w:vAlign w:val="bottom"/>
          </w:tcPr>
          <w:p w14:paraId="571CE40F" w14:textId="77777777" w:rsidR="00B94A31" w:rsidRPr="00507094" w:rsidRDefault="00B94A31">
            <w:pPr>
              <w:jc w:val="center"/>
              <w:rPr>
                <w:sz w:val="16"/>
                <w:szCs w:val="16"/>
              </w:rPr>
            </w:pPr>
            <w:r w:rsidRPr="00507094">
              <w:rPr>
                <w:sz w:val="16"/>
                <w:szCs w:val="16"/>
              </w:rPr>
              <w:t>NA</w:t>
            </w:r>
          </w:p>
        </w:tc>
        <w:tc>
          <w:tcPr>
            <w:tcW w:w="648" w:type="dxa"/>
            <w:vAlign w:val="bottom"/>
          </w:tcPr>
          <w:p w14:paraId="0A65FA08"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0535AB93"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7703CF63"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6837F08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512D2FE"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7E352858" w14:textId="77777777" w:rsidR="00B94A31" w:rsidRPr="00507094" w:rsidRDefault="00B94A31">
            <w:pPr>
              <w:jc w:val="center"/>
              <w:rPr>
                <w:sz w:val="16"/>
                <w:szCs w:val="16"/>
              </w:rPr>
            </w:pPr>
            <w:r w:rsidRPr="00507094">
              <w:rPr>
                <w:sz w:val="16"/>
                <w:szCs w:val="16"/>
              </w:rPr>
              <w:t>N</w:t>
            </w:r>
          </w:p>
        </w:tc>
        <w:tc>
          <w:tcPr>
            <w:tcW w:w="662" w:type="dxa"/>
            <w:vAlign w:val="bottom"/>
          </w:tcPr>
          <w:p w14:paraId="5859C28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687EFE3"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80A983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397DDA5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C2DC7BF" w14:textId="77777777" w:rsidR="00B94A31" w:rsidRPr="00507094" w:rsidRDefault="00B94A31">
            <w:pPr>
              <w:jc w:val="center"/>
              <w:rPr>
                <w:sz w:val="16"/>
                <w:szCs w:val="16"/>
              </w:rPr>
            </w:pPr>
            <w:r w:rsidRPr="00507094">
              <w:rPr>
                <w:sz w:val="16"/>
                <w:szCs w:val="16"/>
              </w:rPr>
              <w:t>n/a</w:t>
            </w:r>
          </w:p>
        </w:tc>
      </w:tr>
      <w:tr w:rsidR="00B94A31" w:rsidRPr="00507094" w14:paraId="1AAD6CCA" w14:textId="77777777" w:rsidTr="00DD2C77">
        <w:tc>
          <w:tcPr>
            <w:tcW w:w="981" w:type="dxa"/>
            <w:vAlign w:val="bottom"/>
          </w:tcPr>
          <w:p w14:paraId="12AB9CC4" w14:textId="77777777" w:rsidR="00B94A31" w:rsidRPr="00507094" w:rsidRDefault="00B94A31">
            <w:pPr>
              <w:rPr>
                <w:sz w:val="16"/>
                <w:szCs w:val="16"/>
              </w:rPr>
            </w:pPr>
            <w:r w:rsidRPr="00507094">
              <w:rPr>
                <w:sz w:val="16"/>
                <w:szCs w:val="16"/>
              </w:rPr>
              <w:t>Button, LA 2011</w:t>
            </w:r>
          </w:p>
        </w:tc>
        <w:tc>
          <w:tcPr>
            <w:tcW w:w="593" w:type="dxa"/>
            <w:vAlign w:val="bottom"/>
          </w:tcPr>
          <w:p w14:paraId="5CA9D48E" w14:textId="77777777" w:rsidR="00B94A31" w:rsidRPr="00507094" w:rsidRDefault="00B94A31">
            <w:pPr>
              <w:jc w:val="center"/>
              <w:rPr>
                <w:sz w:val="16"/>
                <w:szCs w:val="16"/>
              </w:rPr>
            </w:pPr>
            <w:r w:rsidRPr="00507094">
              <w:rPr>
                <w:sz w:val="16"/>
                <w:szCs w:val="16"/>
              </w:rPr>
              <w:t>EU</w:t>
            </w:r>
          </w:p>
        </w:tc>
        <w:tc>
          <w:tcPr>
            <w:tcW w:w="648" w:type="dxa"/>
            <w:vAlign w:val="bottom"/>
          </w:tcPr>
          <w:p w14:paraId="7A4C451E" w14:textId="77777777" w:rsidR="00B94A31" w:rsidRPr="00507094" w:rsidRDefault="00B94A31" w:rsidP="0034758A">
            <w:pPr>
              <w:jc w:val="right"/>
              <w:rPr>
                <w:sz w:val="16"/>
                <w:szCs w:val="16"/>
              </w:rPr>
            </w:pPr>
            <w:r w:rsidRPr="00507094">
              <w:rPr>
                <w:sz w:val="16"/>
                <w:szCs w:val="16"/>
              </w:rPr>
              <w:t>5686</w:t>
            </w:r>
          </w:p>
        </w:tc>
        <w:tc>
          <w:tcPr>
            <w:tcW w:w="702" w:type="dxa"/>
            <w:vAlign w:val="bottom"/>
          </w:tcPr>
          <w:p w14:paraId="5B048190" w14:textId="77777777" w:rsidR="00B94A31" w:rsidRPr="00507094" w:rsidRDefault="00B94A31" w:rsidP="0034758A">
            <w:pPr>
              <w:jc w:val="right"/>
              <w:rPr>
                <w:sz w:val="16"/>
                <w:szCs w:val="16"/>
              </w:rPr>
            </w:pPr>
            <w:r w:rsidRPr="00507094">
              <w:rPr>
                <w:sz w:val="16"/>
                <w:szCs w:val="16"/>
              </w:rPr>
              <w:t>18,285</w:t>
            </w:r>
          </w:p>
        </w:tc>
        <w:tc>
          <w:tcPr>
            <w:tcW w:w="701" w:type="dxa"/>
            <w:vAlign w:val="bottom"/>
          </w:tcPr>
          <w:p w14:paraId="56EB6048"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1ED9845F"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9B7FEAA"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42B1848B" w14:textId="77777777" w:rsidR="00B94A31" w:rsidRPr="00507094" w:rsidRDefault="00B94A31">
            <w:pPr>
              <w:jc w:val="center"/>
              <w:rPr>
                <w:sz w:val="16"/>
                <w:szCs w:val="16"/>
              </w:rPr>
            </w:pPr>
            <w:r w:rsidRPr="00507094">
              <w:rPr>
                <w:sz w:val="16"/>
                <w:szCs w:val="16"/>
              </w:rPr>
              <w:t>Y</w:t>
            </w:r>
          </w:p>
        </w:tc>
        <w:tc>
          <w:tcPr>
            <w:tcW w:w="662" w:type="dxa"/>
            <w:vAlign w:val="bottom"/>
          </w:tcPr>
          <w:p w14:paraId="2F369899" w14:textId="77777777" w:rsidR="00B94A31" w:rsidRPr="00507094" w:rsidRDefault="00B94A31">
            <w:pPr>
              <w:jc w:val="center"/>
              <w:rPr>
                <w:rFonts w:ascii="Calibri" w:hAnsi="Calibri"/>
                <w:sz w:val="16"/>
                <w:szCs w:val="16"/>
              </w:rPr>
            </w:pPr>
            <w:r w:rsidRPr="00507094">
              <w:rPr>
                <w:rFonts w:ascii="Calibri" w:hAnsi="Calibri"/>
                <w:sz w:val="16"/>
                <w:szCs w:val="16"/>
              </w:rPr>
              <w:t>13</w:t>
            </w:r>
          </w:p>
        </w:tc>
        <w:tc>
          <w:tcPr>
            <w:tcW w:w="640" w:type="dxa"/>
            <w:vAlign w:val="bottom"/>
          </w:tcPr>
          <w:p w14:paraId="5C88DFB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09FBBA9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1932DCEC"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4F5212F0" w14:textId="77777777" w:rsidR="00B94A31" w:rsidRPr="00507094" w:rsidRDefault="00B94A31">
            <w:pPr>
              <w:jc w:val="center"/>
              <w:rPr>
                <w:sz w:val="16"/>
                <w:szCs w:val="16"/>
              </w:rPr>
            </w:pPr>
            <w:r w:rsidRPr="00507094">
              <w:rPr>
                <w:sz w:val="16"/>
                <w:szCs w:val="16"/>
              </w:rPr>
              <w:t>N</w:t>
            </w:r>
          </w:p>
        </w:tc>
      </w:tr>
      <w:tr w:rsidR="00B94A31" w:rsidRPr="00507094" w14:paraId="75B5D1FF" w14:textId="77777777" w:rsidTr="00DD2C77">
        <w:tc>
          <w:tcPr>
            <w:tcW w:w="981" w:type="dxa"/>
            <w:vAlign w:val="bottom"/>
          </w:tcPr>
          <w:p w14:paraId="0A332E91" w14:textId="77777777" w:rsidR="00B94A31" w:rsidRPr="00507094" w:rsidRDefault="00B94A31">
            <w:pPr>
              <w:rPr>
                <w:sz w:val="16"/>
                <w:szCs w:val="16"/>
              </w:rPr>
            </w:pPr>
            <w:r w:rsidRPr="00507094">
              <w:rPr>
                <w:sz w:val="16"/>
                <w:szCs w:val="16"/>
              </w:rPr>
              <w:t>Carmody, IC 2002</w:t>
            </w:r>
          </w:p>
        </w:tc>
        <w:tc>
          <w:tcPr>
            <w:tcW w:w="593" w:type="dxa"/>
            <w:vAlign w:val="bottom"/>
          </w:tcPr>
          <w:p w14:paraId="688E3874" w14:textId="77777777" w:rsidR="00B94A31" w:rsidRPr="00507094" w:rsidRDefault="00B94A31">
            <w:pPr>
              <w:jc w:val="center"/>
              <w:rPr>
                <w:sz w:val="16"/>
                <w:szCs w:val="16"/>
              </w:rPr>
            </w:pPr>
            <w:r w:rsidRPr="00507094">
              <w:rPr>
                <w:sz w:val="16"/>
                <w:szCs w:val="16"/>
              </w:rPr>
              <w:t>NA</w:t>
            </w:r>
          </w:p>
        </w:tc>
        <w:tc>
          <w:tcPr>
            <w:tcW w:w="648" w:type="dxa"/>
            <w:vAlign w:val="bottom"/>
          </w:tcPr>
          <w:p w14:paraId="3318BACB" w14:textId="77777777" w:rsidR="00B94A31" w:rsidRPr="00507094" w:rsidRDefault="00B94A31" w:rsidP="0034758A">
            <w:pPr>
              <w:jc w:val="right"/>
              <w:rPr>
                <w:sz w:val="16"/>
                <w:szCs w:val="16"/>
              </w:rPr>
            </w:pPr>
            <w:r w:rsidRPr="00507094">
              <w:rPr>
                <w:sz w:val="16"/>
                <w:szCs w:val="16"/>
              </w:rPr>
              <w:t>3118</w:t>
            </w:r>
          </w:p>
        </w:tc>
        <w:tc>
          <w:tcPr>
            <w:tcW w:w="702" w:type="dxa"/>
            <w:vAlign w:val="bottom"/>
          </w:tcPr>
          <w:p w14:paraId="56C2D2DD" w14:textId="77777777" w:rsidR="00B94A31" w:rsidRPr="00507094" w:rsidRDefault="00B94A31" w:rsidP="0034758A">
            <w:pPr>
              <w:jc w:val="right"/>
              <w:rPr>
                <w:sz w:val="16"/>
                <w:szCs w:val="16"/>
              </w:rPr>
            </w:pPr>
            <w:r w:rsidRPr="00507094">
              <w:rPr>
                <w:sz w:val="16"/>
                <w:szCs w:val="16"/>
              </w:rPr>
              <w:t>4897</w:t>
            </w:r>
          </w:p>
        </w:tc>
        <w:tc>
          <w:tcPr>
            <w:tcW w:w="701" w:type="dxa"/>
            <w:vAlign w:val="bottom"/>
          </w:tcPr>
          <w:p w14:paraId="0B204F51"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718F8088"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942E4C2"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064EA9FE" w14:textId="77777777" w:rsidR="00B94A31" w:rsidRPr="00507094" w:rsidRDefault="00B94A31">
            <w:pPr>
              <w:jc w:val="center"/>
              <w:rPr>
                <w:sz w:val="16"/>
                <w:szCs w:val="16"/>
              </w:rPr>
            </w:pPr>
            <w:r w:rsidRPr="00507094">
              <w:rPr>
                <w:sz w:val="16"/>
                <w:szCs w:val="16"/>
              </w:rPr>
              <w:t>N</w:t>
            </w:r>
          </w:p>
        </w:tc>
        <w:tc>
          <w:tcPr>
            <w:tcW w:w="662" w:type="dxa"/>
            <w:vAlign w:val="bottom"/>
          </w:tcPr>
          <w:p w14:paraId="12DC1BA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211D160E"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73E3E8C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96533D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A8399F4" w14:textId="77777777" w:rsidR="00B94A31" w:rsidRPr="00507094" w:rsidRDefault="00B94A31">
            <w:pPr>
              <w:jc w:val="center"/>
              <w:rPr>
                <w:sz w:val="16"/>
                <w:szCs w:val="16"/>
              </w:rPr>
            </w:pPr>
            <w:r w:rsidRPr="00507094">
              <w:rPr>
                <w:sz w:val="16"/>
                <w:szCs w:val="16"/>
              </w:rPr>
              <w:t>N</w:t>
            </w:r>
          </w:p>
        </w:tc>
      </w:tr>
      <w:tr w:rsidR="00B94A31" w:rsidRPr="00507094" w14:paraId="45063E62" w14:textId="77777777" w:rsidTr="00DD2C77">
        <w:tc>
          <w:tcPr>
            <w:tcW w:w="981" w:type="dxa"/>
            <w:vAlign w:val="bottom"/>
          </w:tcPr>
          <w:p w14:paraId="5B4611DB" w14:textId="77777777" w:rsidR="00B94A31" w:rsidRPr="00507094" w:rsidRDefault="00B94A31">
            <w:pPr>
              <w:rPr>
                <w:sz w:val="16"/>
                <w:szCs w:val="16"/>
              </w:rPr>
            </w:pPr>
            <w:r w:rsidRPr="00507094">
              <w:rPr>
                <w:sz w:val="16"/>
                <w:szCs w:val="16"/>
              </w:rPr>
              <w:t>Carr, BG 2010</w:t>
            </w:r>
          </w:p>
        </w:tc>
        <w:tc>
          <w:tcPr>
            <w:tcW w:w="593" w:type="dxa"/>
            <w:vAlign w:val="bottom"/>
          </w:tcPr>
          <w:p w14:paraId="2A27DFE4" w14:textId="77777777" w:rsidR="00B94A31" w:rsidRPr="00507094" w:rsidRDefault="00B94A31">
            <w:pPr>
              <w:jc w:val="center"/>
              <w:rPr>
                <w:sz w:val="16"/>
                <w:szCs w:val="16"/>
              </w:rPr>
            </w:pPr>
            <w:r w:rsidRPr="00507094">
              <w:rPr>
                <w:sz w:val="16"/>
                <w:szCs w:val="16"/>
              </w:rPr>
              <w:t>NA</w:t>
            </w:r>
          </w:p>
        </w:tc>
        <w:tc>
          <w:tcPr>
            <w:tcW w:w="648" w:type="dxa"/>
            <w:vAlign w:val="bottom"/>
          </w:tcPr>
          <w:p w14:paraId="56C505CB" w14:textId="77777777" w:rsidR="00B94A31" w:rsidRPr="00507094" w:rsidRDefault="00B94A31" w:rsidP="0034758A">
            <w:pPr>
              <w:jc w:val="right"/>
              <w:rPr>
                <w:sz w:val="16"/>
                <w:szCs w:val="16"/>
              </w:rPr>
            </w:pPr>
            <w:r w:rsidRPr="00507094">
              <w:rPr>
                <w:sz w:val="16"/>
                <w:szCs w:val="16"/>
              </w:rPr>
              <w:t>1488</w:t>
            </w:r>
          </w:p>
        </w:tc>
        <w:tc>
          <w:tcPr>
            <w:tcW w:w="702" w:type="dxa"/>
            <w:vAlign w:val="bottom"/>
          </w:tcPr>
          <w:p w14:paraId="5F7C2006" w14:textId="77777777" w:rsidR="00B94A31" w:rsidRPr="00507094" w:rsidRDefault="00B94A31" w:rsidP="0034758A">
            <w:pPr>
              <w:jc w:val="right"/>
              <w:rPr>
                <w:sz w:val="16"/>
                <w:szCs w:val="16"/>
              </w:rPr>
            </w:pPr>
            <w:r w:rsidRPr="00507094">
              <w:rPr>
                <w:sz w:val="16"/>
                <w:szCs w:val="16"/>
              </w:rPr>
              <w:t>2894</w:t>
            </w:r>
          </w:p>
        </w:tc>
        <w:tc>
          <w:tcPr>
            <w:tcW w:w="701" w:type="dxa"/>
            <w:vAlign w:val="bottom"/>
          </w:tcPr>
          <w:p w14:paraId="37E579DF"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798124DE"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6A70561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72A319CD" w14:textId="77777777" w:rsidR="00B94A31" w:rsidRPr="00507094" w:rsidRDefault="00B94A31">
            <w:pPr>
              <w:jc w:val="center"/>
              <w:rPr>
                <w:sz w:val="16"/>
                <w:szCs w:val="16"/>
              </w:rPr>
            </w:pPr>
            <w:r w:rsidRPr="00507094">
              <w:rPr>
                <w:sz w:val="16"/>
                <w:szCs w:val="16"/>
              </w:rPr>
              <w:t>N</w:t>
            </w:r>
          </w:p>
        </w:tc>
        <w:tc>
          <w:tcPr>
            <w:tcW w:w="662" w:type="dxa"/>
            <w:vAlign w:val="bottom"/>
          </w:tcPr>
          <w:p w14:paraId="7621B3D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5FC844A"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436BCE3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9D405AE"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75EA9FED" w14:textId="77777777" w:rsidR="00B94A31" w:rsidRPr="00507094" w:rsidRDefault="00B94A31">
            <w:pPr>
              <w:jc w:val="center"/>
              <w:rPr>
                <w:sz w:val="16"/>
                <w:szCs w:val="16"/>
              </w:rPr>
            </w:pPr>
            <w:r w:rsidRPr="00507094">
              <w:rPr>
                <w:sz w:val="16"/>
                <w:szCs w:val="16"/>
              </w:rPr>
              <w:t>N</w:t>
            </w:r>
          </w:p>
        </w:tc>
      </w:tr>
      <w:tr w:rsidR="00B94A31" w:rsidRPr="00507094" w14:paraId="128D1122" w14:textId="77777777" w:rsidTr="00DD2C77">
        <w:tc>
          <w:tcPr>
            <w:tcW w:w="981" w:type="dxa"/>
            <w:vAlign w:val="bottom"/>
          </w:tcPr>
          <w:p w14:paraId="1B941609" w14:textId="77777777" w:rsidR="00B94A31" w:rsidRPr="00507094" w:rsidRDefault="00B94A31">
            <w:pPr>
              <w:rPr>
                <w:sz w:val="16"/>
                <w:szCs w:val="16"/>
              </w:rPr>
            </w:pPr>
            <w:r w:rsidRPr="00507094">
              <w:rPr>
                <w:sz w:val="16"/>
                <w:szCs w:val="16"/>
              </w:rPr>
              <w:t>Carr, BG 2011</w:t>
            </w:r>
          </w:p>
        </w:tc>
        <w:tc>
          <w:tcPr>
            <w:tcW w:w="593" w:type="dxa"/>
            <w:vAlign w:val="bottom"/>
          </w:tcPr>
          <w:p w14:paraId="1B1E2858" w14:textId="77777777" w:rsidR="00B94A31" w:rsidRPr="00507094" w:rsidRDefault="00B94A31">
            <w:pPr>
              <w:jc w:val="center"/>
              <w:rPr>
                <w:sz w:val="16"/>
                <w:szCs w:val="16"/>
              </w:rPr>
            </w:pPr>
            <w:r w:rsidRPr="00507094">
              <w:rPr>
                <w:sz w:val="16"/>
                <w:szCs w:val="16"/>
              </w:rPr>
              <w:t>NA</w:t>
            </w:r>
          </w:p>
        </w:tc>
        <w:tc>
          <w:tcPr>
            <w:tcW w:w="648" w:type="dxa"/>
            <w:vAlign w:val="bottom"/>
          </w:tcPr>
          <w:p w14:paraId="6EFE7FF9" w14:textId="77777777" w:rsidR="00B94A31" w:rsidRPr="00507094" w:rsidRDefault="00B94A31" w:rsidP="0034758A">
            <w:pPr>
              <w:jc w:val="right"/>
              <w:rPr>
                <w:sz w:val="16"/>
                <w:szCs w:val="16"/>
              </w:rPr>
            </w:pPr>
            <w:r w:rsidRPr="00507094">
              <w:rPr>
                <w:sz w:val="16"/>
                <w:szCs w:val="16"/>
              </w:rPr>
              <w:t>37,349</w:t>
            </w:r>
          </w:p>
        </w:tc>
        <w:tc>
          <w:tcPr>
            <w:tcW w:w="702" w:type="dxa"/>
            <w:vAlign w:val="bottom"/>
          </w:tcPr>
          <w:p w14:paraId="348062A7" w14:textId="77777777" w:rsidR="00B94A31" w:rsidRPr="00507094" w:rsidRDefault="00B94A31" w:rsidP="0034758A">
            <w:pPr>
              <w:jc w:val="right"/>
              <w:rPr>
                <w:sz w:val="16"/>
                <w:szCs w:val="16"/>
              </w:rPr>
            </w:pPr>
            <w:r w:rsidRPr="00507094">
              <w:rPr>
                <w:sz w:val="16"/>
                <w:szCs w:val="16"/>
              </w:rPr>
              <w:t>29,271</w:t>
            </w:r>
          </w:p>
        </w:tc>
        <w:tc>
          <w:tcPr>
            <w:tcW w:w="701" w:type="dxa"/>
            <w:vAlign w:val="bottom"/>
          </w:tcPr>
          <w:p w14:paraId="3C55696D"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33BA3C63" w14:textId="77777777" w:rsidR="00B94A31" w:rsidRPr="00507094" w:rsidRDefault="00B94A31" w:rsidP="0034758A">
            <w:pPr>
              <w:jc w:val="center"/>
              <w:rPr>
                <w:sz w:val="16"/>
                <w:szCs w:val="16"/>
              </w:rPr>
            </w:pPr>
            <w:r w:rsidRPr="00507094">
              <w:rPr>
                <w:sz w:val="16"/>
                <w:szCs w:val="16"/>
              </w:rPr>
              <w:t>Fri 18:00-Mon 8:59</w:t>
            </w:r>
          </w:p>
        </w:tc>
        <w:tc>
          <w:tcPr>
            <w:tcW w:w="890" w:type="dxa"/>
            <w:vAlign w:val="bottom"/>
          </w:tcPr>
          <w:p w14:paraId="0AAB67E0"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CBCC1E8" w14:textId="77777777" w:rsidR="00B94A31" w:rsidRPr="00507094" w:rsidRDefault="00B94A31">
            <w:pPr>
              <w:jc w:val="center"/>
              <w:rPr>
                <w:sz w:val="16"/>
                <w:szCs w:val="16"/>
              </w:rPr>
            </w:pPr>
            <w:r w:rsidRPr="00507094">
              <w:rPr>
                <w:sz w:val="16"/>
                <w:szCs w:val="16"/>
              </w:rPr>
              <w:t>N</w:t>
            </w:r>
          </w:p>
        </w:tc>
        <w:tc>
          <w:tcPr>
            <w:tcW w:w="662" w:type="dxa"/>
            <w:vAlign w:val="bottom"/>
          </w:tcPr>
          <w:p w14:paraId="2067D0B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49BE40C3"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22C75B9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5511BF7E"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24EC267B" w14:textId="77777777" w:rsidR="00B94A31" w:rsidRPr="00507094" w:rsidRDefault="00B94A31">
            <w:pPr>
              <w:jc w:val="center"/>
              <w:rPr>
                <w:sz w:val="16"/>
                <w:szCs w:val="16"/>
              </w:rPr>
            </w:pPr>
            <w:r w:rsidRPr="00507094">
              <w:rPr>
                <w:sz w:val="16"/>
                <w:szCs w:val="16"/>
              </w:rPr>
              <w:t>N</w:t>
            </w:r>
          </w:p>
        </w:tc>
      </w:tr>
      <w:tr w:rsidR="00B94A31" w:rsidRPr="00507094" w14:paraId="476367C4" w14:textId="77777777" w:rsidTr="00DD2C77">
        <w:tc>
          <w:tcPr>
            <w:tcW w:w="981" w:type="dxa"/>
            <w:vAlign w:val="bottom"/>
          </w:tcPr>
          <w:p w14:paraId="48D6EDAA" w14:textId="77777777" w:rsidR="00B94A31" w:rsidRPr="00507094" w:rsidRDefault="00B94A31">
            <w:pPr>
              <w:rPr>
                <w:sz w:val="16"/>
                <w:szCs w:val="16"/>
              </w:rPr>
            </w:pPr>
            <w:r w:rsidRPr="00507094">
              <w:rPr>
                <w:sz w:val="16"/>
                <w:szCs w:val="16"/>
              </w:rPr>
              <w:t>Chang, GM 2011</w:t>
            </w:r>
          </w:p>
        </w:tc>
        <w:tc>
          <w:tcPr>
            <w:tcW w:w="593" w:type="dxa"/>
            <w:vAlign w:val="bottom"/>
          </w:tcPr>
          <w:p w14:paraId="786861F4" w14:textId="77777777" w:rsidR="00B94A31" w:rsidRPr="00507094" w:rsidRDefault="00B94A31">
            <w:pPr>
              <w:jc w:val="center"/>
              <w:rPr>
                <w:sz w:val="16"/>
                <w:szCs w:val="16"/>
              </w:rPr>
            </w:pPr>
            <w:r w:rsidRPr="00507094">
              <w:rPr>
                <w:sz w:val="16"/>
                <w:szCs w:val="16"/>
              </w:rPr>
              <w:t>NA</w:t>
            </w:r>
          </w:p>
        </w:tc>
        <w:tc>
          <w:tcPr>
            <w:tcW w:w="648" w:type="dxa"/>
            <w:vAlign w:val="bottom"/>
          </w:tcPr>
          <w:p w14:paraId="5782CD9E" w14:textId="77777777" w:rsidR="00B94A31" w:rsidRPr="00507094" w:rsidRDefault="00B94A31" w:rsidP="0034758A">
            <w:pPr>
              <w:jc w:val="right"/>
              <w:rPr>
                <w:sz w:val="16"/>
                <w:szCs w:val="16"/>
              </w:rPr>
            </w:pPr>
            <w:r w:rsidRPr="00507094">
              <w:rPr>
                <w:sz w:val="16"/>
                <w:szCs w:val="16"/>
              </w:rPr>
              <w:t>186,829</w:t>
            </w:r>
          </w:p>
        </w:tc>
        <w:tc>
          <w:tcPr>
            <w:tcW w:w="702" w:type="dxa"/>
            <w:vAlign w:val="bottom"/>
          </w:tcPr>
          <w:p w14:paraId="50170987" w14:textId="77777777" w:rsidR="00B94A31" w:rsidRPr="00507094" w:rsidRDefault="00B94A31" w:rsidP="0034758A">
            <w:pPr>
              <w:jc w:val="right"/>
              <w:rPr>
                <w:sz w:val="16"/>
                <w:szCs w:val="16"/>
              </w:rPr>
            </w:pPr>
            <w:r w:rsidRPr="00507094">
              <w:rPr>
                <w:sz w:val="16"/>
                <w:szCs w:val="16"/>
              </w:rPr>
              <w:t>601,182</w:t>
            </w:r>
          </w:p>
        </w:tc>
        <w:tc>
          <w:tcPr>
            <w:tcW w:w="701" w:type="dxa"/>
            <w:vAlign w:val="bottom"/>
          </w:tcPr>
          <w:p w14:paraId="1ED565CC"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7BAF1035"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60DBDF0"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583C5D41" w14:textId="77777777" w:rsidR="00B94A31" w:rsidRPr="00507094" w:rsidRDefault="00B94A31">
            <w:pPr>
              <w:jc w:val="center"/>
              <w:rPr>
                <w:sz w:val="16"/>
                <w:szCs w:val="16"/>
              </w:rPr>
            </w:pPr>
            <w:r w:rsidRPr="00507094">
              <w:rPr>
                <w:sz w:val="16"/>
                <w:szCs w:val="16"/>
              </w:rPr>
              <w:t>Y</w:t>
            </w:r>
          </w:p>
        </w:tc>
        <w:tc>
          <w:tcPr>
            <w:tcW w:w="662" w:type="dxa"/>
            <w:vAlign w:val="bottom"/>
          </w:tcPr>
          <w:p w14:paraId="1ED261E1" w14:textId="77777777" w:rsidR="00B94A31" w:rsidRPr="00507094" w:rsidRDefault="00B94A31">
            <w:pPr>
              <w:jc w:val="center"/>
              <w:rPr>
                <w:rFonts w:ascii="Calibri" w:hAnsi="Calibri"/>
                <w:sz w:val="16"/>
                <w:szCs w:val="16"/>
              </w:rPr>
            </w:pPr>
            <w:r w:rsidRPr="00507094">
              <w:rPr>
                <w:rFonts w:ascii="Calibri" w:hAnsi="Calibri"/>
                <w:sz w:val="16"/>
                <w:szCs w:val="16"/>
              </w:rPr>
              <w:t>3</w:t>
            </w:r>
          </w:p>
        </w:tc>
        <w:tc>
          <w:tcPr>
            <w:tcW w:w="640" w:type="dxa"/>
            <w:vAlign w:val="bottom"/>
          </w:tcPr>
          <w:p w14:paraId="0801B15C"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3FDC7E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9E9B1B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553B56A" w14:textId="77777777" w:rsidR="00B94A31" w:rsidRPr="00507094" w:rsidRDefault="00B94A31">
            <w:pPr>
              <w:jc w:val="center"/>
              <w:rPr>
                <w:sz w:val="16"/>
                <w:szCs w:val="16"/>
              </w:rPr>
            </w:pPr>
            <w:r w:rsidRPr="00507094">
              <w:rPr>
                <w:sz w:val="16"/>
                <w:szCs w:val="16"/>
              </w:rPr>
              <w:t>n/a</w:t>
            </w:r>
          </w:p>
        </w:tc>
      </w:tr>
      <w:tr w:rsidR="00B94A31" w:rsidRPr="00507094" w14:paraId="2CC2CA47" w14:textId="77777777" w:rsidTr="00DD2C77">
        <w:tc>
          <w:tcPr>
            <w:tcW w:w="981" w:type="dxa"/>
            <w:vAlign w:val="bottom"/>
          </w:tcPr>
          <w:p w14:paraId="4B90B640" w14:textId="77777777" w:rsidR="00B94A31" w:rsidRPr="00507094" w:rsidRDefault="00B94A31">
            <w:pPr>
              <w:rPr>
                <w:sz w:val="16"/>
                <w:szCs w:val="16"/>
              </w:rPr>
            </w:pPr>
            <w:r w:rsidRPr="00507094">
              <w:rPr>
                <w:sz w:val="16"/>
                <w:szCs w:val="16"/>
              </w:rPr>
              <w:t>Clark, K 2012</w:t>
            </w:r>
          </w:p>
        </w:tc>
        <w:tc>
          <w:tcPr>
            <w:tcW w:w="593" w:type="dxa"/>
            <w:vAlign w:val="bottom"/>
          </w:tcPr>
          <w:p w14:paraId="09AC8C3F" w14:textId="77777777" w:rsidR="00B94A31" w:rsidRPr="00507094" w:rsidRDefault="00B94A31">
            <w:pPr>
              <w:jc w:val="center"/>
              <w:rPr>
                <w:sz w:val="16"/>
                <w:szCs w:val="16"/>
              </w:rPr>
            </w:pPr>
            <w:r w:rsidRPr="00507094">
              <w:rPr>
                <w:sz w:val="16"/>
                <w:szCs w:val="16"/>
              </w:rPr>
              <w:t>NA</w:t>
            </w:r>
          </w:p>
        </w:tc>
        <w:tc>
          <w:tcPr>
            <w:tcW w:w="648" w:type="dxa"/>
            <w:vAlign w:val="bottom"/>
          </w:tcPr>
          <w:p w14:paraId="3B8CFBF1"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2AAA2917"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5CF71758"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0E476975"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64A562DA" w14:textId="77777777" w:rsidR="00B94A31" w:rsidRPr="00507094" w:rsidRDefault="00B94A31" w:rsidP="0034758A">
            <w:pPr>
              <w:jc w:val="center"/>
              <w:rPr>
                <w:sz w:val="16"/>
                <w:szCs w:val="16"/>
              </w:rPr>
            </w:pPr>
            <w:r w:rsidRPr="00507094">
              <w:rPr>
                <w:sz w:val="16"/>
                <w:szCs w:val="16"/>
              </w:rPr>
              <w:t>not defined</w:t>
            </w:r>
          </w:p>
        </w:tc>
        <w:tc>
          <w:tcPr>
            <w:tcW w:w="640" w:type="dxa"/>
            <w:vAlign w:val="bottom"/>
          </w:tcPr>
          <w:p w14:paraId="37CE2BA0" w14:textId="77777777" w:rsidR="00B94A31" w:rsidRPr="00507094" w:rsidRDefault="00B94A31">
            <w:pPr>
              <w:jc w:val="center"/>
              <w:rPr>
                <w:sz w:val="16"/>
                <w:szCs w:val="16"/>
              </w:rPr>
            </w:pPr>
            <w:r w:rsidRPr="00507094">
              <w:rPr>
                <w:sz w:val="16"/>
                <w:szCs w:val="16"/>
              </w:rPr>
              <w:t>N</w:t>
            </w:r>
          </w:p>
        </w:tc>
        <w:tc>
          <w:tcPr>
            <w:tcW w:w="662" w:type="dxa"/>
            <w:vAlign w:val="bottom"/>
          </w:tcPr>
          <w:p w14:paraId="7B6C583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6810D93"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FF280E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354879E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8799E83" w14:textId="77777777" w:rsidR="00B94A31" w:rsidRPr="00507094" w:rsidRDefault="00B94A31">
            <w:pPr>
              <w:jc w:val="center"/>
              <w:rPr>
                <w:sz w:val="16"/>
                <w:szCs w:val="16"/>
              </w:rPr>
            </w:pPr>
            <w:r w:rsidRPr="00507094">
              <w:rPr>
                <w:sz w:val="16"/>
                <w:szCs w:val="16"/>
              </w:rPr>
              <w:t>n/a</w:t>
            </w:r>
          </w:p>
        </w:tc>
      </w:tr>
      <w:tr w:rsidR="00B94A31" w:rsidRPr="00507094" w14:paraId="64390253" w14:textId="77777777" w:rsidTr="00DD2C77">
        <w:tc>
          <w:tcPr>
            <w:tcW w:w="981" w:type="dxa"/>
            <w:vAlign w:val="bottom"/>
          </w:tcPr>
          <w:p w14:paraId="47D6D298" w14:textId="77777777" w:rsidR="00B94A31" w:rsidRPr="00507094" w:rsidRDefault="00B94A31">
            <w:pPr>
              <w:rPr>
                <w:sz w:val="16"/>
                <w:szCs w:val="16"/>
              </w:rPr>
            </w:pPr>
            <w:r w:rsidRPr="00507094">
              <w:rPr>
                <w:sz w:val="16"/>
                <w:szCs w:val="16"/>
              </w:rPr>
              <w:t>Clark, K 2007</w:t>
            </w:r>
          </w:p>
        </w:tc>
        <w:tc>
          <w:tcPr>
            <w:tcW w:w="593" w:type="dxa"/>
            <w:vAlign w:val="bottom"/>
          </w:tcPr>
          <w:p w14:paraId="1759F207" w14:textId="77777777" w:rsidR="00B94A31" w:rsidRPr="00507094" w:rsidRDefault="00B94A31">
            <w:pPr>
              <w:jc w:val="center"/>
              <w:rPr>
                <w:sz w:val="16"/>
                <w:szCs w:val="16"/>
              </w:rPr>
            </w:pPr>
            <w:r w:rsidRPr="00507094">
              <w:rPr>
                <w:sz w:val="16"/>
                <w:szCs w:val="16"/>
              </w:rPr>
              <w:t>NA</w:t>
            </w:r>
          </w:p>
        </w:tc>
        <w:tc>
          <w:tcPr>
            <w:tcW w:w="648" w:type="dxa"/>
            <w:vAlign w:val="bottom"/>
          </w:tcPr>
          <w:p w14:paraId="70A6C417"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48BDA67C"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2EA8ADE7"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18243C0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11EB7F9"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2849B7B" w14:textId="77777777" w:rsidR="00B94A31" w:rsidRPr="00507094" w:rsidRDefault="00B94A31">
            <w:pPr>
              <w:jc w:val="center"/>
              <w:rPr>
                <w:sz w:val="16"/>
                <w:szCs w:val="16"/>
              </w:rPr>
            </w:pPr>
            <w:r w:rsidRPr="00507094">
              <w:rPr>
                <w:sz w:val="16"/>
                <w:szCs w:val="16"/>
              </w:rPr>
              <w:t>Y</w:t>
            </w:r>
          </w:p>
        </w:tc>
        <w:tc>
          <w:tcPr>
            <w:tcW w:w="662" w:type="dxa"/>
            <w:vAlign w:val="bottom"/>
          </w:tcPr>
          <w:p w14:paraId="444D9739" w14:textId="77777777" w:rsidR="00B94A31" w:rsidRPr="00507094" w:rsidRDefault="00B94A31">
            <w:pPr>
              <w:jc w:val="center"/>
              <w:rPr>
                <w:rFonts w:ascii="Calibri" w:hAnsi="Calibri"/>
                <w:sz w:val="16"/>
                <w:szCs w:val="16"/>
              </w:rPr>
            </w:pPr>
            <w:r w:rsidRPr="00507094">
              <w:rPr>
                <w:rFonts w:ascii="Calibri" w:hAnsi="Calibri"/>
                <w:sz w:val="16"/>
                <w:szCs w:val="16"/>
              </w:rPr>
              <w:t>58</w:t>
            </w:r>
          </w:p>
        </w:tc>
        <w:tc>
          <w:tcPr>
            <w:tcW w:w="640" w:type="dxa"/>
            <w:vAlign w:val="bottom"/>
          </w:tcPr>
          <w:p w14:paraId="6FAF41DE"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17ECB8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852A07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4E36F7E" w14:textId="77777777" w:rsidR="00B94A31" w:rsidRPr="00507094" w:rsidRDefault="00B94A31">
            <w:pPr>
              <w:jc w:val="center"/>
              <w:rPr>
                <w:sz w:val="16"/>
                <w:szCs w:val="16"/>
              </w:rPr>
            </w:pPr>
            <w:r w:rsidRPr="00507094">
              <w:rPr>
                <w:sz w:val="16"/>
                <w:szCs w:val="16"/>
              </w:rPr>
              <w:t>n/a</w:t>
            </w:r>
          </w:p>
        </w:tc>
      </w:tr>
      <w:tr w:rsidR="00B94A31" w:rsidRPr="00507094" w14:paraId="03690614" w14:textId="77777777" w:rsidTr="00DD2C77">
        <w:tc>
          <w:tcPr>
            <w:tcW w:w="981" w:type="dxa"/>
            <w:vAlign w:val="bottom"/>
          </w:tcPr>
          <w:p w14:paraId="7A1B03EA" w14:textId="77777777" w:rsidR="00B94A31" w:rsidRPr="00507094" w:rsidRDefault="00B94A31">
            <w:pPr>
              <w:rPr>
                <w:sz w:val="16"/>
                <w:szCs w:val="16"/>
              </w:rPr>
            </w:pPr>
            <w:r w:rsidRPr="00507094">
              <w:rPr>
                <w:sz w:val="16"/>
                <w:szCs w:val="16"/>
              </w:rPr>
              <w:t>Clarke, MS 2010</w:t>
            </w:r>
          </w:p>
        </w:tc>
        <w:tc>
          <w:tcPr>
            <w:tcW w:w="593" w:type="dxa"/>
            <w:vAlign w:val="bottom"/>
          </w:tcPr>
          <w:p w14:paraId="79721912" w14:textId="77777777" w:rsidR="00B94A31" w:rsidRPr="00507094" w:rsidRDefault="00B94A31">
            <w:pPr>
              <w:jc w:val="center"/>
              <w:rPr>
                <w:sz w:val="16"/>
                <w:szCs w:val="16"/>
              </w:rPr>
            </w:pPr>
            <w:r w:rsidRPr="00507094">
              <w:rPr>
                <w:sz w:val="16"/>
                <w:szCs w:val="16"/>
              </w:rPr>
              <w:t>AS</w:t>
            </w:r>
          </w:p>
        </w:tc>
        <w:tc>
          <w:tcPr>
            <w:tcW w:w="648" w:type="dxa"/>
            <w:vAlign w:val="bottom"/>
          </w:tcPr>
          <w:p w14:paraId="2938CB7D" w14:textId="77777777" w:rsidR="00B94A31" w:rsidRPr="00507094" w:rsidRDefault="00B94A31" w:rsidP="0034758A">
            <w:pPr>
              <w:jc w:val="right"/>
              <w:rPr>
                <w:sz w:val="16"/>
                <w:szCs w:val="16"/>
              </w:rPr>
            </w:pPr>
            <w:r w:rsidRPr="00507094">
              <w:rPr>
                <w:sz w:val="16"/>
                <w:szCs w:val="16"/>
              </w:rPr>
              <w:t>14,631</w:t>
            </w:r>
          </w:p>
        </w:tc>
        <w:tc>
          <w:tcPr>
            <w:tcW w:w="702" w:type="dxa"/>
            <w:vAlign w:val="bottom"/>
          </w:tcPr>
          <w:p w14:paraId="02E34F4F" w14:textId="77777777" w:rsidR="00B94A31" w:rsidRPr="00507094" w:rsidRDefault="00B94A31" w:rsidP="0034758A">
            <w:pPr>
              <w:jc w:val="right"/>
              <w:rPr>
                <w:sz w:val="16"/>
                <w:szCs w:val="16"/>
              </w:rPr>
            </w:pPr>
            <w:r w:rsidRPr="00507094">
              <w:rPr>
                <w:sz w:val="16"/>
                <w:szCs w:val="16"/>
              </w:rPr>
              <w:t>39,765</w:t>
            </w:r>
          </w:p>
        </w:tc>
        <w:tc>
          <w:tcPr>
            <w:tcW w:w="701" w:type="dxa"/>
            <w:vAlign w:val="bottom"/>
          </w:tcPr>
          <w:p w14:paraId="65663575"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1D1DA658"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5834A79" w14:textId="77777777" w:rsidR="00B94A31" w:rsidRPr="00507094" w:rsidRDefault="00B94A31" w:rsidP="0034758A">
            <w:pPr>
              <w:jc w:val="center"/>
              <w:rPr>
                <w:sz w:val="16"/>
                <w:szCs w:val="16"/>
              </w:rPr>
            </w:pPr>
            <w:r w:rsidRPr="00507094">
              <w:rPr>
                <w:sz w:val="16"/>
                <w:szCs w:val="16"/>
              </w:rPr>
              <w:t>2 d and 30 d</w:t>
            </w:r>
          </w:p>
        </w:tc>
        <w:tc>
          <w:tcPr>
            <w:tcW w:w="640" w:type="dxa"/>
            <w:vAlign w:val="bottom"/>
          </w:tcPr>
          <w:p w14:paraId="68CCC8E4" w14:textId="77777777" w:rsidR="00B94A31" w:rsidRPr="00507094" w:rsidRDefault="00B94A31">
            <w:pPr>
              <w:jc w:val="center"/>
              <w:rPr>
                <w:sz w:val="16"/>
                <w:szCs w:val="16"/>
              </w:rPr>
            </w:pPr>
            <w:r w:rsidRPr="00507094">
              <w:rPr>
                <w:sz w:val="16"/>
                <w:szCs w:val="16"/>
              </w:rPr>
              <w:t>M</w:t>
            </w:r>
          </w:p>
        </w:tc>
        <w:tc>
          <w:tcPr>
            <w:tcW w:w="662" w:type="dxa"/>
            <w:vAlign w:val="bottom"/>
          </w:tcPr>
          <w:p w14:paraId="1343B0DE" w14:textId="77777777" w:rsidR="00B94A31" w:rsidRPr="00507094" w:rsidRDefault="00B94A31">
            <w:pPr>
              <w:jc w:val="center"/>
              <w:rPr>
                <w:rFonts w:ascii="Calibri" w:hAnsi="Calibri"/>
                <w:sz w:val="16"/>
                <w:szCs w:val="16"/>
              </w:rPr>
            </w:pPr>
            <w:r w:rsidRPr="00507094">
              <w:rPr>
                <w:rFonts w:ascii="Calibri" w:hAnsi="Calibri"/>
                <w:sz w:val="16"/>
                <w:szCs w:val="16"/>
              </w:rPr>
              <w:t>15</w:t>
            </w:r>
          </w:p>
        </w:tc>
        <w:tc>
          <w:tcPr>
            <w:tcW w:w="640" w:type="dxa"/>
            <w:vAlign w:val="bottom"/>
          </w:tcPr>
          <w:p w14:paraId="26E4E68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66D880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307BE4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B1C2FF7" w14:textId="77777777" w:rsidR="00B94A31" w:rsidRPr="00507094" w:rsidRDefault="00B94A31">
            <w:pPr>
              <w:jc w:val="center"/>
              <w:rPr>
                <w:sz w:val="16"/>
                <w:szCs w:val="16"/>
              </w:rPr>
            </w:pPr>
            <w:r w:rsidRPr="00507094">
              <w:rPr>
                <w:sz w:val="16"/>
                <w:szCs w:val="16"/>
              </w:rPr>
              <w:t>N</w:t>
            </w:r>
          </w:p>
        </w:tc>
      </w:tr>
      <w:tr w:rsidR="00B94A31" w:rsidRPr="00507094" w14:paraId="21ABFC1E" w14:textId="77777777" w:rsidTr="00DD2C77">
        <w:tc>
          <w:tcPr>
            <w:tcW w:w="981" w:type="dxa"/>
            <w:vAlign w:val="bottom"/>
          </w:tcPr>
          <w:p w14:paraId="6F1ADDBE" w14:textId="77777777" w:rsidR="00B94A31" w:rsidRPr="00507094" w:rsidRDefault="00B94A31">
            <w:pPr>
              <w:rPr>
                <w:sz w:val="16"/>
                <w:szCs w:val="16"/>
              </w:rPr>
            </w:pPr>
            <w:r w:rsidRPr="00507094">
              <w:rPr>
                <w:sz w:val="16"/>
                <w:szCs w:val="16"/>
              </w:rPr>
              <w:t>Cram, P 2004</w:t>
            </w:r>
          </w:p>
        </w:tc>
        <w:tc>
          <w:tcPr>
            <w:tcW w:w="593" w:type="dxa"/>
            <w:vAlign w:val="bottom"/>
          </w:tcPr>
          <w:p w14:paraId="74B9AFDE" w14:textId="77777777" w:rsidR="00B94A31" w:rsidRPr="00507094" w:rsidRDefault="00B94A31">
            <w:pPr>
              <w:jc w:val="center"/>
              <w:rPr>
                <w:sz w:val="16"/>
                <w:szCs w:val="16"/>
              </w:rPr>
            </w:pPr>
            <w:r w:rsidRPr="00507094">
              <w:rPr>
                <w:sz w:val="16"/>
                <w:szCs w:val="16"/>
              </w:rPr>
              <w:t>NA</w:t>
            </w:r>
          </w:p>
        </w:tc>
        <w:tc>
          <w:tcPr>
            <w:tcW w:w="648" w:type="dxa"/>
            <w:vAlign w:val="bottom"/>
          </w:tcPr>
          <w:p w14:paraId="129CBC94" w14:textId="77777777" w:rsidR="00B94A31" w:rsidRPr="00507094" w:rsidRDefault="00B94A31" w:rsidP="0034758A">
            <w:pPr>
              <w:jc w:val="right"/>
              <w:rPr>
                <w:sz w:val="16"/>
                <w:szCs w:val="16"/>
              </w:rPr>
            </w:pPr>
            <w:r w:rsidRPr="00507094">
              <w:rPr>
                <w:sz w:val="16"/>
                <w:szCs w:val="16"/>
              </w:rPr>
              <w:t>180,758</w:t>
            </w:r>
          </w:p>
        </w:tc>
        <w:tc>
          <w:tcPr>
            <w:tcW w:w="702" w:type="dxa"/>
            <w:vAlign w:val="bottom"/>
          </w:tcPr>
          <w:p w14:paraId="21FB4705" w14:textId="77777777" w:rsidR="00B94A31" w:rsidRPr="00507094" w:rsidRDefault="00B94A31" w:rsidP="0034758A">
            <w:pPr>
              <w:jc w:val="right"/>
              <w:rPr>
                <w:sz w:val="16"/>
                <w:szCs w:val="16"/>
              </w:rPr>
            </w:pPr>
            <w:r w:rsidRPr="00507094">
              <w:rPr>
                <w:sz w:val="16"/>
                <w:szCs w:val="16"/>
              </w:rPr>
              <w:t>461,102</w:t>
            </w:r>
          </w:p>
        </w:tc>
        <w:tc>
          <w:tcPr>
            <w:tcW w:w="701" w:type="dxa"/>
            <w:vAlign w:val="bottom"/>
          </w:tcPr>
          <w:p w14:paraId="3FE048B5"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1A5222F2"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C135390"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C79973F" w14:textId="77777777" w:rsidR="00B94A31" w:rsidRPr="00507094" w:rsidRDefault="00B94A31">
            <w:pPr>
              <w:jc w:val="center"/>
              <w:rPr>
                <w:sz w:val="16"/>
                <w:szCs w:val="16"/>
              </w:rPr>
            </w:pPr>
            <w:r w:rsidRPr="00507094">
              <w:rPr>
                <w:sz w:val="16"/>
                <w:szCs w:val="16"/>
              </w:rPr>
              <w:t>Y</w:t>
            </w:r>
          </w:p>
        </w:tc>
        <w:tc>
          <w:tcPr>
            <w:tcW w:w="662" w:type="dxa"/>
            <w:vAlign w:val="bottom"/>
          </w:tcPr>
          <w:p w14:paraId="0FAC4739" w14:textId="77777777" w:rsidR="00B94A31" w:rsidRPr="00507094" w:rsidRDefault="00B94A31">
            <w:pPr>
              <w:jc w:val="center"/>
              <w:rPr>
                <w:rFonts w:ascii="Calibri" w:hAnsi="Calibri"/>
                <w:sz w:val="16"/>
                <w:szCs w:val="16"/>
              </w:rPr>
            </w:pPr>
            <w:r w:rsidRPr="00507094">
              <w:rPr>
                <w:rFonts w:ascii="Calibri" w:hAnsi="Calibri"/>
                <w:sz w:val="16"/>
                <w:szCs w:val="16"/>
              </w:rPr>
              <w:t>3</w:t>
            </w:r>
          </w:p>
        </w:tc>
        <w:tc>
          <w:tcPr>
            <w:tcW w:w="640" w:type="dxa"/>
            <w:vAlign w:val="bottom"/>
          </w:tcPr>
          <w:p w14:paraId="5F35089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09722C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11E26A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CBD9FE5" w14:textId="77777777" w:rsidR="00B94A31" w:rsidRPr="00507094" w:rsidRDefault="00B94A31">
            <w:pPr>
              <w:jc w:val="center"/>
              <w:rPr>
                <w:sz w:val="16"/>
                <w:szCs w:val="16"/>
              </w:rPr>
            </w:pPr>
            <w:r w:rsidRPr="00507094">
              <w:rPr>
                <w:sz w:val="16"/>
                <w:szCs w:val="16"/>
              </w:rPr>
              <w:t>N</w:t>
            </w:r>
          </w:p>
        </w:tc>
      </w:tr>
      <w:tr w:rsidR="00B94A31" w:rsidRPr="00507094" w14:paraId="5C9D3D93" w14:textId="77777777" w:rsidTr="00DD2C77">
        <w:tc>
          <w:tcPr>
            <w:tcW w:w="981" w:type="dxa"/>
            <w:vAlign w:val="bottom"/>
          </w:tcPr>
          <w:p w14:paraId="5DF3E243" w14:textId="77777777" w:rsidR="00B94A31" w:rsidRPr="00507094" w:rsidRDefault="00B94A31">
            <w:pPr>
              <w:rPr>
                <w:sz w:val="16"/>
                <w:szCs w:val="16"/>
              </w:rPr>
            </w:pPr>
            <w:r w:rsidRPr="00507094">
              <w:rPr>
                <w:sz w:val="16"/>
                <w:szCs w:val="16"/>
              </w:rPr>
              <w:t>Crowley, RW 2009</w:t>
            </w:r>
          </w:p>
        </w:tc>
        <w:tc>
          <w:tcPr>
            <w:tcW w:w="593" w:type="dxa"/>
            <w:vAlign w:val="bottom"/>
          </w:tcPr>
          <w:p w14:paraId="703C1C99" w14:textId="77777777" w:rsidR="00B94A31" w:rsidRPr="00507094" w:rsidRDefault="00B94A31">
            <w:pPr>
              <w:jc w:val="center"/>
              <w:rPr>
                <w:sz w:val="16"/>
                <w:szCs w:val="16"/>
              </w:rPr>
            </w:pPr>
            <w:r w:rsidRPr="00507094">
              <w:rPr>
                <w:sz w:val="16"/>
                <w:szCs w:val="16"/>
              </w:rPr>
              <w:t>NA</w:t>
            </w:r>
          </w:p>
        </w:tc>
        <w:tc>
          <w:tcPr>
            <w:tcW w:w="648" w:type="dxa"/>
            <w:vAlign w:val="bottom"/>
          </w:tcPr>
          <w:p w14:paraId="4D2207E0" w14:textId="77777777" w:rsidR="00B94A31" w:rsidRPr="00507094" w:rsidRDefault="00B94A31" w:rsidP="0034758A">
            <w:pPr>
              <w:jc w:val="right"/>
              <w:rPr>
                <w:sz w:val="16"/>
                <w:szCs w:val="16"/>
              </w:rPr>
            </w:pPr>
            <w:r w:rsidRPr="00507094">
              <w:rPr>
                <w:sz w:val="16"/>
                <w:szCs w:val="16"/>
              </w:rPr>
              <w:t>1502</w:t>
            </w:r>
          </w:p>
        </w:tc>
        <w:tc>
          <w:tcPr>
            <w:tcW w:w="702" w:type="dxa"/>
            <w:vAlign w:val="bottom"/>
          </w:tcPr>
          <w:p w14:paraId="2D95049A" w14:textId="77777777" w:rsidR="00B94A31" w:rsidRPr="00507094" w:rsidRDefault="00B94A31" w:rsidP="0034758A">
            <w:pPr>
              <w:jc w:val="right"/>
              <w:rPr>
                <w:sz w:val="16"/>
                <w:szCs w:val="16"/>
              </w:rPr>
            </w:pPr>
            <w:r w:rsidRPr="00507094">
              <w:rPr>
                <w:sz w:val="16"/>
                <w:szCs w:val="16"/>
              </w:rPr>
              <w:t>3968</w:t>
            </w:r>
          </w:p>
        </w:tc>
        <w:tc>
          <w:tcPr>
            <w:tcW w:w="701" w:type="dxa"/>
            <w:vAlign w:val="bottom"/>
          </w:tcPr>
          <w:p w14:paraId="48DE54D2" w14:textId="2FC33368"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1468E41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702299C" w14:textId="77777777" w:rsidR="00B94A31" w:rsidRPr="00507094" w:rsidRDefault="00B94A31" w:rsidP="0034758A">
            <w:pPr>
              <w:jc w:val="center"/>
              <w:rPr>
                <w:sz w:val="16"/>
                <w:szCs w:val="16"/>
              </w:rPr>
            </w:pPr>
            <w:r w:rsidRPr="00507094">
              <w:rPr>
                <w:sz w:val="16"/>
                <w:szCs w:val="16"/>
              </w:rPr>
              <w:t>7, 14, 30 d</w:t>
            </w:r>
          </w:p>
        </w:tc>
        <w:tc>
          <w:tcPr>
            <w:tcW w:w="640" w:type="dxa"/>
            <w:vAlign w:val="bottom"/>
          </w:tcPr>
          <w:p w14:paraId="4902F972" w14:textId="77777777" w:rsidR="00B94A31" w:rsidRPr="00507094" w:rsidRDefault="00B94A31">
            <w:pPr>
              <w:jc w:val="center"/>
              <w:rPr>
                <w:sz w:val="16"/>
                <w:szCs w:val="16"/>
              </w:rPr>
            </w:pPr>
            <w:r w:rsidRPr="00507094">
              <w:rPr>
                <w:sz w:val="16"/>
                <w:szCs w:val="16"/>
              </w:rPr>
              <w:t>N</w:t>
            </w:r>
          </w:p>
        </w:tc>
        <w:tc>
          <w:tcPr>
            <w:tcW w:w="662" w:type="dxa"/>
            <w:vAlign w:val="bottom"/>
          </w:tcPr>
          <w:p w14:paraId="122877F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358EE146"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5650A2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50435E3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38190CF" w14:textId="77777777" w:rsidR="00B94A31" w:rsidRPr="00507094" w:rsidRDefault="00B94A31">
            <w:pPr>
              <w:jc w:val="center"/>
              <w:rPr>
                <w:sz w:val="16"/>
                <w:szCs w:val="16"/>
              </w:rPr>
            </w:pPr>
            <w:r w:rsidRPr="00507094">
              <w:rPr>
                <w:sz w:val="16"/>
                <w:szCs w:val="16"/>
              </w:rPr>
              <w:t>n/a</w:t>
            </w:r>
          </w:p>
        </w:tc>
      </w:tr>
      <w:tr w:rsidR="00B94A31" w:rsidRPr="00507094" w14:paraId="481EE4B5" w14:textId="77777777" w:rsidTr="00DD2C77">
        <w:tc>
          <w:tcPr>
            <w:tcW w:w="981" w:type="dxa"/>
            <w:vAlign w:val="bottom"/>
          </w:tcPr>
          <w:p w14:paraId="17500B38" w14:textId="77777777" w:rsidR="00B94A31" w:rsidRPr="00507094" w:rsidRDefault="00B94A31">
            <w:pPr>
              <w:rPr>
                <w:sz w:val="16"/>
                <w:szCs w:val="16"/>
              </w:rPr>
            </w:pPr>
            <w:r w:rsidRPr="00507094">
              <w:rPr>
                <w:sz w:val="16"/>
                <w:szCs w:val="16"/>
              </w:rPr>
              <w:t>Crowley, RW 2009</w:t>
            </w:r>
          </w:p>
        </w:tc>
        <w:tc>
          <w:tcPr>
            <w:tcW w:w="593" w:type="dxa"/>
            <w:vAlign w:val="bottom"/>
          </w:tcPr>
          <w:p w14:paraId="74CB1C83" w14:textId="77777777" w:rsidR="00B94A31" w:rsidRPr="00507094" w:rsidRDefault="00B94A31">
            <w:pPr>
              <w:jc w:val="center"/>
              <w:rPr>
                <w:sz w:val="16"/>
                <w:szCs w:val="16"/>
              </w:rPr>
            </w:pPr>
            <w:r w:rsidRPr="00507094">
              <w:rPr>
                <w:sz w:val="16"/>
                <w:szCs w:val="16"/>
              </w:rPr>
              <w:t>NA</w:t>
            </w:r>
          </w:p>
        </w:tc>
        <w:tc>
          <w:tcPr>
            <w:tcW w:w="648" w:type="dxa"/>
            <w:vAlign w:val="bottom"/>
          </w:tcPr>
          <w:p w14:paraId="2F11BE22" w14:textId="77777777" w:rsidR="00B94A31" w:rsidRPr="00507094" w:rsidRDefault="00B94A31" w:rsidP="0034758A">
            <w:pPr>
              <w:jc w:val="right"/>
              <w:rPr>
                <w:sz w:val="16"/>
                <w:szCs w:val="16"/>
              </w:rPr>
            </w:pPr>
            <w:r w:rsidRPr="00507094">
              <w:rPr>
                <w:sz w:val="16"/>
                <w:szCs w:val="16"/>
              </w:rPr>
              <w:t>3704</w:t>
            </w:r>
          </w:p>
        </w:tc>
        <w:tc>
          <w:tcPr>
            <w:tcW w:w="702" w:type="dxa"/>
            <w:vAlign w:val="bottom"/>
          </w:tcPr>
          <w:p w14:paraId="56B7F199" w14:textId="77777777" w:rsidR="00B94A31" w:rsidRPr="00507094" w:rsidRDefault="00B94A31" w:rsidP="0034758A">
            <w:pPr>
              <w:jc w:val="right"/>
              <w:rPr>
                <w:sz w:val="16"/>
                <w:szCs w:val="16"/>
              </w:rPr>
            </w:pPr>
            <w:r w:rsidRPr="00507094">
              <w:rPr>
                <w:sz w:val="16"/>
                <w:szCs w:val="16"/>
              </w:rPr>
              <w:t>10,117</w:t>
            </w:r>
          </w:p>
        </w:tc>
        <w:tc>
          <w:tcPr>
            <w:tcW w:w="701" w:type="dxa"/>
            <w:vAlign w:val="bottom"/>
          </w:tcPr>
          <w:p w14:paraId="69BC4CDA" w14:textId="50823F4C"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77DD31F7"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BD2CAB6" w14:textId="77777777" w:rsidR="00B94A31" w:rsidRPr="00507094" w:rsidRDefault="00B94A31" w:rsidP="0034758A">
            <w:pPr>
              <w:jc w:val="center"/>
              <w:rPr>
                <w:sz w:val="16"/>
                <w:szCs w:val="16"/>
              </w:rPr>
            </w:pPr>
            <w:r w:rsidRPr="00507094">
              <w:rPr>
                <w:sz w:val="16"/>
                <w:szCs w:val="16"/>
              </w:rPr>
              <w:t>7, 14, 30 d</w:t>
            </w:r>
          </w:p>
        </w:tc>
        <w:tc>
          <w:tcPr>
            <w:tcW w:w="640" w:type="dxa"/>
            <w:vAlign w:val="bottom"/>
          </w:tcPr>
          <w:p w14:paraId="60B79D3A" w14:textId="77777777" w:rsidR="00B94A31" w:rsidRPr="00507094" w:rsidRDefault="00B94A31">
            <w:pPr>
              <w:jc w:val="center"/>
              <w:rPr>
                <w:sz w:val="16"/>
                <w:szCs w:val="16"/>
              </w:rPr>
            </w:pPr>
            <w:r w:rsidRPr="00507094">
              <w:rPr>
                <w:sz w:val="16"/>
                <w:szCs w:val="16"/>
              </w:rPr>
              <w:t>Y</w:t>
            </w:r>
          </w:p>
        </w:tc>
        <w:tc>
          <w:tcPr>
            <w:tcW w:w="662" w:type="dxa"/>
            <w:vAlign w:val="bottom"/>
          </w:tcPr>
          <w:p w14:paraId="7F17B6AC" w14:textId="77777777" w:rsidR="00B94A31" w:rsidRPr="00507094" w:rsidRDefault="00B94A31">
            <w:pPr>
              <w:jc w:val="center"/>
              <w:rPr>
                <w:rFonts w:ascii="Calibri" w:hAnsi="Calibri"/>
                <w:sz w:val="16"/>
                <w:szCs w:val="16"/>
              </w:rPr>
            </w:pPr>
            <w:r w:rsidRPr="00507094">
              <w:rPr>
                <w:rFonts w:ascii="Calibri" w:hAnsi="Calibri"/>
                <w:sz w:val="16"/>
                <w:szCs w:val="16"/>
              </w:rPr>
              <w:t>15</w:t>
            </w:r>
          </w:p>
        </w:tc>
        <w:tc>
          <w:tcPr>
            <w:tcW w:w="640" w:type="dxa"/>
            <w:vAlign w:val="bottom"/>
          </w:tcPr>
          <w:p w14:paraId="4BC7E74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F01A13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C9344F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8C9FDEB" w14:textId="77777777" w:rsidR="00B94A31" w:rsidRPr="00507094" w:rsidRDefault="00B94A31">
            <w:pPr>
              <w:jc w:val="center"/>
              <w:rPr>
                <w:sz w:val="16"/>
                <w:szCs w:val="16"/>
              </w:rPr>
            </w:pPr>
            <w:r w:rsidRPr="00507094">
              <w:rPr>
                <w:sz w:val="16"/>
                <w:szCs w:val="16"/>
              </w:rPr>
              <w:t>U</w:t>
            </w:r>
          </w:p>
        </w:tc>
      </w:tr>
      <w:tr w:rsidR="00B94A31" w:rsidRPr="00507094" w14:paraId="270CD27C" w14:textId="77777777" w:rsidTr="00DD2C77">
        <w:tc>
          <w:tcPr>
            <w:tcW w:w="981" w:type="dxa"/>
            <w:vAlign w:val="bottom"/>
          </w:tcPr>
          <w:p w14:paraId="6438C067" w14:textId="77777777" w:rsidR="00B94A31" w:rsidRPr="00507094" w:rsidRDefault="00B94A31">
            <w:pPr>
              <w:rPr>
                <w:sz w:val="16"/>
                <w:szCs w:val="16"/>
              </w:rPr>
            </w:pPr>
            <w:r w:rsidRPr="00507094">
              <w:rPr>
                <w:sz w:val="16"/>
                <w:szCs w:val="16"/>
              </w:rPr>
              <w:t>Daugaard, CL 2012</w:t>
            </w:r>
          </w:p>
        </w:tc>
        <w:tc>
          <w:tcPr>
            <w:tcW w:w="593" w:type="dxa"/>
            <w:vAlign w:val="bottom"/>
          </w:tcPr>
          <w:p w14:paraId="703A28A6" w14:textId="77777777" w:rsidR="00B94A31" w:rsidRPr="00507094" w:rsidRDefault="00B94A31">
            <w:pPr>
              <w:jc w:val="center"/>
              <w:rPr>
                <w:sz w:val="16"/>
                <w:szCs w:val="16"/>
              </w:rPr>
            </w:pPr>
            <w:r w:rsidRPr="00507094">
              <w:rPr>
                <w:sz w:val="16"/>
                <w:szCs w:val="16"/>
              </w:rPr>
              <w:t>EU</w:t>
            </w:r>
          </w:p>
        </w:tc>
        <w:tc>
          <w:tcPr>
            <w:tcW w:w="648" w:type="dxa"/>
            <w:vAlign w:val="bottom"/>
          </w:tcPr>
          <w:p w14:paraId="02366477"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7BB8DBF4"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7DDB1EB8" w14:textId="77777777" w:rsidR="00B94A31" w:rsidRPr="00507094" w:rsidRDefault="00B94A31" w:rsidP="0034758A">
            <w:pPr>
              <w:jc w:val="center"/>
              <w:rPr>
                <w:sz w:val="16"/>
                <w:szCs w:val="16"/>
              </w:rPr>
            </w:pPr>
            <w:r w:rsidRPr="00507094">
              <w:rPr>
                <w:sz w:val="16"/>
                <w:szCs w:val="16"/>
              </w:rPr>
              <w:t>OR</w:t>
            </w:r>
          </w:p>
        </w:tc>
        <w:tc>
          <w:tcPr>
            <w:tcW w:w="658" w:type="dxa"/>
            <w:vAlign w:val="bottom"/>
          </w:tcPr>
          <w:p w14:paraId="5A366C28"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74E02959" w14:textId="77777777" w:rsidR="00B94A31" w:rsidRPr="00507094" w:rsidRDefault="00B94A31" w:rsidP="0034758A">
            <w:pPr>
              <w:jc w:val="center"/>
              <w:rPr>
                <w:sz w:val="16"/>
                <w:szCs w:val="16"/>
              </w:rPr>
            </w:pPr>
            <w:r w:rsidRPr="00507094">
              <w:rPr>
                <w:sz w:val="16"/>
                <w:szCs w:val="16"/>
              </w:rPr>
              <w:t>in hospital, 30 d</w:t>
            </w:r>
          </w:p>
        </w:tc>
        <w:tc>
          <w:tcPr>
            <w:tcW w:w="640" w:type="dxa"/>
            <w:vAlign w:val="bottom"/>
          </w:tcPr>
          <w:p w14:paraId="569F2DF9" w14:textId="77777777" w:rsidR="00B94A31" w:rsidRPr="00507094" w:rsidRDefault="00B94A31">
            <w:pPr>
              <w:jc w:val="center"/>
              <w:rPr>
                <w:sz w:val="16"/>
                <w:szCs w:val="16"/>
              </w:rPr>
            </w:pPr>
            <w:r w:rsidRPr="00507094">
              <w:rPr>
                <w:sz w:val="16"/>
                <w:szCs w:val="16"/>
              </w:rPr>
              <w:t>N</w:t>
            </w:r>
          </w:p>
        </w:tc>
        <w:tc>
          <w:tcPr>
            <w:tcW w:w="662" w:type="dxa"/>
            <w:vAlign w:val="bottom"/>
          </w:tcPr>
          <w:p w14:paraId="33B3800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84251F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34F8C5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DC8632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B910F83" w14:textId="77777777" w:rsidR="00B94A31" w:rsidRPr="00507094" w:rsidRDefault="00B94A31">
            <w:pPr>
              <w:jc w:val="center"/>
              <w:rPr>
                <w:sz w:val="16"/>
                <w:szCs w:val="16"/>
              </w:rPr>
            </w:pPr>
            <w:r w:rsidRPr="00507094">
              <w:rPr>
                <w:sz w:val="16"/>
                <w:szCs w:val="16"/>
              </w:rPr>
              <w:t>U</w:t>
            </w:r>
          </w:p>
        </w:tc>
      </w:tr>
      <w:tr w:rsidR="00B94A31" w:rsidRPr="00507094" w14:paraId="579D758C" w14:textId="77777777" w:rsidTr="00DD2C77">
        <w:tc>
          <w:tcPr>
            <w:tcW w:w="981" w:type="dxa"/>
            <w:vAlign w:val="bottom"/>
          </w:tcPr>
          <w:p w14:paraId="31F393DF" w14:textId="77777777" w:rsidR="00B94A31" w:rsidRPr="00507094" w:rsidRDefault="00B94A31" w:rsidP="005952D1">
            <w:pPr>
              <w:rPr>
                <w:sz w:val="16"/>
                <w:szCs w:val="16"/>
              </w:rPr>
            </w:pPr>
            <w:r w:rsidRPr="00507094">
              <w:rPr>
                <w:sz w:val="16"/>
                <w:szCs w:val="16"/>
              </w:rPr>
              <w:t>Dasenbrock</w:t>
            </w:r>
            <w:r w:rsidR="005952D1">
              <w:rPr>
                <w:sz w:val="16"/>
                <w:szCs w:val="16"/>
              </w:rPr>
              <w:t>,</w:t>
            </w:r>
            <w:r w:rsidRPr="00507094">
              <w:rPr>
                <w:sz w:val="16"/>
                <w:szCs w:val="16"/>
              </w:rPr>
              <w:t xml:space="preserve"> HH 2012</w:t>
            </w:r>
          </w:p>
        </w:tc>
        <w:tc>
          <w:tcPr>
            <w:tcW w:w="593" w:type="dxa"/>
            <w:vAlign w:val="bottom"/>
          </w:tcPr>
          <w:p w14:paraId="687CAE06" w14:textId="77777777" w:rsidR="00B94A31" w:rsidRPr="00507094" w:rsidRDefault="00B94A31">
            <w:pPr>
              <w:jc w:val="center"/>
              <w:rPr>
                <w:sz w:val="16"/>
                <w:szCs w:val="16"/>
              </w:rPr>
            </w:pPr>
            <w:r w:rsidRPr="00507094">
              <w:rPr>
                <w:sz w:val="16"/>
                <w:szCs w:val="16"/>
              </w:rPr>
              <w:t>NA</w:t>
            </w:r>
          </w:p>
        </w:tc>
        <w:tc>
          <w:tcPr>
            <w:tcW w:w="648" w:type="dxa"/>
            <w:vAlign w:val="bottom"/>
          </w:tcPr>
          <w:p w14:paraId="122CF81F" w14:textId="77777777" w:rsidR="00B94A31" w:rsidRPr="00507094" w:rsidRDefault="00B94A31" w:rsidP="0034758A">
            <w:pPr>
              <w:jc w:val="right"/>
              <w:rPr>
                <w:sz w:val="16"/>
                <w:szCs w:val="16"/>
              </w:rPr>
            </w:pPr>
            <w:r w:rsidRPr="00507094">
              <w:rPr>
                <w:sz w:val="16"/>
                <w:szCs w:val="16"/>
              </w:rPr>
              <w:t>502</w:t>
            </w:r>
          </w:p>
        </w:tc>
        <w:tc>
          <w:tcPr>
            <w:tcW w:w="702" w:type="dxa"/>
            <w:vAlign w:val="bottom"/>
          </w:tcPr>
          <w:p w14:paraId="62376BDE" w14:textId="77777777" w:rsidR="00B94A31" w:rsidRPr="00507094" w:rsidRDefault="00B94A31" w:rsidP="0034758A">
            <w:pPr>
              <w:jc w:val="right"/>
              <w:rPr>
                <w:sz w:val="16"/>
                <w:szCs w:val="16"/>
              </w:rPr>
            </w:pPr>
            <w:r w:rsidRPr="00507094">
              <w:rPr>
                <w:sz w:val="16"/>
                <w:szCs w:val="16"/>
              </w:rPr>
              <w:t>2212</w:t>
            </w:r>
          </w:p>
        </w:tc>
        <w:tc>
          <w:tcPr>
            <w:tcW w:w="701" w:type="dxa"/>
            <w:vAlign w:val="bottom"/>
          </w:tcPr>
          <w:p w14:paraId="0331FCBE" w14:textId="5613CBE7"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2FB9B760"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2BCBA1E"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D3CCC05" w14:textId="77777777" w:rsidR="00B94A31" w:rsidRPr="00507094" w:rsidRDefault="00B94A31">
            <w:pPr>
              <w:jc w:val="center"/>
              <w:rPr>
                <w:sz w:val="16"/>
                <w:szCs w:val="16"/>
              </w:rPr>
            </w:pPr>
            <w:r w:rsidRPr="00507094">
              <w:rPr>
                <w:sz w:val="16"/>
                <w:szCs w:val="16"/>
              </w:rPr>
              <w:t>N</w:t>
            </w:r>
          </w:p>
        </w:tc>
        <w:tc>
          <w:tcPr>
            <w:tcW w:w="662" w:type="dxa"/>
            <w:vAlign w:val="bottom"/>
          </w:tcPr>
          <w:p w14:paraId="406B9B5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B33E419"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0C27E7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107A0D3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559F875" w14:textId="77777777" w:rsidR="00B94A31" w:rsidRPr="00507094" w:rsidRDefault="00B94A31">
            <w:pPr>
              <w:jc w:val="center"/>
              <w:rPr>
                <w:sz w:val="16"/>
                <w:szCs w:val="16"/>
              </w:rPr>
            </w:pPr>
            <w:r w:rsidRPr="00507094">
              <w:rPr>
                <w:sz w:val="16"/>
                <w:szCs w:val="16"/>
              </w:rPr>
              <w:t>N</w:t>
            </w:r>
          </w:p>
        </w:tc>
      </w:tr>
      <w:tr w:rsidR="00B94A31" w:rsidRPr="00507094" w14:paraId="7ED27131" w14:textId="77777777" w:rsidTr="00DD2C77">
        <w:tc>
          <w:tcPr>
            <w:tcW w:w="981" w:type="dxa"/>
            <w:vAlign w:val="bottom"/>
          </w:tcPr>
          <w:p w14:paraId="4EB35BEB" w14:textId="77777777" w:rsidR="00B94A31" w:rsidRPr="00507094" w:rsidRDefault="00B94A31">
            <w:pPr>
              <w:rPr>
                <w:sz w:val="16"/>
                <w:szCs w:val="16"/>
              </w:rPr>
            </w:pPr>
            <w:r w:rsidRPr="00507094">
              <w:rPr>
                <w:sz w:val="16"/>
                <w:szCs w:val="16"/>
              </w:rPr>
              <w:t>de Groot, NL 2012</w:t>
            </w:r>
          </w:p>
        </w:tc>
        <w:tc>
          <w:tcPr>
            <w:tcW w:w="593" w:type="dxa"/>
            <w:vAlign w:val="bottom"/>
          </w:tcPr>
          <w:p w14:paraId="51DA1AF7" w14:textId="77777777" w:rsidR="00B94A31" w:rsidRPr="00507094" w:rsidRDefault="00B94A31">
            <w:pPr>
              <w:jc w:val="center"/>
              <w:rPr>
                <w:sz w:val="16"/>
                <w:szCs w:val="16"/>
              </w:rPr>
            </w:pPr>
            <w:r w:rsidRPr="00507094">
              <w:rPr>
                <w:sz w:val="16"/>
                <w:szCs w:val="16"/>
              </w:rPr>
              <w:t>EU</w:t>
            </w:r>
          </w:p>
        </w:tc>
        <w:tc>
          <w:tcPr>
            <w:tcW w:w="648" w:type="dxa"/>
            <w:vAlign w:val="bottom"/>
          </w:tcPr>
          <w:p w14:paraId="37495258" w14:textId="77777777" w:rsidR="00B94A31" w:rsidRPr="00507094" w:rsidRDefault="00B94A31" w:rsidP="0034758A">
            <w:pPr>
              <w:jc w:val="right"/>
              <w:rPr>
                <w:sz w:val="16"/>
                <w:szCs w:val="16"/>
              </w:rPr>
            </w:pPr>
            <w:r w:rsidRPr="00507094">
              <w:rPr>
                <w:sz w:val="16"/>
                <w:szCs w:val="16"/>
              </w:rPr>
              <w:t>167</w:t>
            </w:r>
          </w:p>
        </w:tc>
        <w:tc>
          <w:tcPr>
            <w:tcW w:w="702" w:type="dxa"/>
            <w:vAlign w:val="bottom"/>
          </w:tcPr>
          <w:p w14:paraId="12E8C0EE" w14:textId="77777777" w:rsidR="00B94A31" w:rsidRPr="00507094" w:rsidRDefault="00B94A31" w:rsidP="0034758A">
            <w:pPr>
              <w:jc w:val="right"/>
              <w:rPr>
                <w:sz w:val="16"/>
                <w:szCs w:val="16"/>
              </w:rPr>
            </w:pPr>
            <w:r w:rsidRPr="00507094">
              <w:rPr>
                <w:sz w:val="16"/>
                <w:szCs w:val="16"/>
              </w:rPr>
              <w:t>404</w:t>
            </w:r>
          </w:p>
        </w:tc>
        <w:tc>
          <w:tcPr>
            <w:tcW w:w="701" w:type="dxa"/>
            <w:vAlign w:val="bottom"/>
          </w:tcPr>
          <w:p w14:paraId="063E1E77"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182370F5" w14:textId="77777777" w:rsidR="00B94A31" w:rsidRPr="00507094" w:rsidRDefault="00B94A31" w:rsidP="0034758A">
            <w:pPr>
              <w:jc w:val="center"/>
              <w:rPr>
                <w:sz w:val="16"/>
                <w:szCs w:val="16"/>
              </w:rPr>
            </w:pPr>
            <w:r w:rsidRPr="00507094">
              <w:rPr>
                <w:sz w:val="16"/>
                <w:szCs w:val="16"/>
              </w:rPr>
              <w:t>Fri 23:00-Mon 7:59</w:t>
            </w:r>
          </w:p>
        </w:tc>
        <w:tc>
          <w:tcPr>
            <w:tcW w:w="890" w:type="dxa"/>
            <w:vAlign w:val="bottom"/>
          </w:tcPr>
          <w:p w14:paraId="22B1238C"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00AD82B6" w14:textId="77777777" w:rsidR="00B94A31" w:rsidRPr="00507094" w:rsidRDefault="00B94A31">
            <w:pPr>
              <w:jc w:val="center"/>
              <w:rPr>
                <w:sz w:val="16"/>
                <w:szCs w:val="16"/>
              </w:rPr>
            </w:pPr>
            <w:r w:rsidRPr="00507094">
              <w:rPr>
                <w:sz w:val="16"/>
                <w:szCs w:val="16"/>
              </w:rPr>
              <w:t>Y</w:t>
            </w:r>
          </w:p>
        </w:tc>
        <w:tc>
          <w:tcPr>
            <w:tcW w:w="662" w:type="dxa"/>
            <w:vAlign w:val="bottom"/>
          </w:tcPr>
          <w:p w14:paraId="1B7C3339" w14:textId="77777777" w:rsidR="00B94A31" w:rsidRPr="00507094" w:rsidRDefault="00B94A31">
            <w:pPr>
              <w:jc w:val="center"/>
              <w:rPr>
                <w:rFonts w:ascii="Calibri" w:hAnsi="Calibri"/>
                <w:sz w:val="16"/>
                <w:szCs w:val="16"/>
              </w:rPr>
            </w:pPr>
            <w:r w:rsidRPr="00507094">
              <w:rPr>
                <w:rFonts w:ascii="Calibri" w:hAnsi="Calibri"/>
                <w:sz w:val="16"/>
                <w:szCs w:val="16"/>
              </w:rPr>
              <w:t>268</w:t>
            </w:r>
          </w:p>
        </w:tc>
        <w:tc>
          <w:tcPr>
            <w:tcW w:w="640" w:type="dxa"/>
            <w:vAlign w:val="bottom"/>
          </w:tcPr>
          <w:p w14:paraId="06C5C08B"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B78414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F6CA8B3"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0690DF48" w14:textId="77777777" w:rsidR="00B94A31" w:rsidRPr="00507094" w:rsidRDefault="00B94A31">
            <w:pPr>
              <w:jc w:val="center"/>
              <w:rPr>
                <w:sz w:val="16"/>
                <w:szCs w:val="16"/>
              </w:rPr>
            </w:pPr>
            <w:r w:rsidRPr="00507094">
              <w:rPr>
                <w:sz w:val="16"/>
                <w:szCs w:val="16"/>
              </w:rPr>
              <w:t>N</w:t>
            </w:r>
          </w:p>
        </w:tc>
      </w:tr>
      <w:tr w:rsidR="00B94A31" w:rsidRPr="00507094" w14:paraId="196453C1" w14:textId="77777777" w:rsidTr="00DD2C77">
        <w:tc>
          <w:tcPr>
            <w:tcW w:w="981" w:type="dxa"/>
            <w:vAlign w:val="bottom"/>
          </w:tcPr>
          <w:p w14:paraId="6A4D732A" w14:textId="77777777" w:rsidR="00B94A31" w:rsidRPr="00507094" w:rsidRDefault="00B94A31">
            <w:pPr>
              <w:rPr>
                <w:sz w:val="16"/>
                <w:szCs w:val="16"/>
              </w:rPr>
            </w:pPr>
            <w:r w:rsidRPr="00507094">
              <w:rPr>
                <w:sz w:val="16"/>
                <w:szCs w:val="16"/>
              </w:rPr>
              <w:t>Deshmukh, A 2012</w:t>
            </w:r>
          </w:p>
        </w:tc>
        <w:tc>
          <w:tcPr>
            <w:tcW w:w="593" w:type="dxa"/>
            <w:vAlign w:val="bottom"/>
          </w:tcPr>
          <w:p w14:paraId="3847F098" w14:textId="77777777" w:rsidR="00B94A31" w:rsidRPr="00507094" w:rsidRDefault="00B94A31">
            <w:pPr>
              <w:jc w:val="center"/>
              <w:rPr>
                <w:sz w:val="16"/>
                <w:szCs w:val="16"/>
              </w:rPr>
            </w:pPr>
            <w:r w:rsidRPr="00507094">
              <w:rPr>
                <w:sz w:val="16"/>
                <w:szCs w:val="16"/>
              </w:rPr>
              <w:t>NA</w:t>
            </w:r>
          </w:p>
        </w:tc>
        <w:tc>
          <w:tcPr>
            <w:tcW w:w="648" w:type="dxa"/>
            <w:vAlign w:val="bottom"/>
          </w:tcPr>
          <w:p w14:paraId="3AE5C4FF" w14:textId="77777777" w:rsidR="00B94A31" w:rsidRPr="00507094" w:rsidRDefault="00B94A31" w:rsidP="0034758A">
            <w:pPr>
              <w:jc w:val="right"/>
              <w:rPr>
                <w:sz w:val="16"/>
                <w:szCs w:val="16"/>
              </w:rPr>
            </w:pPr>
            <w:r w:rsidRPr="00507094">
              <w:rPr>
                <w:sz w:val="16"/>
                <w:szCs w:val="16"/>
              </w:rPr>
              <w:t>16,949</w:t>
            </w:r>
          </w:p>
        </w:tc>
        <w:tc>
          <w:tcPr>
            <w:tcW w:w="702" w:type="dxa"/>
            <w:vAlign w:val="bottom"/>
          </w:tcPr>
          <w:p w14:paraId="1BC332F2" w14:textId="77777777" w:rsidR="00B94A31" w:rsidRPr="00507094" w:rsidRDefault="00B94A31" w:rsidP="0034758A">
            <w:pPr>
              <w:jc w:val="right"/>
              <w:rPr>
                <w:sz w:val="16"/>
                <w:szCs w:val="16"/>
              </w:rPr>
            </w:pPr>
            <w:r w:rsidRPr="00507094">
              <w:rPr>
                <w:sz w:val="16"/>
                <w:szCs w:val="16"/>
              </w:rPr>
              <w:t>69,548</w:t>
            </w:r>
          </w:p>
        </w:tc>
        <w:tc>
          <w:tcPr>
            <w:tcW w:w="701" w:type="dxa"/>
            <w:vAlign w:val="bottom"/>
          </w:tcPr>
          <w:p w14:paraId="2A862C42"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785C983F"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1349928A"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0887701C" w14:textId="77777777" w:rsidR="00B94A31" w:rsidRPr="00507094" w:rsidRDefault="00B94A31">
            <w:pPr>
              <w:jc w:val="center"/>
              <w:rPr>
                <w:sz w:val="16"/>
                <w:szCs w:val="16"/>
              </w:rPr>
            </w:pPr>
            <w:r w:rsidRPr="00507094">
              <w:rPr>
                <w:sz w:val="16"/>
                <w:szCs w:val="16"/>
              </w:rPr>
              <w:t>Y</w:t>
            </w:r>
          </w:p>
        </w:tc>
        <w:tc>
          <w:tcPr>
            <w:tcW w:w="662" w:type="dxa"/>
            <w:vAlign w:val="bottom"/>
          </w:tcPr>
          <w:p w14:paraId="4EE48995" w14:textId="77777777" w:rsidR="00B94A31" w:rsidRPr="00507094" w:rsidRDefault="00B94A31">
            <w:pPr>
              <w:jc w:val="center"/>
              <w:rPr>
                <w:rFonts w:ascii="Calibri" w:hAnsi="Calibri"/>
                <w:sz w:val="16"/>
                <w:szCs w:val="16"/>
              </w:rPr>
            </w:pPr>
            <w:r w:rsidRPr="00507094">
              <w:rPr>
                <w:rFonts w:ascii="Calibri" w:hAnsi="Calibri"/>
                <w:sz w:val="16"/>
                <w:szCs w:val="16"/>
              </w:rPr>
              <w:t>24</w:t>
            </w:r>
          </w:p>
        </w:tc>
        <w:tc>
          <w:tcPr>
            <w:tcW w:w="640" w:type="dxa"/>
            <w:vAlign w:val="bottom"/>
          </w:tcPr>
          <w:p w14:paraId="307F07C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45B01D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02616733"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6DC0D2CF" w14:textId="77777777" w:rsidR="00B94A31" w:rsidRPr="00507094" w:rsidRDefault="00B94A31">
            <w:pPr>
              <w:jc w:val="center"/>
              <w:rPr>
                <w:sz w:val="16"/>
                <w:szCs w:val="16"/>
              </w:rPr>
            </w:pPr>
            <w:r w:rsidRPr="00507094">
              <w:rPr>
                <w:sz w:val="16"/>
                <w:szCs w:val="16"/>
              </w:rPr>
              <w:t>n/a</w:t>
            </w:r>
          </w:p>
        </w:tc>
      </w:tr>
      <w:tr w:rsidR="00B94A31" w:rsidRPr="00507094" w14:paraId="5C379DDD" w14:textId="77777777" w:rsidTr="00DD2C77">
        <w:tc>
          <w:tcPr>
            <w:tcW w:w="981" w:type="dxa"/>
            <w:vAlign w:val="bottom"/>
          </w:tcPr>
          <w:p w14:paraId="38EDC398" w14:textId="77777777" w:rsidR="00B94A31" w:rsidRPr="00507094" w:rsidRDefault="00B94A31">
            <w:pPr>
              <w:rPr>
                <w:sz w:val="16"/>
                <w:szCs w:val="16"/>
              </w:rPr>
            </w:pPr>
            <w:r w:rsidRPr="00507094">
              <w:rPr>
                <w:sz w:val="16"/>
                <w:szCs w:val="16"/>
              </w:rPr>
              <w:t>Dorn, SD 2010</w:t>
            </w:r>
          </w:p>
        </w:tc>
        <w:tc>
          <w:tcPr>
            <w:tcW w:w="593" w:type="dxa"/>
            <w:vAlign w:val="bottom"/>
          </w:tcPr>
          <w:p w14:paraId="147565B4" w14:textId="77777777" w:rsidR="00B94A31" w:rsidRPr="00507094" w:rsidRDefault="00B94A31">
            <w:pPr>
              <w:jc w:val="center"/>
              <w:rPr>
                <w:sz w:val="16"/>
                <w:szCs w:val="16"/>
              </w:rPr>
            </w:pPr>
            <w:r w:rsidRPr="00507094">
              <w:rPr>
                <w:sz w:val="16"/>
                <w:szCs w:val="16"/>
              </w:rPr>
              <w:t>NA</w:t>
            </w:r>
          </w:p>
        </w:tc>
        <w:tc>
          <w:tcPr>
            <w:tcW w:w="648" w:type="dxa"/>
            <w:vAlign w:val="bottom"/>
          </w:tcPr>
          <w:p w14:paraId="76CB68CE" w14:textId="77777777" w:rsidR="00B94A31" w:rsidRPr="00507094" w:rsidRDefault="00B94A31" w:rsidP="0034758A">
            <w:pPr>
              <w:jc w:val="right"/>
              <w:rPr>
                <w:sz w:val="16"/>
                <w:szCs w:val="16"/>
              </w:rPr>
            </w:pPr>
            <w:r w:rsidRPr="00507094">
              <w:rPr>
                <w:sz w:val="16"/>
                <w:szCs w:val="16"/>
              </w:rPr>
              <w:t>23,339</w:t>
            </w:r>
          </w:p>
        </w:tc>
        <w:tc>
          <w:tcPr>
            <w:tcW w:w="702" w:type="dxa"/>
            <w:vAlign w:val="bottom"/>
          </w:tcPr>
          <w:p w14:paraId="74808C70" w14:textId="77777777" w:rsidR="00B94A31" w:rsidRPr="00507094" w:rsidRDefault="00B94A31" w:rsidP="0034758A">
            <w:pPr>
              <w:jc w:val="right"/>
              <w:rPr>
                <w:sz w:val="16"/>
                <w:szCs w:val="16"/>
              </w:rPr>
            </w:pPr>
            <w:r w:rsidRPr="00507094">
              <w:rPr>
                <w:sz w:val="16"/>
                <w:szCs w:val="16"/>
              </w:rPr>
              <w:t>75,636</w:t>
            </w:r>
          </w:p>
        </w:tc>
        <w:tc>
          <w:tcPr>
            <w:tcW w:w="701" w:type="dxa"/>
            <w:vAlign w:val="bottom"/>
          </w:tcPr>
          <w:p w14:paraId="02988A38"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30FB3E9E" w14:textId="77777777" w:rsidR="00B94A31" w:rsidRPr="00507094" w:rsidRDefault="00B94A31" w:rsidP="0034758A">
            <w:pPr>
              <w:jc w:val="center"/>
              <w:rPr>
                <w:sz w:val="16"/>
                <w:szCs w:val="16"/>
              </w:rPr>
            </w:pPr>
            <w:r w:rsidRPr="00507094">
              <w:rPr>
                <w:sz w:val="16"/>
                <w:szCs w:val="16"/>
              </w:rPr>
              <w:t>midnt Fri-midnt-Sun</w:t>
            </w:r>
          </w:p>
        </w:tc>
        <w:tc>
          <w:tcPr>
            <w:tcW w:w="890" w:type="dxa"/>
            <w:vAlign w:val="bottom"/>
          </w:tcPr>
          <w:p w14:paraId="319DF6B0"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40D8CC4" w14:textId="77777777" w:rsidR="00B94A31" w:rsidRPr="00507094" w:rsidRDefault="00B94A31">
            <w:pPr>
              <w:jc w:val="center"/>
              <w:rPr>
                <w:sz w:val="16"/>
                <w:szCs w:val="16"/>
              </w:rPr>
            </w:pPr>
            <w:r w:rsidRPr="00507094">
              <w:rPr>
                <w:sz w:val="16"/>
                <w:szCs w:val="16"/>
              </w:rPr>
              <w:t>Y</w:t>
            </w:r>
          </w:p>
        </w:tc>
        <w:tc>
          <w:tcPr>
            <w:tcW w:w="662" w:type="dxa"/>
            <w:vAlign w:val="bottom"/>
          </w:tcPr>
          <w:p w14:paraId="66DDF1F9" w14:textId="77777777" w:rsidR="00B94A31" w:rsidRPr="00507094" w:rsidRDefault="00B94A31">
            <w:pPr>
              <w:jc w:val="center"/>
              <w:rPr>
                <w:rFonts w:ascii="Calibri" w:hAnsi="Calibri"/>
                <w:sz w:val="16"/>
                <w:szCs w:val="16"/>
              </w:rPr>
            </w:pPr>
            <w:r w:rsidRPr="00507094">
              <w:rPr>
                <w:rFonts w:ascii="Calibri" w:hAnsi="Calibri"/>
                <w:sz w:val="16"/>
                <w:szCs w:val="16"/>
              </w:rPr>
              <w:t>9</w:t>
            </w:r>
          </w:p>
        </w:tc>
        <w:tc>
          <w:tcPr>
            <w:tcW w:w="640" w:type="dxa"/>
            <w:vAlign w:val="bottom"/>
          </w:tcPr>
          <w:p w14:paraId="6B98D53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1379CAE"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2D829DF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06F410DD" w14:textId="77777777" w:rsidR="00B94A31" w:rsidRPr="00507094" w:rsidRDefault="00B94A31">
            <w:pPr>
              <w:jc w:val="center"/>
              <w:rPr>
                <w:sz w:val="16"/>
                <w:szCs w:val="16"/>
              </w:rPr>
            </w:pPr>
            <w:r w:rsidRPr="00507094">
              <w:rPr>
                <w:sz w:val="16"/>
                <w:szCs w:val="16"/>
              </w:rPr>
              <w:t>Y</w:t>
            </w:r>
          </w:p>
        </w:tc>
      </w:tr>
      <w:tr w:rsidR="00B94A31" w:rsidRPr="00507094" w14:paraId="4898C309" w14:textId="77777777" w:rsidTr="00DD2C77">
        <w:tc>
          <w:tcPr>
            <w:tcW w:w="981" w:type="dxa"/>
            <w:vAlign w:val="bottom"/>
          </w:tcPr>
          <w:p w14:paraId="5CB00E3C" w14:textId="77777777" w:rsidR="00B94A31" w:rsidRPr="00507094" w:rsidRDefault="00B94A31">
            <w:pPr>
              <w:rPr>
                <w:sz w:val="16"/>
                <w:szCs w:val="16"/>
              </w:rPr>
            </w:pPr>
            <w:r w:rsidRPr="00507094">
              <w:rPr>
                <w:sz w:val="16"/>
                <w:szCs w:val="16"/>
              </w:rPr>
              <w:t>Ensminger, SA 2004</w:t>
            </w:r>
          </w:p>
        </w:tc>
        <w:tc>
          <w:tcPr>
            <w:tcW w:w="593" w:type="dxa"/>
            <w:vAlign w:val="bottom"/>
          </w:tcPr>
          <w:p w14:paraId="691F03AA" w14:textId="77777777" w:rsidR="00B94A31" w:rsidRPr="00507094" w:rsidRDefault="00B94A31">
            <w:pPr>
              <w:jc w:val="center"/>
              <w:rPr>
                <w:sz w:val="16"/>
                <w:szCs w:val="16"/>
              </w:rPr>
            </w:pPr>
            <w:r w:rsidRPr="00507094">
              <w:rPr>
                <w:sz w:val="16"/>
                <w:szCs w:val="16"/>
              </w:rPr>
              <w:t>NA</w:t>
            </w:r>
          </w:p>
        </w:tc>
        <w:tc>
          <w:tcPr>
            <w:tcW w:w="648" w:type="dxa"/>
            <w:vAlign w:val="bottom"/>
          </w:tcPr>
          <w:p w14:paraId="65DC71DD" w14:textId="77777777" w:rsidR="00B94A31" w:rsidRPr="00507094" w:rsidRDefault="00B94A31" w:rsidP="0034758A">
            <w:pPr>
              <w:jc w:val="right"/>
              <w:rPr>
                <w:sz w:val="16"/>
                <w:szCs w:val="16"/>
              </w:rPr>
            </w:pPr>
            <w:r w:rsidRPr="00507094">
              <w:rPr>
                <w:sz w:val="16"/>
                <w:szCs w:val="16"/>
              </w:rPr>
              <w:t>8108</w:t>
            </w:r>
          </w:p>
        </w:tc>
        <w:tc>
          <w:tcPr>
            <w:tcW w:w="702" w:type="dxa"/>
            <w:vAlign w:val="bottom"/>
          </w:tcPr>
          <w:p w14:paraId="550914B5" w14:textId="77777777" w:rsidR="00B94A31" w:rsidRPr="00507094" w:rsidRDefault="00B94A31" w:rsidP="0034758A">
            <w:pPr>
              <w:jc w:val="right"/>
              <w:rPr>
                <w:sz w:val="16"/>
                <w:szCs w:val="16"/>
              </w:rPr>
            </w:pPr>
            <w:r w:rsidRPr="00507094">
              <w:rPr>
                <w:sz w:val="16"/>
                <w:szCs w:val="16"/>
              </w:rPr>
              <w:t>20,976</w:t>
            </w:r>
          </w:p>
        </w:tc>
        <w:tc>
          <w:tcPr>
            <w:tcW w:w="701" w:type="dxa"/>
            <w:vAlign w:val="bottom"/>
          </w:tcPr>
          <w:p w14:paraId="586C5365"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4EC83C42" w14:textId="77777777" w:rsidR="00B94A31" w:rsidRPr="00507094" w:rsidRDefault="00B94A31" w:rsidP="0034758A">
            <w:pPr>
              <w:jc w:val="center"/>
              <w:rPr>
                <w:sz w:val="16"/>
                <w:szCs w:val="16"/>
              </w:rPr>
            </w:pPr>
            <w:r w:rsidRPr="00507094">
              <w:rPr>
                <w:sz w:val="16"/>
                <w:szCs w:val="16"/>
              </w:rPr>
              <w:t>Fri 17:00-Mon 7:00</w:t>
            </w:r>
          </w:p>
        </w:tc>
        <w:tc>
          <w:tcPr>
            <w:tcW w:w="890" w:type="dxa"/>
            <w:vAlign w:val="bottom"/>
          </w:tcPr>
          <w:p w14:paraId="72BC7F66"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4705A93" w14:textId="77777777" w:rsidR="00B94A31" w:rsidRPr="00507094" w:rsidRDefault="00B94A31">
            <w:pPr>
              <w:jc w:val="center"/>
              <w:rPr>
                <w:sz w:val="16"/>
                <w:szCs w:val="16"/>
              </w:rPr>
            </w:pPr>
            <w:r w:rsidRPr="00507094">
              <w:rPr>
                <w:sz w:val="16"/>
                <w:szCs w:val="16"/>
              </w:rPr>
              <w:t>N</w:t>
            </w:r>
          </w:p>
        </w:tc>
        <w:tc>
          <w:tcPr>
            <w:tcW w:w="662" w:type="dxa"/>
            <w:vAlign w:val="bottom"/>
          </w:tcPr>
          <w:p w14:paraId="254F903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85D885D"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374562E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BF103C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82AAF6C" w14:textId="77777777" w:rsidR="00B94A31" w:rsidRPr="00507094" w:rsidRDefault="00B94A31">
            <w:pPr>
              <w:jc w:val="center"/>
              <w:rPr>
                <w:sz w:val="16"/>
                <w:szCs w:val="16"/>
              </w:rPr>
            </w:pPr>
            <w:r w:rsidRPr="00507094">
              <w:rPr>
                <w:sz w:val="16"/>
                <w:szCs w:val="16"/>
              </w:rPr>
              <w:t>Y</w:t>
            </w:r>
          </w:p>
        </w:tc>
      </w:tr>
      <w:tr w:rsidR="00B94A31" w:rsidRPr="00507094" w14:paraId="719E7EC8" w14:textId="77777777" w:rsidTr="00DD2C77">
        <w:tc>
          <w:tcPr>
            <w:tcW w:w="981" w:type="dxa"/>
            <w:vAlign w:val="bottom"/>
          </w:tcPr>
          <w:p w14:paraId="277F1354" w14:textId="77777777" w:rsidR="00B94A31" w:rsidRPr="00507094" w:rsidRDefault="00B94A31">
            <w:pPr>
              <w:rPr>
                <w:sz w:val="16"/>
                <w:szCs w:val="16"/>
              </w:rPr>
            </w:pPr>
            <w:r w:rsidRPr="00507094">
              <w:rPr>
                <w:sz w:val="16"/>
                <w:szCs w:val="16"/>
              </w:rPr>
              <w:t>Evangelista, PA 2008</w:t>
            </w:r>
          </w:p>
        </w:tc>
        <w:tc>
          <w:tcPr>
            <w:tcW w:w="593" w:type="dxa"/>
            <w:vAlign w:val="bottom"/>
          </w:tcPr>
          <w:p w14:paraId="511535F0" w14:textId="77777777" w:rsidR="00B94A31" w:rsidRPr="00507094" w:rsidRDefault="00B94A31">
            <w:pPr>
              <w:jc w:val="center"/>
              <w:rPr>
                <w:sz w:val="16"/>
                <w:szCs w:val="16"/>
              </w:rPr>
            </w:pPr>
            <w:r w:rsidRPr="00507094">
              <w:rPr>
                <w:sz w:val="16"/>
                <w:szCs w:val="16"/>
              </w:rPr>
              <w:t>SA</w:t>
            </w:r>
          </w:p>
        </w:tc>
        <w:tc>
          <w:tcPr>
            <w:tcW w:w="648" w:type="dxa"/>
            <w:vAlign w:val="bottom"/>
          </w:tcPr>
          <w:p w14:paraId="35C30969" w14:textId="77777777" w:rsidR="00B94A31" w:rsidRPr="00507094" w:rsidRDefault="00B94A31" w:rsidP="0034758A">
            <w:pPr>
              <w:jc w:val="right"/>
              <w:rPr>
                <w:sz w:val="16"/>
                <w:szCs w:val="16"/>
              </w:rPr>
            </w:pPr>
            <w:r w:rsidRPr="00507094">
              <w:rPr>
                <w:sz w:val="16"/>
                <w:szCs w:val="16"/>
              </w:rPr>
              <w:t>617</w:t>
            </w:r>
          </w:p>
        </w:tc>
        <w:tc>
          <w:tcPr>
            <w:tcW w:w="702" w:type="dxa"/>
            <w:vAlign w:val="bottom"/>
          </w:tcPr>
          <w:p w14:paraId="164CD717" w14:textId="77777777" w:rsidR="00B94A31" w:rsidRPr="00507094" w:rsidRDefault="00B94A31" w:rsidP="0034758A">
            <w:pPr>
              <w:jc w:val="right"/>
              <w:rPr>
                <w:sz w:val="16"/>
                <w:szCs w:val="16"/>
              </w:rPr>
            </w:pPr>
            <w:r w:rsidRPr="00507094">
              <w:rPr>
                <w:sz w:val="16"/>
                <w:szCs w:val="16"/>
              </w:rPr>
              <w:t>2561</w:t>
            </w:r>
          </w:p>
        </w:tc>
        <w:tc>
          <w:tcPr>
            <w:tcW w:w="701" w:type="dxa"/>
            <w:vAlign w:val="bottom"/>
          </w:tcPr>
          <w:p w14:paraId="1CE44DF2"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7D8F066A"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2F617FA"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602BB3E" w14:textId="77777777" w:rsidR="00B94A31" w:rsidRPr="00507094" w:rsidRDefault="00B94A31">
            <w:pPr>
              <w:jc w:val="center"/>
              <w:rPr>
                <w:sz w:val="16"/>
                <w:szCs w:val="16"/>
              </w:rPr>
            </w:pPr>
            <w:r w:rsidRPr="00507094">
              <w:rPr>
                <w:sz w:val="16"/>
                <w:szCs w:val="16"/>
              </w:rPr>
              <w:t>Y</w:t>
            </w:r>
          </w:p>
        </w:tc>
        <w:tc>
          <w:tcPr>
            <w:tcW w:w="662" w:type="dxa"/>
            <w:vAlign w:val="bottom"/>
          </w:tcPr>
          <w:p w14:paraId="11D6293F" w14:textId="77777777" w:rsidR="00B94A31" w:rsidRPr="00507094" w:rsidRDefault="00B94A31">
            <w:pPr>
              <w:jc w:val="center"/>
              <w:rPr>
                <w:rFonts w:ascii="Calibri" w:hAnsi="Calibri"/>
                <w:sz w:val="16"/>
                <w:szCs w:val="16"/>
              </w:rPr>
            </w:pPr>
            <w:r w:rsidRPr="00507094">
              <w:rPr>
                <w:rFonts w:ascii="Calibri" w:hAnsi="Calibri"/>
                <w:sz w:val="16"/>
                <w:szCs w:val="16"/>
              </w:rPr>
              <w:t>71</w:t>
            </w:r>
          </w:p>
        </w:tc>
        <w:tc>
          <w:tcPr>
            <w:tcW w:w="640" w:type="dxa"/>
            <w:vAlign w:val="bottom"/>
          </w:tcPr>
          <w:p w14:paraId="5FF902B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EE931F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32EBFA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37A305F" w14:textId="77777777" w:rsidR="00B94A31" w:rsidRPr="00507094" w:rsidRDefault="00B94A31">
            <w:pPr>
              <w:jc w:val="center"/>
              <w:rPr>
                <w:sz w:val="16"/>
                <w:szCs w:val="16"/>
              </w:rPr>
            </w:pPr>
            <w:r w:rsidRPr="00507094">
              <w:rPr>
                <w:sz w:val="16"/>
                <w:szCs w:val="16"/>
              </w:rPr>
              <w:t>n/a</w:t>
            </w:r>
          </w:p>
        </w:tc>
      </w:tr>
      <w:tr w:rsidR="00B94A31" w:rsidRPr="00507094" w14:paraId="0F7A514C" w14:textId="77777777" w:rsidTr="00DD2C77">
        <w:tc>
          <w:tcPr>
            <w:tcW w:w="981" w:type="dxa"/>
            <w:vAlign w:val="bottom"/>
          </w:tcPr>
          <w:p w14:paraId="6872C06E" w14:textId="77777777" w:rsidR="00B94A31" w:rsidRPr="00507094" w:rsidRDefault="00B94A31">
            <w:pPr>
              <w:rPr>
                <w:sz w:val="16"/>
                <w:szCs w:val="16"/>
              </w:rPr>
            </w:pPr>
            <w:r w:rsidRPr="00507094">
              <w:rPr>
                <w:sz w:val="16"/>
                <w:szCs w:val="16"/>
              </w:rPr>
              <w:t>Fang, J 2010</w:t>
            </w:r>
          </w:p>
        </w:tc>
        <w:tc>
          <w:tcPr>
            <w:tcW w:w="593" w:type="dxa"/>
            <w:vAlign w:val="bottom"/>
          </w:tcPr>
          <w:p w14:paraId="154D2CE1" w14:textId="77777777" w:rsidR="00B94A31" w:rsidRPr="00507094" w:rsidRDefault="00B94A31">
            <w:pPr>
              <w:jc w:val="center"/>
              <w:rPr>
                <w:sz w:val="16"/>
                <w:szCs w:val="16"/>
              </w:rPr>
            </w:pPr>
            <w:r w:rsidRPr="00507094">
              <w:rPr>
                <w:sz w:val="16"/>
                <w:szCs w:val="16"/>
              </w:rPr>
              <w:t>NA</w:t>
            </w:r>
          </w:p>
        </w:tc>
        <w:tc>
          <w:tcPr>
            <w:tcW w:w="648" w:type="dxa"/>
            <w:vAlign w:val="bottom"/>
          </w:tcPr>
          <w:p w14:paraId="4CBF8350" w14:textId="77777777" w:rsidR="00B94A31" w:rsidRPr="00507094" w:rsidRDefault="00B94A31" w:rsidP="0034758A">
            <w:pPr>
              <w:jc w:val="right"/>
              <w:rPr>
                <w:sz w:val="16"/>
                <w:szCs w:val="16"/>
              </w:rPr>
            </w:pPr>
            <w:r w:rsidRPr="00507094">
              <w:rPr>
                <w:sz w:val="16"/>
                <w:szCs w:val="16"/>
              </w:rPr>
              <w:t>5579</w:t>
            </w:r>
          </w:p>
        </w:tc>
        <w:tc>
          <w:tcPr>
            <w:tcW w:w="702" w:type="dxa"/>
            <w:vAlign w:val="bottom"/>
          </w:tcPr>
          <w:p w14:paraId="6A1D6A27" w14:textId="77777777" w:rsidR="00B94A31" w:rsidRPr="00507094" w:rsidRDefault="00B94A31" w:rsidP="0034758A">
            <w:pPr>
              <w:jc w:val="right"/>
              <w:rPr>
                <w:sz w:val="16"/>
                <w:szCs w:val="16"/>
              </w:rPr>
            </w:pPr>
            <w:r w:rsidRPr="00507094">
              <w:rPr>
                <w:sz w:val="16"/>
                <w:szCs w:val="16"/>
              </w:rPr>
              <w:t>15,078</w:t>
            </w:r>
          </w:p>
        </w:tc>
        <w:tc>
          <w:tcPr>
            <w:tcW w:w="701" w:type="dxa"/>
            <w:vAlign w:val="bottom"/>
          </w:tcPr>
          <w:p w14:paraId="057E4F0F" w14:textId="751C2753" w:rsidR="00B94A31" w:rsidRPr="00507094" w:rsidRDefault="00B94A31" w:rsidP="0034758A">
            <w:pPr>
              <w:jc w:val="center"/>
              <w:rPr>
                <w:sz w:val="16"/>
                <w:szCs w:val="16"/>
              </w:rPr>
            </w:pPr>
            <w:r w:rsidRPr="00507094">
              <w:rPr>
                <w:sz w:val="16"/>
                <w:szCs w:val="16"/>
              </w:rPr>
              <w:t>N</w:t>
            </w:r>
            <w:r w:rsidR="00096F45">
              <w:rPr>
                <w:sz w:val="16"/>
                <w:szCs w:val="16"/>
              </w:rPr>
              <w:t>R</w:t>
            </w:r>
          </w:p>
        </w:tc>
        <w:tc>
          <w:tcPr>
            <w:tcW w:w="658" w:type="dxa"/>
            <w:vAlign w:val="bottom"/>
          </w:tcPr>
          <w:p w14:paraId="59ABB3B6" w14:textId="77777777" w:rsidR="00B94A31" w:rsidRPr="00507094" w:rsidRDefault="00B94A31" w:rsidP="0034758A">
            <w:pPr>
              <w:jc w:val="center"/>
              <w:rPr>
                <w:sz w:val="16"/>
                <w:szCs w:val="16"/>
              </w:rPr>
            </w:pPr>
            <w:r w:rsidRPr="00507094">
              <w:rPr>
                <w:sz w:val="16"/>
                <w:szCs w:val="16"/>
              </w:rPr>
              <w:t>Fri 16:00-Mon 8:00</w:t>
            </w:r>
          </w:p>
        </w:tc>
        <w:tc>
          <w:tcPr>
            <w:tcW w:w="890" w:type="dxa"/>
            <w:vAlign w:val="bottom"/>
          </w:tcPr>
          <w:p w14:paraId="2B1A2EFA" w14:textId="77777777" w:rsidR="00B94A31" w:rsidRPr="00507094" w:rsidRDefault="00B94A31" w:rsidP="0034758A">
            <w:pPr>
              <w:jc w:val="center"/>
              <w:rPr>
                <w:sz w:val="16"/>
                <w:szCs w:val="16"/>
              </w:rPr>
            </w:pPr>
            <w:r w:rsidRPr="00507094">
              <w:rPr>
                <w:sz w:val="16"/>
                <w:szCs w:val="16"/>
              </w:rPr>
              <w:t>7 day all cause mortality</w:t>
            </w:r>
          </w:p>
        </w:tc>
        <w:tc>
          <w:tcPr>
            <w:tcW w:w="640" w:type="dxa"/>
            <w:vAlign w:val="bottom"/>
          </w:tcPr>
          <w:p w14:paraId="2688E8D7" w14:textId="77777777" w:rsidR="00B94A31" w:rsidRPr="00507094" w:rsidRDefault="00B94A31">
            <w:pPr>
              <w:jc w:val="center"/>
              <w:rPr>
                <w:sz w:val="16"/>
                <w:szCs w:val="16"/>
              </w:rPr>
            </w:pPr>
            <w:r w:rsidRPr="00507094">
              <w:rPr>
                <w:sz w:val="16"/>
                <w:szCs w:val="16"/>
              </w:rPr>
              <w:t>Y</w:t>
            </w:r>
          </w:p>
        </w:tc>
        <w:tc>
          <w:tcPr>
            <w:tcW w:w="662" w:type="dxa"/>
            <w:vAlign w:val="bottom"/>
          </w:tcPr>
          <w:p w14:paraId="6D594689" w14:textId="77777777" w:rsidR="00B94A31" w:rsidRPr="00507094" w:rsidRDefault="00B94A31">
            <w:pPr>
              <w:jc w:val="center"/>
              <w:rPr>
                <w:rFonts w:ascii="Calibri" w:hAnsi="Calibri"/>
                <w:sz w:val="16"/>
                <w:szCs w:val="16"/>
              </w:rPr>
            </w:pPr>
            <w:r w:rsidRPr="00507094">
              <w:rPr>
                <w:rFonts w:ascii="Calibri" w:hAnsi="Calibri"/>
                <w:sz w:val="16"/>
                <w:szCs w:val="16"/>
              </w:rPr>
              <w:t>12</w:t>
            </w:r>
          </w:p>
        </w:tc>
        <w:tc>
          <w:tcPr>
            <w:tcW w:w="640" w:type="dxa"/>
            <w:vAlign w:val="bottom"/>
          </w:tcPr>
          <w:p w14:paraId="14F3EC1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6CB4B44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6B74C8AE"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7A43A0BC" w14:textId="77777777" w:rsidR="00B94A31" w:rsidRPr="00507094" w:rsidRDefault="00B94A31">
            <w:pPr>
              <w:jc w:val="center"/>
              <w:rPr>
                <w:sz w:val="16"/>
                <w:szCs w:val="16"/>
              </w:rPr>
            </w:pPr>
            <w:r w:rsidRPr="00507094">
              <w:rPr>
                <w:sz w:val="16"/>
                <w:szCs w:val="16"/>
              </w:rPr>
              <w:t>N</w:t>
            </w:r>
          </w:p>
        </w:tc>
      </w:tr>
      <w:tr w:rsidR="00B94A31" w:rsidRPr="00507094" w14:paraId="01BA606B" w14:textId="77777777" w:rsidTr="00DD2C77">
        <w:tc>
          <w:tcPr>
            <w:tcW w:w="981" w:type="dxa"/>
            <w:vAlign w:val="bottom"/>
          </w:tcPr>
          <w:p w14:paraId="628D93F8" w14:textId="77777777" w:rsidR="00B94A31" w:rsidRPr="00507094" w:rsidRDefault="00B94A31">
            <w:pPr>
              <w:rPr>
                <w:sz w:val="16"/>
                <w:szCs w:val="16"/>
              </w:rPr>
            </w:pPr>
            <w:r w:rsidRPr="00507094">
              <w:rPr>
                <w:sz w:val="16"/>
                <w:szCs w:val="16"/>
              </w:rPr>
              <w:t>Fonarow, GC 2008</w:t>
            </w:r>
          </w:p>
        </w:tc>
        <w:tc>
          <w:tcPr>
            <w:tcW w:w="593" w:type="dxa"/>
            <w:vAlign w:val="bottom"/>
          </w:tcPr>
          <w:p w14:paraId="6C72763F" w14:textId="77777777" w:rsidR="00B94A31" w:rsidRPr="00507094" w:rsidRDefault="00B94A31">
            <w:pPr>
              <w:jc w:val="center"/>
              <w:rPr>
                <w:sz w:val="16"/>
                <w:szCs w:val="16"/>
              </w:rPr>
            </w:pPr>
            <w:r w:rsidRPr="00507094">
              <w:rPr>
                <w:sz w:val="16"/>
                <w:szCs w:val="16"/>
              </w:rPr>
              <w:t>NA</w:t>
            </w:r>
          </w:p>
        </w:tc>
        <w:tc>
          <w:tcPr>
            <w:tcW w:w="648" w:type="dxa"/>
            <w:vAlign w:val="bottom"/>
          </w:tcPr>
          <w:p w14:paraId="7E2F30F7" w14:textId="77777777" w:rsidR="00B94A31" w:rsidRPr="00507094" w:rsidRDefault="00B94A31" w:rsidP="0034758A">
            <w:pPr>
              <w:jc w:val="right"/>
              <w:rPr>
                <w:sz w:val="16"/>
                <w:szCs w:val="16"/>
              </w:rPr>
            </w:pPr>
            <w:r w:rsidRPr="00507094">
              <w:rPr>
                <w:sz w:val="16"/>
                <w:szCs w:val="16"/>
              </w:rPr>
              <w:t>10,746</w:t>
            </w:r>
          </w:p>
        </w:tc>
        <w:tc>
          <w:tcPr>
            <w:tcW w:w="702" w:type="dxa"/>
            <w:vAlign w:val="bottom"/>
          </w:tcPr>
          <w:p w14:paraId="73766B17" w14:textId="77777777" w:rsidR="00B94A31" w:rsidRPr="00507094" w:rsidRDefault="00B94A31" w:rsidP="0034758A">
            <w:pPr>
              <w:jc w:val="right"/>
              <w:rPr>
                <w:sz w:val="16"/>
                <w:szCs w:val="16"/>
              </w:rPr>
            </w:pPr>
            <w:r w:rsidRPr="00507094">
              <w:rPr>
                <w:sz w:val="16"/>
                <w:szCs w:val="16"/>
              </w:rPr>
              <w:t>37,866</w:t>
            </w:r>
          </w:p>
        </w:tc>
        <w:tc>
          <w:tcPr>
            <w:tcW w:w="701" w:type="dxa"/>
            <w:vAlign w:val="bottom"/>
          </w:tcPr>
          <w:p w14:paraId="20F738D5"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474C1760"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D29891A"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D7D925F" w14:textId="77777777" w:rsidR="00B94A31" w:rsidRPr="00507094" w:rsidRDefault="00B94A31">
            <w:pPr>
              <w:jc w:val="center"/>
              <w:rPr>
                <w:sz w:val="16"/>
                <w:szCs w:val="16"/>
              </w:rPr>
            </w:pPr>
            <w:r w:rsidRPr="00507094">
              <w:rPr>
                <w:sz w:val="16"/>
                <w:szCs w:val="16"/>
              </w:rPr>
              <w:t>N</w:t>
            </w:r>
          </w:p>
        </w:tc>
        <w:tc>
          <w:tcPr>
            <w:tcW w:w="662" w:type="dxa"/>
            <w:vAlign w:val="bottom"/>
          </w:tcPr>
          <w:p w14:paraId="65651DE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33812A2"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92FBF2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7C4D6A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56C2AFF" w14:textId="77777777" w:rsidR="00B94A31" w:rsidRPr="00507094" w:rsidRDefault="00B94A31">
            <w:pPr>
              <w:jc w:val="center"/>
              <w:rPr>
                <w:sz w:val="16"/>
                <w:szCs w:val="16"/>
              </w:rPr>
            </w:pPr>
            <w:r w:rsidRPr="00507094">
              <w:rPr>
                <w:sz w:val="16"/>
                <w:szCs w:val="16"/>
              </w:rPr>
              <w:t>N</w:t>
            </w:r>
          </w:p>
        </w:tc>
      </w:tr>
      <w:tr w:rsidR="00B94A31" w:rsidRPr="00507094" w14:paraId="58C75DE7" w14:textId="77777777" w:rsidTr="00DD2C77">
        <w:tc>
          <w:tcPr>
            <w:tcW w:w="981" w:type="dxa"/>
            <w:vAlign w:val="bottom"/>
          </w:tcPr>
          <w:p w14:paraId="66118BEF" w14:textId="77777777" w:rsidR="00B94A31" w:rsidRPr="00507094" w:rsidRDefault="00B94A31">
            <w:pPr>
              <w:rPr>
                <w:sz w:val="16"/>
                <w:szCs w:val="16"/>
              </w:rPr>
            </w:pPr>
            <w:r w:rsidRPr="00507094">
              <w:rPr>
                <w:sz w:val="16"/>
                <w:szCs w:val="16"/>
              </w:rPr>
              <w:t xml:space="preserve">Foss, NB </w:t>
            </w:r>
            <w:r w:rsidRPr="00507094">
              <w:rPr>
                <w:sz w:val="16"/>
                <w:szCs w:val="16"/>
              </w:rPr>
              <w:lastRenderedPageBreak/>
              <w:t>2006</w:t>
            </w:r>
          </w:p>
        </w:tc>
        <w:tc>
          <w:tcPr>
            <w:tcW w:w="593" w:type="dxa"/>
            <w:vAlign w:val="bottom"/>
          </w:tcPr>
          <w:p w14:paraId="4A325054" w14:textId="77777777" w:rsidR="00B94A31" w:rsidRPr="00507094" w:rsidRDefault="00B94A31">
            <w:pPr>
              <w:jc w:val="center"/>
              <w:rPr>
                <w:sz w:val="16"/>
                <w:szCs w:val="16"/>
              </w:rPr>
            </w:pPr>
            <w:r w:rsidRPr="00507094">
              <w:rPr>
                <w:sz w:val="16"/>
                <w:szCs w:val="16"/>
              </w:rPr>
              <w:lastRenderedPageBreak/>
              <w:t>EU</w:t>
            </w:r>
          </w:p>
        </w:tc>
        <w:tc>
          <w:tcPr>
            <w:tcW w:w="648" w:type="dxa"/>
            <w:vAlign w:val="bottom"/>
          </w:tcPr>
          <w:p w14:paraId="074084B4" w14:textId="77777777" w:rsidR="00B94A31" w:rsidRPr="00507094" w:rsidRDefault="00B94A31" w:rsidP="0034758A">
            <w:pPr>
              <w:jc w:val="right"/>
              <w:rPr>
                <w:sz w:val="16"/>
                <w:szCs w:val="16"/>
              </w:rPr>
            </w:pPr>
            <w:r w:rsidRPr="00507094">
              <w:rPr>
                <w:sz w:val="16"/>
                <w:szCs w:val="16"/>
              </w:rPr>
              <w:t>118</w:t>
            </w:r>
          </w:p>
        </w:tc>
        <w:tc>
          <w:tcPr>
            <w:tcW w:w="702" w:type="dxa"/>
            <w:vAlign w:val="bottom"/>
          </w:tcPr>
          <w:p w14:paraId="512FAD3B" w14:textId="77777777" w:rsidR="00B94A31" w:rsidRPr="00507094" w:rsidRDefault="00B94A31" w:rsidP="0034758A">
            <w:pPr>
              <w:jc w:val="right"/>
              <w:rPr>
                <w:sz w:val="16"/>
                <w:szCs w:val="16"/>
              </w:rPr>
            </w:pPr>
            <w:r w:rsidRPr="00507094">
              <w:rPr>
                <w:sz w:val="16"/>
                <w:szCs w:val="16"/>
              </w:rPr>
              <w:t>332</w:t>
            </w:r>
          </w:p>
        </w:tc>
        <w:tc>
          <w:tcPr>
            <w:tcW w:w="701" w:type="dxa"/>
            <w:vAlign w:val="bottom"/>
          </w:tcPr>
          <w:p w14:paraId="2D1580FC" w14:textId="77777777" w:rsidR="00B94A31" w:rsidRPr="00507094" w:rsidRDefault="00B94A31" w:rsidP="0034758A">
            <w:pPr>
              <w:jc w:val="center"/>
              <w:rPr>
                <w:sz w:val="16"/>
                <w:szCs w:val="16"/>
              </w:rPr>
            </w:pPr>
            <w:r w:rsidRPr="00507094">
              <w:rPr>
                <w:sz w:val="16"/>
                <w:szCs w:val="16"/>
              </w:rPr>
              <w:t>OR</w:t>
            </w:r>
          </w:p>
        </w:tc>
        <w:tc>
          <w:tcPr>
            <w:tcW w:w="658" w:type="dxa"/>
            <w:vAlign w:val="bottom"/>
          </w:tcPr>
          <w:p w14:paraId="2D020124" w14:textId="77777777" w:rsidR="00B94A31" w:rsidRPr="00507094" w:rsidRDefault="00B94A31" w:rsidP="0034758A">
            <w:pPr>
              <w:jc w:val="center"/>
              <w:rPr>
                <w:sz w:val="16"/>
                <w:szCs w:val="16"/>
              </w:rPr>
            </w:pPr>
            <w:r w:rsidRPr="00507094">
              <w:rPr>
                <w:sz w:val="16"/>
                <w:szCs w:val="16"/>
              </w:rPr>
              <w:t xml:space="preserve">Fri </w:t>
            </w:r>
            <w:r w:rsidRPr="00507094">
              <w:rPr>
                <w:sz w:val="16"/>
                <w:szCs w:val="16"/>
              </w:rPr>
              <w:lastRenderedPageBreak/>
              <w:t>16:00-Sun 16:00</w:t>
            </w:r>
          </w:p>
        </w:tc>
        <w:tc>
          <w:tcPr>
            <w:tcW w:w="890" w:type="dxa"/>
            <w:vAlign w:val="bottom"/>
          </w:tcPr>
          <w:p w14:paraId="40F28165" w14:textId="77777777" w:rsidR="00B94A31" w:rsidRPr="00507094" w:rsidRDefault="00B94A31" w:rsidP="0034758A">
            <w:pPr>
              <w:jc w:val="center"/>
              <w:rPr>
                <w:sz w:val="16"/>
                <w:szCs w:val="16"/>
              </w:rPr>
            </w:pPr>
            <w:r w:rsidRPr="00507094">
              <w:rPr>
                <w:sz w:val="16"/>
                <w:szCs w:val="16"/>
              </w:rPr>
              <w:lastRenderedPageBreak/>
              <w:t xml:space="preserve">in </w:t>
            </w:r>
            <w:r w:rsidRPr="00507094">
              <w:rPr>
                <w:sz w:val="16"/>
                <w:szCs w:val="16"/>
              </w:rPr>
              <w:lastRenderedPageBreak/>
              <w:t>hospital, 5 + 30 d</w:t>
            </w:r>
          </w:p>
        </w:tc>
        <w:tc>
          <w:tcPr>
            <w:tcW w:w="640" w:type="dxa"/>
            <w:vAlign w:val="bottom"/>
          </w:tcPr>
          <w:p w14:paraId="325AC5D3" w14:textId="77777777" w:rsidR="00B94A31" w:rsidRPr="00507094" w:rsidRDefault="00B94A31">
            <w:pPr>
              <w:jc w:val="center"/>
              <w:rPr>
                <w:sz w:val="16"/>
                <w:szCs w:val="16"/>
              </w:rPr>
            </w:pPr>
            <w:r w:rsidRPr="00507094">
              <w:rPr>
                <w:sz w:val="16"/>
                <w:szCs w:val="16"/>
              </w:rPr>
              <w:lastRenderedPageBreak/>
              <w:t>N</w:t>
            </w:r>
          </w:p>
        </w:tc>
        <w:tc>
          <w:tcPr>
            <w:tcW w:w="662" w:type="dxa"/>
            <w:vAlign w:val="bottom"/>
          </w:tcPr>
          <w:p w14:paraId="5F640A17"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640" w:type="dxa"/>
            <w:vAlign w:val="bottom"/>
          </w:tcPr>
          <w:p w14:paraId="1BE3F76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39755E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FC85CAF"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34987B85" w14:textId="77777777" w:rsidR="00B94A31" w:rsidRPr="00507094" w:rsidRDefault="00B94A31">
            <w:pPr>
              <w:jc w:val="center"/>
              <w:rPr>
                <w:sz w:val="16"/>
                <w:szCs w:val="16"/>
              </w:rPr>
            </w:pPr>
            <w:r w:rsidRPr="00507094">
              <w:rPr>
                <w:sz w:val="16"/>
                <w:szCs w:val="16"/>
              </w:rPr>
              <w:t>Y</w:t>
            </w:r>
          </w:p>
        </w:tc>
      </w:tr>
      <w:tr w:rsidR="00B94A31" w:rsidRPr="00507094" w14:paraId="0CA3928C" w14:textId="77777777" w:rsidTr="00DD2C77">
        <w:tc>
          <w:tcPr>
            <w:tcW w:w="981" w:type="dxa"/>
            <w:vAlign w:val="bottom"/>
          </w:tcPr>
          <w:p w14:paraId="736A56C8" w14:textId="77777777" w:rsidR="00B94A31" w:rsidRPr="00507094" w:rsidRDefault="00B94A31">
            <w:pPr>
              <w:rPr>
                <w:sz w:val="16"/>
                <w:szCs w:val="16"/>
              </w:rPr>
            </w:pPr>
            <w:r w:rsidRPr="00507094">
              <w:rPr>
                <w:sz w:val="16"/>
                <w:szCs w:val="16"/>
              </w:rPr>
              <w:lastRenderedPageBreak/>
              <w:t>Fredriksson, M 2010</w:t>
            </w:r>
          </w:p>
        </w:tc>
        <w:tc>
          <w:tcPr>
            <w:tcW w:w="593" w:type="dxa"/>
            <w:vAlign w:val="bottom"/>
          </w:tcPr>
          <w:p w14:paraId="51903E20" w14:textId="77777777" w:rsidR="00B94A31" w:rsidRPr="00507094" w:rsidRDefault="00B94A31">
            <w:pPr>
              <w:jc w:val="center"/>
              <w:rPr>
                <w:sz w:val="16"/>
                <w:szCs w:val="16"/>
              </w:rPr>
            </w:pPr>
            <w:r w:rsidRPr="00507094">
              <w:rPr>
                <w:sz w:val="16"/>
                <w:szCs w:val="16"/>
              </w:rPr>
              <w:t>EU</w:t>
            </w:r>
          </w:p>
        </w:tc>
        <w:tc>
          <w:tcPr>
            <w:tcW w:w="648" w:type="dxa"/>
            <w:vAlign w:val="bottom"/>
          </w:tcPr>
          <w:p w14:paraId="25AC3B0D"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5B622B00"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60189190"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2995371A"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5C6FA89A"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2A3F2B6" w14:textId="77777777" w:rsidR="00B94A31" w:rsidRPr="00507094" w:rsidRDefault="00B94A31">
            <w:pPr>
              <w:jc w:val="center"/>
              <w:rPr>
                <w:sz w:val="16"/>
                <w:szCs w:val="16"/>
              </w:rPr>
            </w:pPr>
            <w:r w:rsidRPr="00507094">
              <w:rPr>
                <w:sz w:val="16"/>
                <w:szCs w:val="16"/>
              </w:rPr>
              <w:t>Y</w:t>
            </w:r>
          </w:p>
        </w:tc>
        <w:tc>
          <w:tcPr>
            <w:tcW w:w="662" w:type="dxa"/>
            <w:vAlign w:val="bottom"/>
          </w:tcPr>
          <w:p w14:paraId="26A316FF"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640" w:type="dxa"/>
            <w:vAlign w:val="bottom"/>
          </w:tcPr>
          <w:p w14:paraId="59B5F72C"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4D8383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5F158AA"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76E364EB" w14:textId="77777777" w:rsidR="00B94A31" w:rsidRPr="00507094" w:rsidRDefault="00B94A31">
            <w:pPr>
              <w:jc w:val="center"/>
              <w:rPr>
                <w:sz w:val="16"/>
                <w:szCs w:val="16"/>
              </w:rPr>
            </w:pPr>
            <w:r w:rsidRPr="00507094">
              <w:rPr>
                <w:sz w:val="16"/>
                <w:szCs w:val="16"/>
              </w:rPr>
              <w:t>n/a</w:t>
            </w:r>
          </w:p>
        </w:tc>
      </w:tr>
      <w:tr w:rsidR="00B94A31" w:rsidRPr="00507094" w14:paraId="7AD1360B" w14:textId="77777777" w:rsidTr="00DD2C77">
        <w:tc>
          <w:tcPr>
            <w:tcW w:w="981" w:type="dxa"/>
            <w:vAlign w:val="bottom"/>
          </w:tcPr>
          <w:p w14:paraId="7A39AC0B" w14:textId="77777777" w:rsidR="00B94A31" w:rsidRPr="00507094" w:rsidRDefault="00B94A31">
            <w:pPr>
              <w:rPr>
                <w:sz w:val="16"/>
                <w:szCs w:val="16"/>
              </w:rPr>
            </w:pPr>
            <w:r w:rsidRPr="00507094">
              <w:rPr>
                <w:sz w:val="16"/>
                <w:szCs w:val="16"/>
              </w:rPr>
              <w:t>Freemantle, N 2012</w:t>
            </w:r>
          </w:p>
        </w:tc>
        <w:tc>
          <w:tcPr>
            <w:tcW w:w="593" w:type="dxa"/>
            <w:vAlign w:val="bottom"/>
          </w:tcPr>
          <w:p w14:paraId="118A2220" w14:textId="77777777" w:rsidR="00B94A31" w:rsidRPr="00507094" w:rsidRDefault="00B94A31">
            <w:pPr>
              <w:jc w:val="center"/>
              <w:rPr>
                <w:sz w:val="16"/>
                <w:szCs w:val="16"/>
              </w:rPr>
            </w:pPr>
            <w:r w:rsidRPr="00507094">
              <w:rPr>
                <w:sz w:val="16"/>
                <w:szCs w:val="16"/>
              </w:rPr>
              <w:t>EU</w:t>
            </w:r>
          </w:p>
        </w:tc>
        <w:tc>
          <w:tcPr>
            <w:tcW w:w="648" w:type="dxa"/>
            <w:vAlign w:val="bottom"/>
          </w:tcPr>
          <w:p w14:paraId="7B4BF07A"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2B5563C5"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05E14254"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2DBA481D"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E6D51D5"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22E9354B" w14:textId="77777777" w:rsidR="00B94A31" w:rsidRPr="00507094" w:rsidRDefault="00B94A31">
            <w:pPr>
              <w:jc w:val="center"/>
              <w:rPr>
                <w:sz w:val="16"/>
                <w:szCs w:val="16"/>
              </w:rPr>
            </w:pPr>
            <w:r w:rsidRPr="00507094">
              <w:rPr>
                <w:sz w:val="16"/>
                <w:szCs w:val="16"/>
              </w:rPr>
              <w:t>M</w:t>
            </w:r>
          </w:p>
        </w:tc>
        <w:tc>
          <w:tcPr>
            <w:tcW w:w="662" w:type="dxa"/>
            <w:vAlign w:val="bottom"/>
          </w:tcPr>
          <w:p w14:paraId="67AE3AB6"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640" w:type="dxa"/>
            <w:vAlign w:val="bottom"/>
          </w:tcPr>
          <w:p w14:paraId="220F485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F57CF0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6AD548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2914A03" w14:textId="77777777" w:rsidR="00B94A31" w:rsidRPr="00507094" w:rsidRDefault="00B94A31">
            <w:pPr>
              <w:jc w:val="center"/>
              <w:rPr>
                <w:sz w:val="16"/>
                <w:szCs w:val="16"/>
              </w:rPr>
            </w:pPr>
            <w:r w:rsidRPr="00507094">
              <w:rPr>
                <w:sz w:val="16"/>
                <w:szCs w:val="16"/>
              </w:rPr>
              <w:t>U</w:t>
            </w:r>
          </w:p>
        </w:tc>
      </w:tr>
      <w:tr w:rsidR="00B94A31" w:rsidRPr="00507094" w14:paraId="3D2AE592" w14:textId="77777777" w:rsidTr="00DD2C77">
        <w:tc>
          <w:tcPr>
            <w:tcW w:w="981" w:type="dxa"/>
            <w:vAlign w:val="bottom"/>
          </w:tcPr>
          <w:p w14:paraId="471345D9" w14:textId="77777777" w:rsidR="00B94A31" w:rsidRPr="00507094" w:rsidRDefault="00B94A31">
            <w:pPr>
              <w:rPr>
                <w:sz w:val="16"/>
                <w:szCs w:val="16"/>
              </w:rPr>
            </w:pPr>
            <w:r w:rsidRPr="00507094">
              <w:rPr>
                <w:sz w:val="16"/>
                <w:szCs w:val="16"/>
              </w:rPr>
              <w:t>Gaies, MG 2012</w:t>
            </w:r>
          </w:p>
        </w:tc>
        <w:tc>
          <w:tcPr>
            <w:tcW w:w="593" w:type="dxa"/>
            <w:vAlign w:val="bottom"/>
          </w:tcPr>
          <w:p w14:paraId="496B676E" w14:textId="77777777" w:rsidR="00B94A31" w:rsidRPr="00507094" w:rsidRDefault="00B94A31">
            <w:pPr>
              <w:jc w:val="center"/>
              <w:rPr>
                <w:sz w:val="16"/>
                <w:szCs w:val="16"/>
              </w:rPr>
            </w:pPr>
            <w:r w:rsidRPr="00507094">
              <w:rPr>
                <w:sz w:val="16"/>
                <w:szCs w:val="16"/>
              </w:rPr>
              <w:t>NA</w:t>
            </w:r>
          </w:p>
        </w:tc>
        <w:tc>
          <w:tcPr>
            <w:tcW w:w="648" w:type="dxa"/>
            <w:vAlign w:val="bottom"/>
          </w:tcPr>
          <w:p w14:paraId="386BB962"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17B3B6F3"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647E53A7"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5D5C2387" w14:textId="77777777" w:rsidR="00B94A31" w:rsidRPr="00507094" w:rsidRDefault="00B94A31" w:rsidP="0034758A">
            <w:pPr>
              <w:jc w:val="center"/>
              <w:rPr>
                <w:sz w:val="16"/>
                <w:szCs w:val="16"/>
              </w:rPr>
            </w:pPr>
            <w:r w:rsidRPr="00507094">
              <w:rPr>
                <w:sz w:val="16"/>
                <w:szCs w:val="16"/>
              </w:rPr>
              <w:t>Fri 7:00-Mon 7:00</w:t>
            </w:r>
          </w:p>
        </w:tc>
        <w:tc>
          <w:tcPr>
            <w:tcW w:w="890" w:type="dxa"/>
            <w:vAlign w:val="bottom"/>
          </w:tcPr>
          <w:p w14:paraId="32CBE788"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37E1F0D" w14:textId="77777777" w:rsidR="00B94A31" w:rsidRPr="00507094" w:rsidRDefault="00B94A31">
            <w:pPr>
              <w:jc w:val="center"/>
              <w:rPr>
                <w:sz w:val="16"/>
                <w:szCs w:val="16"/>
              </w:rPr>
            </w:pPr>
            <w:r w:rsidRPr="00507094">
              <w:rPr>
                <w:sz w:val="16"/>
                <w:szCs w:val="16"/>
              </w:rPr>
              <w:t>Y</w:t>
            </w:r>
          </w:p>
        </w:tc>
        <w:tc>
          <w:tcPr>
            <w:tcW w:w="662" w:type="dxa"/>
            <w:vAlign w:val="bottom"/>
          </w:tcPr>
          <w:p w14:paraId="287A1CFA" w14:textId="77777777" w:rsidR="00B94A31" w:rsidRPr="00507094" w:rsidRDefault="00B94A31">
            <w:pPr>
              <w:jc w:val="center"/>
              <w:rPr>
                <w:rFonts w:ascii="Calibri" w:hAnsi="Calibri"/>
                <w:sz w:val="16"/>
                <w:szCs w:val="16"/>
              </w:rPr>
            </w:pPr>
            <w:r w:rsidRPr="00507094">
              <w:rPr>
                <w:rFonts w:ascii="Calibri" w:hAnsi="Calibri"/>
                <w:sz w:val="16"/>
                <w:szCs w:val="16"/>
              </w:rPr>
              <w:t>440</w:t>
            </w:r>
          </w:p>
        </w:tc>
        <w:tc>
          <w:tcPr>
            <w:tcW w:w="640" w:type="dxa"/>
            <w:vAlign w:val="bottom"/>
          </w:tcPr>
          <w:p w14:paraId="6FB661D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2D41F5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5EC41DB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4B48A50" w14:textId="77777777" w:rsidR="00B94A31" w:rsidRPr="00507094" w:rsidRDefault="00B94A31">
            <w:pPr>
              <w:jc w:val="center"/>
              <w:rPr>
                <w:sz w:val="16"/>
                <w:szCs w:val="16"/>
              </w:rPr>
            </w:pPr>
            <w:r w:rsidRPr="00507094">
              <w:rPr>
                <w:sz w:val="16"/>
                <w:szCs w:val="16"/>
              </w:rPr>
              <w:t>n/a</w:t>
            </w:r>
          </w:p>
        </w:tc>
      </w:tr>
      <w:tr w:rsidR="00B94A31" w:rsidRPr="00507094" w14:paraId="09A6D769" w14:textId="77777777" w:rsidTr="00DD2C77">
        <w:tc>
          <w:tcPr>
            <w:tcW w:w="981" w:type="dxa"/>
            <w:vAlign w:val="bottom"/>
          </w:tcPr>
          <w:p w14:paraId="31B5E8F5" w14:textId="77777777" w:rsidR="00B94A31" w:rsidRPr="00507094" w:rsidRDefault="00B94A31">
            <w:pPr>
              <w:rPr>
                <w:sz w:val="16"/>
                <w:szCs w:val="16"/>
              </w:rPr>
            </w:pPr>
            <w:r w:rsidRPr="00507094">
              <w:rPr>
                <w:sz w:val="16"/>
                <w:szCs w:val="16"/>
              </w:rPr>
              <w:t>Gallerani, M 2012</w:t>
            </w:r>
          </w:p>
        </w:tc>
        <w:tc>
          <w:tcPr>
            <w:tcW w:w="593" w:type="dxa"/>
            <w:vAlign w:val="bottom"/>
          </w:tcPr>
          <w:p w14:paraId="2AB6CD75" w14:textId="77777777" w:rsidR="00B94A31" w:rsidRPr="00507094" w:rsidRDefault="00B94A31">
            <w:pPr>
              <w:jc w:val="center"/>
              <w:rPr>
                <w:sz w:val="16"/>
                <w:szCs w:val="16"/>
              </w:rPr>
            </w:pPr>
            <w:r w:rsidRPr="00507094">
              <w:rPr>
                <w:sz w:val="16"/>
                <w:szCs w:val="16"/>
              </w:rPr>
              <w:t>EU</w:t>
            </w:r>
          </w:p>
        </w:tc>
        <w:tc>
          <w:tcPr>
            <w:tcW w:w="648" w:type="dxa"/>
            <w:vAlign w:val="bottom"/>
          </w:tcPr>
          <w:p w14:paraId="41F4BBCC" w14:textId="77777777" w:rsidR="00B94A31" w:rsidRPr="00507094" w:rsidRDefault="00B94A31" w:rsidP="0034758A">
            <w:pPr>
              <w:jc w:val="right"/>
              <w:rPr>
                <w:sz w:val="16"/>
                <w:szCs w:val="16"/>
              </w:rPr>
            </w:pPr>
            <w:r w:rsidRPr="00507094">
              <w:rPr>
                <w:sz w:val="16"/>
                <w:szCs w:val="16"/>
              </w:rPr>
              <w:t>1239</w:t>
            </w:r>
          </w:p>
        </w:tc>
        <w:tc>
          <w:tcPr>
            <w:tcW w:w="702" w:type="dxa"/>
            <w:vAlign w:val="bottom"/>
          </w:tcPr>
          <w:p w14:paraId="64D56716" w14:textId="77777777" w:rsidR="00B94A31" w:rsidRPr="00507094" w:rsidRDefault="00B94A31" w:rsidP="0034758A">
            <w:pPr>
              <w:jc w:val="right"/>
              <w:rPr>
                <w:sz w:val="16"/>
                <w:szCs w:val="16"/>
              </w:rPr>
            </w:pPr>
            <w:r w:rsidRPr="00507094">
              <w:rPr>
                <w:sz w:val="16"/>
                <w:szCs w:val="16"/>
              </w:rPr>
              <w:t>3320</w:t>
            </w:r>
          </w:p>
        </w:tc>
        <w:tc>
          <w:tcPr>
            <w:tcW w:w="701" w:type="dxa"/>
            <w:vAlign w:val="bottom"/>
          </w:tcPr>
          <w:p w14:paraId="69E098FF"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685A5EF4"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6DF99B31"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BC39DDD" w14:textId="77777777" w:rsidR="00B94A31" w:rsidRPr="00507094" w:rsidRDefault="00B94A31">
            <w:pPr>
              <w:jc w:val="center"/>
              <w:rPr>
                <w:sz w:val="16"/>
                <w:szCs w:val="16"/>
              </w:rPr>
            </w:pPr>
            <w:r w:rsidRPr="00507094">
              <w:rPr>
                <w:sz w:val="16"/>
                <w:szCs w:val="16"/>
              </w:rPr>
              <w:t>Y</w:t>
            </w:r>
          </w:p>
        </w:tc>
        <w:tc>
          <w:tcPr>
            <w:tcW w:w="662" w:type="dxa"/>
            <w:vAlign w:val="bottom"/>
          </w:tcPr>
          <w:p w14:paraId="3A8BF2E3" w14:textId="77777777" w:rsidR="00B94A31" w:rsidRPr="00507094" w:rsidRDefault="00B94A31">
            <w:pPr>
              <w:jc w:val="center"/>
              <w:rPr>
                <w:rFonts w:ascii="Calibri" w:hAnsi="Calibri"/>
                <w:sz w:val="16"/>
                <w:szCs w:val="16"/>
              </w:rPr>
            </w:pPr>
            <w:r w:rsidRPr="00507094">
              <w:rPr>
                <w:rFonts w:ascii="Calibri" w:hAnsi="Calibri"/>
                <w:sz w:val="16"/>
                <w:szCs w:val="16"/>
              </w:rPr>
              <w:t>32</w:t>
            </w:r>
          </w:p>
        </w:tc>
        <w:tc>
          <w:tcPr>
            <w:tcW w:w="640" w:type="dxa"/>
            <w:vAlign w:val="bottom"/>
          </w:tcPr>
          <w:p w14:paraId="25F1D2D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93377C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5686BAB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9B541B8" w14:textId="77777777" w:rsidR="00B94A31" w:rsidRPr="00507094" w:rsidRDefault="00B94A31">
            <w:pPr>
              <w:jc w:val="center"/>
              <w:rPr>
                <w:sz w:val="16"/>
                <w:szCs w:val="16"/>
              </w:rPr>
            </w:pPr>
            <w:r w:rsidRPr="00507094">
              <w:rPr>
                <w:sz w:val="16"/>
                <w:szCs w:val="16"/>
              </w:rPr>
              <w:t>N</w:t>
            </w:r>
          </w:p>
        </w:tc>
      </w:tr>
      <w:tr w:rsidR="00B94A31" w:rsidRPr="00507094" w14:paraId="1DFACD30" w14:textId="77777777" w:rsidTr="00DD2C77">
        <w:tc>
          <w:tcPr>
            <w:tcW w:w="981" w:type="dxa"/>
            <w:vAlign w:val="bottom"/>
          </w:tcPr>
          <w:p w14:paraId="60A28706" w14:textId="77777777" w:rsidR="00B94A31" w:rsidRPr="00507094" w:rsidRDefault="00B94A31">
            <w:pPr>
              <w:rPr>
                <w:sz w:val="16"/>
                <w:szCs w:val="16"/>
              </w:rPr>
            </w:pPr>
            <w:r w:rsidRPr="00507094">
              <w:rPr>
                <w:sz w:val="16"/>
                <w:szCs w:val="16"/>
              </w:rPr>
              <w:t>Gordon, HS 2005</w:t>
            </w:r>
          </w:p>
        </w:tc>
        <w:tc>
          <w:tcPr>
            <w:tcW w:w="593" w:type="dxa"/>
            <w:vAlign w:val="bottom"/>
          </w:tcPr>
          <w:p w14:paraId="5622CDA4" w14:textId="77777777" w:rsidR="00B94A31" w:rsidRPr="00507094" w:rsidRDefault="00B94A31">
            <w:pPr>
              <w:jc w:val="center"/>
              <w:rPr>
                <w:sz w:val="16"/>
                <w:szCs w:val="16"/>
              </w:rPr>
            </w:pPr>
            <w:r w:rsidRPr="00507094">
              <w:rPr>
                <w:sz w:val="16"/>
                <w:szCs w:val="16"/>
              </w:rPr>
              <w:t>NA</w:t>
            </w:r>
          </w:p>
        </w:tc>
        <w:tc>
          <w:tcPr>
            <w:tcW w:w="648" w:type="dxa"/>
            <w:vAlign w:val="bottom"/>
          </w:tcPr>
          <w:p w14:paraId="1037EBF7" w14:textId="77777777" w:rsidR="00B94A31" w:rsidRPr="00507094" w:rsidRDefault="00B94A31" w:rsidP="0034758A">
            <w:pPr>
              <w:jc w:val="right"/>
              <w:rPr>
                <w:sz w:val="16"/>
                <w:szCs w:val="16"/>
              </w:rPr>
            </w:pPr>
            <w:r w:rsidRPr="00507094">
              <w:rPr>
                <w:sz w:val="16"/>
                <w:szCs w:val="16"/>
              </w:rPr>
              <w:t>10,132</w:t>
            </w:r>
          </w:p>
        </w:tc>
        <w:tc>
          <w:tcPr>
            <w:tcW w:w="702" w:type="dxa"/>
            <w:vAlign w:val="bottom"/>
          </w:tcPr>
          <w:p w14:paraId="4C641EF9" w14:textId="77777777" w:rsidR="00B94A31" w:rsidRPr="00507094" w:rsidRDefault="00B94A31" w:rsidP="0034758A">
            <w:pPr>
              <w:jc w:val="right"/>
              <w:rPr>
                <w:sz w:val="16"/>
                <w:szCs w:val="16"/>
              </w:rPr>
            </w:pPr>
            <w:r w:rsidRPr="00507094">
              <w:rPr>
                <w:sz w:val="16"/>
                <w:szCs w:val="16"/>
              </w:rPr>
              <w:t>68,414</w:t>
            </w:r>
          </w:p>
        </w:tc>
        <w:tc>
          <w:tcPr>
            <w:tcW w:w="701" w:type="dxa"/>
            <w:vAlign w:val="bottom"/>
          </w:tcPr>
          <w:p w14:paraId="380511CC"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358882B2" w14:textId="77777777" w:rsidR="00B94A31" w:rsidRPr="00507094" w:rsidRDefault="00B94A31" w:rsidP="0034758A">
            <w:pPr>
              <w:jc w:val="center"/>
              <w:rPr>
                <w:sz w:val="16"/>
                <w:szCs w:val="16"/>
              </w:rPr>
            </w:pPr>
            <w:r w:rsidRPr="00507094">
              <w:rPr>
                <w:sz w:val="16"/>
                <w:szCs w:val="16"/>
              </w:rPr>
              <w:t>1) Weekend admission = Fri/Sat; 2) Weekend surgery = Sat/Sun</w:t>
            </w:r>
          </w:p>
        </w:tc>
        <w:tc>
          <w:tcPr>
            <w:tcW w:w="890" w:type="dxa"/>
            <w:vAlign w:val="bottom"/>
          </w:tcPr>
          <w:p w14:paraId="510ABA5C"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239C3124" w14:textId="77777777" w:rsidR="00B94A31" w:rsidRPr="00507094" w:rsidRDefault="00B94A31">
            <w:pPr>
              <w:jc w:val="center"/>
              <w:rPr>
                <w:sz w:val="16"/>
                <w:szCs w:val="16"/>
              </w:rPr>
            </w:pPr>
            <w:r w:rsidRPr="00507094">
              <w:rPr>
                <w:sz w:val="16"/>
                <w:szCs w:val="16"/>
              </w:rPr>
              <w:t>Y</w:t>
            </w:r>
          </w:p>
        </w:tc>
        <w:tc>
          <w:tcPr>
            <w:tcW w:w="662" w:type="dxa"/>
            <w:vAlign w:val="bottom"/>
          </w:tcPr>
          <w:p w14:paraId="3A160420" w14:textId="77777777" w:rsidR="00B94A31" w:rsidRPr="00507094" w:rsidRDefault="00B94A31">
            <w:pPr>
              <w:jc w:val="center"/>
              <w:rPr>
                <w:rFonts w:ascii="Calibri" w:hAnsi="Calibri"/>
                <w:sz w:val="16"/>
                <w:szCs w:val="16"/>
              </w:rPr>
            </w:pPr>
            <w:r w:rsidRPr="00507094">
              <w:rPr>
                <w:rFonts w:ascii="Calibri" w:hAnsi="Calibri"/>
                <w:sz w:val="16"/>
                <w:szCs w:val="16"/>
              </w:rPr>
              <w:t>34</w:t>
            </w:r>
          </w:p>
        </w:tc>
        <w:tc>
          <w:tcPr>
            <w:tcW w:w="640" w:type="dxa"/>
            <w:vAlign w:val="bottom"/>
          </w:tcPr>
          <w:p w14:paraId="79A9157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6AA62C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319B7A2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4AAF80D" w14:textId="77777777" w:rsidR="00B94A31" w:rsidRPr="00507094" w:rsidRDefault="00B94A31">
            <w:pPr>
              <w:jc w:val="center"/>
              <w:rPr>
                <w:sz w:val="16"/>
                <w:szCs w:val="16"/>
              </w:rPr>
            </w:pPr>
            <w:r w:rsidRPr="00507094">
              <w:rPr>
                <w:sz w:val="16"/>
                <w:szCs w:val="16"/>
              </w:rPr>
              <w:t>n/a</w:t>
            </w:r>
          </w:p>
        </w:tc>
      </w:tr>
      <w:tr w:rsidR="00B94A31" w:rsidRPr="00507094" w14:paraId="141C7C60" w14:textId="77777777" w:rsidTr="00DD2C77">
        <w:tc>
          <w:tcPr>
            <w:tcW w:w="981" w:type="dxa"/>
            <w:vAlign w:val="bottom"/>
          </w:tcPr>
          <w:p w14:paraId="399E6256" w14:textId="77777777" w:rsidR="00B94A31" w:rsidRPr="00507094" w:rsidRDefault="00B94A31">
            <w:pPr>
              <w:rPr>
                <w:sz w:val="16"/>
                <w:szCs w:val="16"/>
              </w:rPr>
            </w:pPr>
            <w:r w:rsidRPr="00507094">
              <w:rPr>
                <w:sz w:val="16"/>
                <w:szCs w:val="16"/>
              </w:rPr>
              <w:t>Handel, A 2012</w:t>
            </w:r>
          </w:p>
        </w:tc>
        <w:tc>
          <w:tcPr>
            <w:tcW w:w="593" w:type="dxa"/>
            <w:vAlign w:val="bottom"/>
          </w:tcPr>
          <w:p w14:paraId="0C2F440E" w14:textId="77777777" w:rsidR="00B94A31" w:rsidRPr="00507094" w:rsidRDefault="00B94A31">
            <w:pPr>
              <w:jc w:val="center"/>
              <w:rPr>
                <w:sz w:val="16"/>
                <w:szCs w:val="16"/>
              </w:rPr>
            </w:pPr>
            <w:r w:rsidRPr="00507094">
              <w:rPr>
                <w:sz w:val="16"/>
                <w:szCs w:val="16"/>
              </w:rPr>
              <w:t>EU</w:t>
            </w:r>
          </w:p>
        </w:tc>
        <w:tc>
          <w:tcPr>
            <w:tcW w:w="648" w:type="dxa"/>
            <w:vAlign w:val="bottom"/>
          </w:tcPr>
          <w:p w14:paraId="0C527327" w14:textId="77777777" w:rsidR="00B94A31" w:rsidRPr="00507094" w:rsidRDefault="00B94A31" w:rsidP="0034758A">
            <w:pPr>
              <w:jc w:val="right"/>
              <w:rPr>
                <w:sz w:val="16"/>
                <w:szCs w:val="16"/>
              </w:rPr>
            </w:pPr>
            <w:r w:rsidRPr="00507094">
              <w:rPr>
                <w:sz w:val="16"/>
                <w:szCs w:val="16"/>
              </w:rPr>
              <w:t>1,245,482</w:t>
            </w:r>
          </w:p>
        </w:tc>
        <w:tc>
          <w:tcPr>
            <w:tcW w:w="702" w:type="dxa"/>
            <w:vAlign w:val="bottom"/>
          </w:tcPr>
          <w:p w14:paraId="52185D22" w14:textId="77777777" w:rsidR="00B94A31" w:rsidRPr="00507094" w:rsidRDefault="00B94A31" w:rsidP="0034758A">
            <w:pPr>
              <w:jc w:val="right"/>
              <w:rPr>
                <w:sz w:val="16"/>
                <w:szCs w:val="16"/>
              </w:rPr>
            </w:pPr>
            <w:r w:rsidRPr="00507094">
              <w:rPr>
                <w:sz w:val="16"/>
                <w:szCs w:val="16"/>
              </w:rPr>
              <w:t>4,025,845</w:t>
            </w:r>
          </w:p>
        </w:tc>
        <w:tc>
          <w:tcPr>
            <w:tcW w:w="701" w:type="dxa"/>
            <w:vAlign w:val="bottom"/>
          </w:tcPr>
          <w:p w14:paraId="0BB9C383"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708E2A1D"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18F29D36" w14:textId="77777777" w:rsidR="00B94A31" w:rsidRPr="00507094" w:rsidRDefault="00B94A31" w:rsidP="0034758A">
            <w:pPr>
              <w:jc w:val="center"/>
              <w:rPr>
                <w:sz w:val="16"/>
                <w:szCs w:val="16"/>
              </w:rPr>
            </w:pPr>
            <w:r w:rsidRPr="00507094">
              <w:rPr>
                <w:sz w:val="16"/>
                <w:szCs w:val="16"/>
              </w:rPr>
              <w:t>not defined</w:t>
            </w:r>
          </w:p>
        </w:tc>
        <w:tc>
          <w:tcPr>
            <w:tcW w:w="640" w:type="dxa"/>
            <w:vAlign w:val="bottom"/>
          </w:tcPr>
          <w:p w14:paraId="2E85F211" w14:textId="77777777" w:rsidR="00B94A31" w:rsidRPr="00507094" w:rsidRDefault="00B94A31">
            <w:pPr>
              <w:jc w:val="center"/>
              <w:rPr>
                <w:sz w:val="16"/>
                <w:szCs w:val="16"/>
              </w:rPr>
            </w:pPr>
            <w:r w:rsidRPr="00507094">
              <w:rPr>
                <w:sz w:val="16"/>
                <w:szCs w:val="16"/>
              </w:rPr>
              <w:t>Y</w:t>
            </w:r>
          </w:p>
        </w:tc>
        <w:tc>
          <w:tcPr>
            <w:tcW w:w="662" w:type="dxa"/>
            <w:vAlign w:val="bottom"/>
          </w:tcPr>
          <w:p w14:paraId="63A43AA9" w14:textId="77777777" w:rsidR="00B94A31" w:rsidRPr="00507094" w:rsidRDefault="00B94A31">
            <w:pPr>
              <w:jc w:val="center"/>
              <w:rPr>
                <w:rFonts w:ascii="Calibri" w:hAnsi="Calibri"/>
                <w:sz w:val="16"/>
                <w:szCs w:val="16"/>
              </w:rPr>
            </w:pPr>
            <w:r w:rsidRPr="00507094">
              <w:rPr>
                <w:rFonts w:ascii="Calibri" w:hAnsi="Calibri"/>
                <w:sz w:val="16"/>
                <w:szCs w:val="16"/>
              </w:rPr>
              <w:t>42</w:t>
            </w:r>
          </w:p>
        </w:tc>
        <w:tc>
          <w:tcPr>
            <w:tcW w:w="640" w:type="dxa"/>
            <w:vAlign w:val="bottom"/>
          </w:tcPr>
          <w:p w14:paraId="2E6B3FFC"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382712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E3CA1E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71B79CD" w14:textId="77777777" w:rsidR="00B94A31" w:rsidRPr="00507094" w:rsidRDefault="00B94A31">
            <w:pPr>
              <w:jc w:val="center"/>
              <w:rPr>
                <w:sz w:val="16"/>
                <w:szCs w:val="16"/>
              </w:rPr>
            </w:pPr>
            <w:r w:rsidRPr="00507094">
              <w:rPr>
                <w:sz w:val="16"/>
                <w:szCs w:val="16"/>
              </w:rPr>
              <w:t>N</w:t>
            </w:r>
          </w:p>
        </w:tc>
      </w:tr>
      <w:tr w:rsidR="00B94A31" w:rsidRPr="00507094" w14:paraId="38AA30E8" w14:textId="77777777" w:rsidTr="00DD2C77">
        <w:tc>
          <w:tcPr>
            <w:tcW w:w="981" w:type="dxa"/>
            <w:vAlign w:val="bottom"/>
          </w:tcPr>
          <w:p w14:paraId="23DC2C9E" w14:textId="77777777" w:rsidR="00B94A31" w:rsidRPr="00507094" w:rsidRDefault="00B94A31">
            <w:pPr>
              <w:rPr>
                <w:sz w:val="16"/>
                <w:szCs w:val="16"/>
              </w:rPr>
            </w:pPr>
            <w:r w:rsidRPr="00507094">
              <w:rPr>
                <w:sz w:val="16"/>
                <w:szCs w:val="16"/>
              </w:rPr>
              <w:t>Hansen, KW 2012</w:t>
            </w:r>
          </w:p>
        </w:tc>
        <w:tc>
          <w:tcPr>
            <w:tcW w:w="593" w:type="dxa"/>
            <w:vAlign w:val="bottom"/>
          </w:tcPr>
          <w:p w14:paraId="50A876A6" w14:textId="77777777" w:rsidR="00B94A31" w:rsidRPr="00507094" w:rsidRDefault="00B94A31">
            <w:pPr>
              <w:jc w:val="center"/>
              <w:rPr>
                <w:sz w:val="16"/>
                <w:szCs w:val="16"/>
              </w:rPr>
            </w:pPr>
            <w:r w:rsidRPr="00507094">
              <w:rPr>
                <w:sz w:val="16"/>
                <w:szCs w:val="16"/>
              </w:rPr>
              <w:t>EU</w:t>
            </w:r>
          </w:p>
        </w:tc>
        <w:tc>
          <w:tcPr>
            <w:tcW w:w="648" w:type="dxa"/>
            <w:vAlign w:val="bottom"/>
          </w:tcPr>
          <w:p w14:paraId="69DCA28E" w14:textId="77777777" w:rsidR="00B94A31" w:rsidRPr="00507094" w:rsidRDefault="00B94A31" w:rsidP="0034758A">
            <w:pPr>
              <w:jc w:val="right"/>
              <w:rPr>
                <w:sz w:val="16"/>
                <w:szCs w:val="16"/>
              </w:rPr>
            </w:pPr>
            <w:r w:rsidRPr="00507094">
              <w:rPr>
                <w:sz w:val="16"/>
                <w:szCs w:val="16"/>
              </w:rPr>
              <w:t>25,451</w:t>
            </w:r>
          </w:p>
        </w:tc>
        <w:tc>
          <w:tcPr>
            <w:tcW w:w="702" w:type="dxa"/>
            <w:vAlign w:val="bottom"/>
          </w:tcPr>
          <w:p w14:paraId="50552323" w14:textId="77777777" w:rsidR="00B94A31" w:rsidRPr="00507094" w:rsidRDefault="00B94A31" w:rsidP="0034758A">
            <w:pPr>
              <w:jc w:val="right"/>
              <w:rPr>
                <w:sz w:val="16"/>
                <w:szCs w:val="16"/>
              </w:rPr>
            </w:pPr>
            <w:r w:rsidRPr="00507094">
              <w:rPr>
                <w:sz w:val="16"/>
                <w:szCs w:val="16"/>
              </w:rPr>
              <w:t>66,718</w:t>
            </w:r>
          </w:p>
        </w:tc>
        <w:tc>
          <w:tcPr>
            <w:tcW w:w="701" w:type="dxa"/>
            <w:vAlign w:val="bottom"/>
          </w:tcPr>
          <w:p w14:paraId="6D31D1B9"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2B47A882"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7185844" w14:textId="77777777" w:rsidR="00B94A31" w:rsidRPr="00507094" w:rsidRDefault="00B94A31" w:rsidP="0034758A">
            <w:pPr>
              <w:jc w:val="center"/>
              <w:rPr>
                <w:sz w:val="16"/>
                <w:szCs w:val="16"/>
              </w:rPr>
            </w:pPr>
            <w:r w:rsidRPr="00507094">
              <w:rPr>
                <w:sz w:val="16"/>
                <w:szCs w:val="16"/>
              </w:rPr>
              <w:t>2, 7, 30, 365 d</w:t>
            </w:r>
          </w:p>
        </w:tc>
        <w:tc>
          <w:tcPr>
            <w:tcW w:w="640" w:type="dxa"/>
            <w:vAlign w:val="bottom"/>
          </w:tcPr>
          <w:p w14:paraId="7BFF2F1F" w14:textId="77777777" w:rsidR="00B94A31" w:rsidRPr="00507094" w:rsidRDefault="00B94A31">
            <w:pPr>
              <w:jc w:val="center"/>
              <w:rPr>
                <w:sz w:val="16"/>
                <w:szCs w:val="16"/>
              </w:rPr>
            </w:pPr>
            <w:r w:rsidRPr="00507094">
              <w:rPr>
                <w:sz w:val="16"/>
                <w:szCs w:val="16"/>
              </w:rPr>
              <w:t>M</w:t>
            </w:r>
          </w:p>
        </w:tc>
        <w:tc>
          <w:tcPr>
            <w:tcW w:w="662" w:type="dxa"/>
            <w:vAlign w:val="bottom"/>
          </w:tcPr>
          <w:p w14:paraId="07BFB35F" w14:textId="77777777" w:rsidR="00B94A31" w:rsidRPr="00507094" w:rsidRDefault="00B94A31">
            <w:pPr>
              <w:jc w:val="center"/>
              <w:rPr>
                <w:rFonts w:ascii="Calibri" w:hAnsi="Calibri"/>
                <w:sz w:val="16"/>
                <w:szCs w:val="16"/>
              </w:rPr>
            </w:pPr>
            <w:r w:rsidRPr="00507094">
              <w:rPr>
                <w:rFonts w:ascii="Calibri" w:hAnsi="Calibri"/>
                <w:sz w:val="16"/>
                <w:szCs w:val="16"/>
              </w:rPr>
              <w:t>10</w:t>
            </w:r>
          </w:p>
        </w:tc>
        <w:tc>
          <w:tcPr>
            <w:tcW w:w="640" w:type="dxa"/>
            <w:vAlign w:val="bottom"/>
          </w:tcPr>
          <w:p w14:paraId="605107C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FA3FC9E" w14:textId="77777777" w:rsidR="00B94A31" w:rsidRPr="00507094" w:rsidRDefault="00B94A31">
            <w:pPr>
              <w:jc w:val="center"/>
              <w:rPr>
                <w:rFonts w:ascii="Calibri" w:hAnsi="Calibri"/>
                <w:sz w:val="16"/>
                <w:szCs w:val="16"/>
              </w:rPr>
            </w:pPr>
            <w:r w:rsidRPr="00507094">
              <w:rPr>
                <w:rFonts w:ascii="Calibri" w:hAnsi="Calibri"/>
                <w:sz w:val="16"/>
                <w:szCs w:val="16"/>
              </w:rPr>
              <w:t>M</w:t>
            </w:r>
          </w:p>
        </w:tc>
        <w:tc>
          <w:tcPr>
            <w:tcW w:w="676" w:type="dxa"/>
            <w:vAlign w:val="bottom"/>
          </w:tcPr>
          <w:p w14:paraId="711EEA0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A04E3F6" w14:textId="77777777" w:rsidR="00B94A31" w:rsidRPr="00507094" w:rsidRDefault="00B94A31">
            <w:pPr>
              <w:jc w:val="center"/>
              <w:rPr>
                <w:sz w:val="16"/>
                <w:szCs w:val="16"/>
              </w:rPr>
            </w:pPr>
            <w:r w:rsidRPr="00507094">
              <w:rPr>
                <w:sz w:val="16"/>
                <w:szCs w:val="16"/>
              </w:rPr>
              <w:t>n/a</w:t>
            </w:r>
          </w:p>
        </w:tc>
      </w:tr>
      <w:tr w:rsidR="00B94A31" w:rsidRPr="00507094" w14:paraId="313CBD8D" w14:textId="77777777" w:rsidTr="00DD2C77">
        <w:tc>
          <w:tcPr>
            <w:tcW w:w="981" w:type="dxa"/>
            <w:vAlign w:val="bottom"/>
          </w:tcPr>
          <w:p w14:paraId="7422F444" w14:textId="77777777" w:rsidR="00B94A31" w:rsidRPr="00507094" w:rsidRDefault="00B94A31">
            <w:pPr>
              <w:rPr>
                <w:sz w:val="16"/>
                <w:szCs w:val="16"/>
              </w:rPr>
            </w:pPr>
            <w:r w:rsidRPr="00507094">
              <w:rPr>
                <w:sz w:val="16"/>
                <w:szCs w:val="16"/>
              </w:rPr>
              <w:t>Hasegawa, Y 2005</w:t>
            </w:r>
          </w:p>
        </w:tc>
        <w:tc>
          <w:tcPr>
            <w:tcW w:w="593" w:type="dxa"/>
            <w:vAlign w:val="bottom"/>
          </w:tcPr>
          <w:p w14:paraId="7C01D98C" w14:textId="77777777" w:rsidR="00B94A31" w:rsidRPr="00507094" w:rsidRDefault="00B94A31">
            <w:pPr>
              <w:jc w:val="center"/>
              <w:rPr>
                <w:sz w:val="16"/>
                <w:szCs w:val="16"/>
              </w:rPr>
            </w:pPr>
            <w:r w:rsidRPr="00507094">
              <w:rPr>
                <w:sz w:val="16"/>
                <w:szCs w:val="16"/>
              </w:rPr>
              <w:t>AS</w:t>
            </w:r>
          </w:p>
        </w:tc>
        <w:tc>
          <w:tcPr>
            <w:tcW w:w="648" w:type="dxa"/>
            <w:vAlign w:val="bottom"/>
          </w:tcPr>
          <w:p w14:paraId="6E03D202" w14:textId="77777777" w:rsidR="00B94A31" w:rsidRPr="00507094" w:rsidRDefault="00B94A31" w:rsidP="0034758A">
            <w:pPr>
              <w:jc w:val="right"/>
              <w:rPr>
                <w:sz w:val="16"/>
                <w:szCs w:val="16"/>
              </w:rPr>
            </w:pPr>
            <w:r w:rsidRPr="00507094">
              <w:rPr>
                <w:sz w:val="16"/>
                <w:szCs w:val="16"/>
              </w:rPr>
              <w:t>279</w:t>
            </w:r>
          </w:p>
        </w:tc>
        <w:tc>
          <w:tcPr>
            <w:tcW w:w="702" w:type="dxa"/>
            <w:vAlign w:val="bottom"/>
          </w:tcPr>
          <w:p w14:paraId="239C8433" w14:textId="77777777" w:rsidR="00B94A31" w:rsidRPr="00507094" w:rsidRDefault="00B94A31" w:rsidP="0034758A">
            <w:pPr>
              <w:jc w:val="right"/>
              <w:rPr>
                <w:sz w:val="16"/>
                <w:szCs w:val="16"/>
              </w:rPr>
            </w:pPr>
            <w:r w:rsidRPr="00507094">
              <w:rPr>
                <w:sz w:val="16"/>
                <w:szCs w:val="16"/>
              </w:rPr>
              <w:t>855</w:t>
            </w:r>
          </w:p>
        </w:tc>
        <w:tc>
          <w:tcPr>
            <w:tcW w:w="701" w:type="dxa"/>
            <w:vAlign w:val="bottom"/>
          </w:tcPr>
          <w:p w14:paraId="46885A8A" w14:textId="4BED5616"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78063AF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210357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2DF4708" w14:textId="77777777" w:rsidR="00B94A31" w:rsidRPr="00507094" w:rsidRDefault="00B94A31">
            <w:pPr>
              <w:jc w:val="center"/>
              <w:rPr>
                <w:sz w:val="16"/>
                <w:szCs w:val="16"/>
              </w:rPr>
            </w:pPr>
            <w:r w:rsidRPr="00507094">
              <w:rPr>
                <w:sz w:val="16"/>
                <w:szCs w:val="16"/>
              </w:rPr>
              <w:t>Y</w:t>
            </w:r>
          </w:p>
        </w:tc>
        <w:tc>
          <w:tcPr>
            <w:tcW w:w="662" w:type="dxa"/>
            <w:vAlign w:val="bottom"/>
          </w:tcPr>
          <w:p w14:paraId="2AB4D7F9"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640" w:type="dxa"/>
            <w:vAlign w:val="bottom"/>
          </w:tcPr>
          <w:p w14:paraId="76CE2BAB"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5E6E328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4949AF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408D0BE" w14:textId="77777777" w:rsidR="00B94A31" w:rsidRPr="00507094" w:rsidRDefault="00B94A31">
            <w:pPr>
              <w:jc w:val="center"/>
              <w:rPr>
                <w:sz w:val="16"/>
                <w:szCs w:val="16"/>
              </w:rPr>
            </w:pPr>
            <w:r w:rsidRPr="00507094">
              <w:rPr>
                <w:sz w:val="16"/>
                <w:szCs w:val="16"/>
              </w:rPr>
              <w:t>N</w:t>
            </w:r>
          </w:p>
        </w:tc>
      </w:tr>
      <w:tr w:rsidR="00B94A31" w:rsidRPr="00507094" w14:paraId="4A957AFA" w14:textId="77777777" w:rsidTr="00DD2C77">
        <w:tc>
          <w:tcPr>
            <w:tcW w:w="981" w:type="dxa"/>
            <w:vAlign w:val="bottom"/>
          </w:tcPr>
          <w:p w14:paraId="02408A5E" w14:textId="77777777" w:rsidR="00B94A31" w:rsidRPr="00507094" w:rsidRDefault="00B94A31">
            <w:pPr>
              <w:rPr>
                <w:sz w:val="16"/>
                <w:szCs w:val="16"/>
              </w:rPr>
            </w:pPr>
            <w:r w:rsidRPr="00507094">
              <w:rPr>
                <w:sz w:val="16"/>
                <w:szCs w:val="16"/>
              </w:rPr>
              <w:t>Hixson, ED 2005</w:t>
            </w:r>
          </w:p>
        </w:tc>
        <w:tc>
          <w:tcPr>
            <w:tcW w:w="593" w:type="dxa"/>
            <w:vAlign w:val="bottom"/>
          </w:tcPr>
          <w:p w14:paraId="0108D7D9" w14:textId="77777777" w:rsidR="00B94A31" w:rsidRPr="00507094" w:rsidRDefault="00B94A31">
            <w:pPr>
              <w:jc w:val="center"/>
              <w:rPr>
                <w:sz w:val="16"/>
                <w:szCs w:val="16"/>
              </w:rPr>
            </w:pPr>
            <w:r w:rsidRPr="00507094">
              <w:rPr>
                <w:sz w:val="16"/>
                <w:szCs w:val="16"/>
              </w:rPr>
              <w:t>NA</w:t>
            </w:r>
          </w:p>
        </w:tc>
        <w:tc>
          <w:tcPr>
            <w:tcW w:w="648" w:type="dxa"/>
            <w:vAlign w:val="bottom"/>
          </w:tcPr>
          <w:p w14:paraId="4B4D4CF1" w14:textId="77777777" w:rsidR="00B94A31" w:rsidRPr="00507094" w:rsidRDefault="00B94A31" w:rsidP="0034758A">
            <w:pPr>
              <w:jc w:val="right"/>
              <w:rPr>
                <w:sz w:val="16"/>
                <w:szCs w:val="16"/>
              </w:rPr>
            </w:pPr>
            <w:r w:rsidRPr="00507094">
              <w:rPr>
                <w:sz w:val="16"/>
                <w:szCs w:val="16"/>
              </w:rPr>
              <w:t>640</w:t>
            </w:r>
          </w:p>
        </w:tc>
        <w:tc>
          <w:tcPr>
            <w:tcW w:w="702" w:type="dxa"/>
            <w:vAlign w:val="bottom"/>
          </w:tcPr>
          <w:p w14:paraId="6F8D915C" w14:textId="77777777" w:rsidR="00B94A31" w:rsidRPr="00507094" w:rsidRDefault="00B94A31" w:rsidP="0034758A">
            <w:pPr>
              <w:jc w:val="right"/>
              <w:rPr>
                <w:sz w:val="16"/>
                <w:szCs w:val="16"/>
              </w:rPr>
            </w:pPr>
            <w:r w:rsidRPr="00507094">
              <w:rPr>
                <w:sz w:val="16"/>
                <w:szCs w:val="16"/>
              </w:rPr>
              <w:t>5344</w:t>
            </w:r>
          </w:p>
        </w:tc>
        <w:tc>
          <w:tcPr>
            <w:tcW w:w="701" w:type="dxa"/>
            <w:vAlign w:val="bottom"/>
          </w:tcPr>
          <w:p w14:paraId="250E5F06"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33603289"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C7F84F2"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31BDCDB" w14:textId="77777777" w:rsidR="00B94A31" w:rsidRPr="00507094" w:rsidRDefault="00B94A31">
            <w:pPr>
              <w:jc w:val="center"/>
              <w:rPr>
                <w:sz w:val="16"/>
                <w:szCs w:val="16"/>
              </w:rPr>
            </w:pPr>
            <w:r w:rsidRPr="00507094">
              <w:rPr>
                <w:sz w:val="16"/>
                <w:szCs w:val="16"/>
              </w:rPr>
              <w:t>N</w:t>
            </w:r>
          </w:p>
        </w:tc>
        <w:tc>
          <w:tcPr>
            <w:tcW w:w="662" w:type="dxa"/>
            <w:vAlign w:val="bottom"/>
          </w:tcPr>
          <w:p w14:paraId="2EF4861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5C8F399"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39362D3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E7181E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3915C7A" w14:textId="77777777" w:rsidR="00B94A31" w:rsidRPr="00507094" w:rsidRDefault="00B94A31">
            <w:pPr>
              <w:jc w:val="center"/>
              <w:rPr>
                <w:sz w:val="16"/>
                <w:szCs w:val="16"/>
              </w:rPr>
            </w:pPr>
            <w:r w:rsidRPr="00507094">
              <w:rPr>
                <w:sz w:val="16"/>
                <w:szCs w:val="16"/>
              </w:rPr>
              <w:t>N</w:t>
            </w:r>
          </w:p>
        </w:tc>
      </w:tr>
      <w:tr w:rsidR="00B94A31" w:rsidRPr="00507094" w14:paraId="603D4487" w14:textId="77777777" w:rsidTr="00DD2C77">
        <w:tc>
          <w:tcPr>
            <w:tcW w:w="981" w:type="dxa"/>
            <w:vAlign w:val="bottom"/>
          </w:tcPr>
          <w:p w14:paraId="639BADAC" w14:textId="77777777" w:rsidR="00B94A31" w:rsidRPr="00507094" w:rsidRDefault="00B94A31">
            <w:pPr>
              <w:rPr>
                <w:sz w:val="16"/>
                <w:szCs w:val="16"/>
              </w:rPr>
            </w:pPr>
            <w:r w:rsidRPr="00507094">
              <w:rPr>
                <w:sz w:val="16"/>
                <w:szCs w:val="16"/>
              </w:rPr>
              <w:t>Hoh, BL 2010</w:t>
            </w:r>
          </w:p>
        </w:tc>
        <w:tc>
          <w:tcPr>
            <w:tcW w:w="593" w:type="dxa"/>
            <w:vAlign w:val="bottom"/>
          </w:tcPr>
          <w:p w14:paraId="66628C0E" w14:textId="77777777" w:rsidR="00B94A31" w:rsidRPr="00507094" w:rsidRDefault="00B94A31">
            <w:pPr>
              <w:jc w:val="center"/>
              <w:rPr>
                <w:sz w:val="16"/>
                <w:szCs w:val="16"/>
              </w:rPr>
            </w:pPr>
            <w:r w:rsidRPr="00507094">
              <w:rPr>
                <w:sz w:val="16"/>
                <w:szCs w:val="16"/>
              </w:rPr>
              <w:t>NA</w:t>
            </w:r>
          </w:p>
        </w:tc>
        <w:tc>
          <w:tcPr>
            <w:tcW w:w="648" w:type="dxa"/>
            <w:vAlign w:val="bottom"/>
          </w:tcPr>
          <w:p w14:paraId="6DA3D67E" w14:textId="77777777" w:rsidR="00B94A31" w:rsidRPr="00507094" w:rsidRDefault="00B94A31" w:rsidP="0034758A">
            <w:pPr>
              <w:jc w:val="right"/>
              <w:rPr>
                <w:sz w:val="16"/>
                <w:szCs w:val="16"/>
              </w:rPr>
            </w:pPr>
            <w:r w:rsidRPr="00507094">
              <w:rPr>
                <w:sz w:val="16"/>
                <w:szCs w:val="16"/>
              </w:rPr>
              <w:t>159,606</w:t>
            </w:r>
          </w:p>
        </w:tc>
        <w:tc>
          <w:tcPr>
            <w:tcW w:w="702" w:type="dxa"/>
            <w:vAlign w:val="bottom"/>
          </w:tcPr>
          <w:p w14:paraId="41687EB5" w14:textId="77777777" w:rsidR="00B94A31" w:rsidRPr="00507094" w:rsidRDefault="00B94A31" w:rsidP="0034758A">
            <w:pPr>
              <w:jc w:val="right"/>
              <w:rPr>
                <w:sz w:val="16"/>
                <w:szCs w:val="16"/>
              </w:rPr>
            </w:pPr>
            <w:r w:rsidRPr="00507094">
              <w:rPr>
                <w:sz w:val="16"/>
                <w:szCs w:val="16"/>
              </w:rPr>
              <w:t>439,181</w:t>
            </w:r>
          </w:p>
        </w:tc>
        <w:tc>
          <w:tcPr>
            <w:tcW w:w="701" w:type="dxa"/>
            <w:vAlign w:val="bottom"/>
          </w:tcPr>
          <w:p w14:paraId="60D1C4FC" w14:textId="6B0C688D"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6A7EF294"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32CFB59"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0FB3482C" w14:textId="77777777" w:rsidR="00B94A31" w:rsidRPr="00507094" w:rsidRDefault="00B94A31">
            <w:pPr>
              <w:jc w:val="center"/>
              <w:rPr>
                <w:sz w:val="16"/>
                <w:szCs w:val="16"/>
              </w:rPr>
            </w:pPr>
            <w:r w:rsidRPr="00507094">
              <w:rPr>
                <w:sz w:val="16"/>
                <w:szCs w:val="16"/>
              </w:rPr>
              <w:t>N</w:t>
            </w:r>
          </w:p>
        </w:tc>
        <w:tc>
          <w:tcPr>
            <w:tcW w:w="662" w:type="dxa"/>
            <w:vAlign w:val="bottom"/>
          </w:tcPr>
          <w:p w14:paraId="6BE4745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3650C5F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53C8495C"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45B32F1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621F83F" w14:textId="77777777" w:rsidR="00B94A31" w:rsidRPr="00507094" w:rsidRDefault="00B94A31">
            <w:pPr>
              <w:jc w:val="center"/>
              <w:rPr>
                <w:sz w:val="16"/>
                <w:szCs w:val="16"/>
              </w:rPr>
            </w:pPr>
            <w:r w:rsidRPr="00507094">
              <w:rPr>
                <w:sz w:val="16"/>
                <w:szCs w:val="16"/>
              </w:rPr>
              <w:t>n/a</w:t>
            </w:r>
          </w:p>
        </w:tc>
      </w:tr>
      <w:tr w:rsidR="00B94A31" w:rsidRPr="00507094" w14:paraId="32784FF6" w14:textId="77777777" w:rsidTr="00DD2C77">
        <w:tc>
          <w:tcPr>
            <w:tcW w:w="981" w:type="dxa"/>
            <w:vAlign w:val="bottom"/>
          </w:tcPr>
          <w:p w14:paraId="297ADF5D" w14:textId="77777777" w:rsidR="00B94A31" w:rsidRPr="00507094" w:rsidRDefault="00B94A31">
            <w:pPr>
              <w:rPr>
                <w:sz w:val="16"/>
                <w:szCs w:val="16"/>
              </w:rPr>
            </w:pPr>
            <w:r w:rsidRPr="00507094">
              <w:rPr>
                <w:sz w:val="16"/>
                <w:szCs w:val="16"/>
              </w:rPr>
              <w:t>Hong, JS 2010</w:t>
            </w:r>
          </w:p>
        </w:tc>
        <w:tc>
          <w:tcPr>
            <w:tcW w:w="593" w:type="dxa"/>
            <w:vAlign w:val="bottom"/>
          </w:tcPr>
          <w:p w14:paraId="69D7B0F9" w14:textId="77777777" w:rsidR="00B94A31" w:rsidRPr="00507094" w:rsidRDefault="00B94A31">
            <w:pPr>
              <w:jc w:val="center"/>
              <w:rPr>
                <w:sz w:val="16"/>
                <w:szCs w:val="16"/>
              </w:rPr>
            </w:pPr>
            <w:r w:rsidRPr="00507094">
              <w:rPr>
                <w:sz w:val="16"/>
                <w:szCs w:val="16"/>
              </w:rPr>
              <w:t>AS</w:t>
            </w:r>
          </w:p>
        </w:tc>
        <w:tc>
          <w:tcPr>
            <w:tcW w:w="648" w:type="dxa"/>
            <w:vAlign w:val="bottom"/>
          </w:tcPr>
          <w:p w14:paraId="12AD3785" w14:textId="77777777" w:rsidR="00B94A31" w:rsidRPr="00507094" w:rsidRDefault="00B94A31" w:rsidP="0034758A">
            <w:pPr>
              <w:jc w:val="right"/>
              <w:rPr>
                <w:sz w:val="16"/>
                <w:szCs w:val="16"/>
              </w:rPr>
            </w:pPr>
            <w:r w:rsidRPr="00507094">
              <w:rPr>
                <w:sz w:val="16"/>
                <w:szCs w:val="16"/>
              </w:rPr>
              <w:t>25,663</w:t>
            </w:r>
          </w:p>
        </w:tc>
        <w:tc>
          <w:tcPr>
            <w:tcW w:w="702" w:type="dxa"/>
            <w:vAlign w:val="bottom"/>
          </w:tcPr>
          <w:p w14:paraId="1A37B4D9" w14:textId="77777777" w:rsidR="00B94A31" w:rsidRPr="00507094" w:rsidRDefault="00B94A31" w:rsidP="0034758A">
            <w:pPr>
              <w:jc w:val="right"/>
              <w:rPr>
                <w:sz w:val="16"/>
                <w:szCs w:val="16"/>
              </w:rPr>
            </w:pPr>
            <w:r w:rsidRPr="00507094">
              <w:rPr>
                <w:sz w:val="16"/>
                <w:szCs w:val="16"/>
              </w:rPr>
              <w:t>71,803</w:t>
            </w:r>
          </w:p>
        </w:tc>
        <w:tc>
          <w:tcPr>
            <w:tcW w:w="701" w:type="dxa"/>
            <w:vAlign w:val="bottom"/>
          </w:tcPr>
          <w:p w14:paraId="66219FE7"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33004E2A"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DC374A8"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3E5F0AE0" w14:textId="77777777" w:rsidR="00B94A31" w:rsidRPr="00507094" w:rsidRDefault="00B94A31">
            <w:pPr>
              <w:jc w:val="center"/>
              <w:rPr>
                <w:sz w:val="16"/>
                <w:szCs w:val="16"/>
              </w:rPr>
            </w:pPr>
            <w:r w:rsidRPr="00507094">
              <w:rPr>
                <w:sz w:val="16"/>
                <w:szCs w:val="16"/>
              </w:rPr>
              <w:t>Y</w:t>
            </w:r>
          </w:p>
        </w:tc>
        <w:tc>
          <w:tcPr>
            <w:tcW w:w="662" w:type="dxa"/>
            <w:vAlign w:val="bottom"/>
          </w:tcPr>
          <w:p w14:paraId="5F3115E7" w14:textId="77777777" w:rsidR="00B94A31" w:rsidRPr="00507094" w:rsidRDefault="00B94A31">
            <w:pPr>
              <w:jc w:val="center"/>
              <w:rPr>
                <w:rFonts w:ascii="Calibri" w:hAnsi="Calibri"/>
                <w:sz w:val="16"/>
                <w:szCs w:val="16"/>
              </w:rPr>
            </w:pPr>
            <w:r w:rsidRPr="00507094">
              <w:rPr>
                <w:rFonts w:ascii="Calibri" w:hAnsi="Calibri"/>
                <w:sz w:val="16"/>
                <w:szCs w:val="16"/>
              </w:rPr>
              <w:t>21</w:t>
            </w:r>
          </w:p>
        </w:tc>
        <w:tc>
          <w:tcPr>
            <w:tcW w:w="640" w:type="dxa"/>
            <w:vAlign w:val="bottom"/>
          </w:tcPr>
          <w:p w14:paraId="792239A6"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10A8360" w14:textId="77777777" w:rsidR="00B94A31" w:rsidRPr="00507094" w:rsidRDefault="00B94A31">
            <w:pPr>
              <w:jc w:val="center"/>
              <w:rPr>
                <w:rFonts w:ascii="Calibri" w:hAnsi="Calibri"/>
                <w:sz w:val="16"/>
                <w:szCs w:val="16"/>
              </w:rPr>
            </w:pPr>
            <w:r w:rsidRPr="00507094">
              <w:rPr>
                <w:rFonts w:ascii="Calibri" w:hAnsi="Calibri"/>
                <w:sz w:val="16"/>
                <w:szCs w:val="16"/>
              </w:rPr>
              <w:t>M (↓ same day &amp; 30 day CAG &amp; PCI, same day CABG)</w:t>
            </w:r>
          </w:p>
        </w:tc>
        <w:tc>
          <w:tcPr>
            <w:tcW w:w="676" w:type="dxa"/>
            <w:vAlign w:val="bottom"/>
          </w:tcPr>
          <w:p w14:paraId="7B5ECD4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EF5B045" w14:textId="77777777" w:rsidR="00B94A31" w:rsidRPr="00507094" w:rsidRDefault="00B94A31">
            <w:pPr>
              <w:jc w:val="center"/>
              <w:rPr>
                <w:sz w:val="16"/>
                <w:szCs w:val="16"/>
              </w:rPr>
            </w:pPr>
            <w:r w:rsidRPr="00507094">
              <w:rPr>
                <w:sz w:val="16"/>
                <w:szCs w:val="16"/>
              </w:rPr>
              <w:t>N</w:t>
            </w:r>
          </w:p>
        </w:tc>
      </w:tr>
      <w:tr w:rsidR="00B94A31" w:rsidRPr="00507094" w14:paraId="48A0BC72" w14:textId="77777777" w:rsidTr="00DD2C77">
        <w:tc>
          <w:tcPr>
            <w:tcW w:w="981" w:type="dxa"/>
            <w:vAlign w:val="bottom"/>
          </w:tcPr>
          <w:p w14:paraId="4CA064D0" w14:textId="77777777" w:rsidR="00B94A31" w:rsidRPr="00507094" w:rsidRDefault="00B94A31">
            <w:pPr>
              <w:rPr>
                <w:sz w:val="16"/>
                <w:szCs w:val="16"/>
              </w:rPr>
            </w:pPr>
            <w:r w:rsidRPr="00507094">
              <w:rPr>
                <w:sz w:val="16"/>
                <w:szCs w:val="16"/>
              </w:rPr>
              <w:t>Horwich, TB 2009</w:t>
            </w:r>
          </w:p>
        </w:tc>
        <w:tc>
          <w:tcPr>
            <w:tcW w:w="593" w:type="dxa"/>
            <w:vAlign w:val="bottom"/>
          </w:tcPr>
          <w:p w14:paraId="40484E3D" w14:textId="77777777" w:rsidR="00B94A31" w:rsidRPr="00507094" w:rsidRDefault="00B94A31">
            <w:pPr>
              <w:jc w:val="center"/>
              <w:rPr>
                <w:sz w:val="16"/>
                <w:szCs w:val="16"/>
              </w:rPr>
            </w:pPr>
            <w:r w:rsidRPr="00507094">
              <w:rPr>
                <w:sz w:val="16"/>
                <w:szCs w:val="16"/>
              </w:rPr>
              <w:t>NA</w:t>
            </w:r>
          </w:p>
        </w:tc>
        <w:tc>
          <w:tcPr>
            <w:tcW w:w="648" w:type="dxa"/>
            <w:vAlign w:val="bottom"/>
          </w:tcPr>
          <w:p w14:paraId="30EE495C" w14:textId="77777777" w:rsidR="00B94A31" w:rsidRPr="00507094" w:rsidRDefault="00B94A31" w:rsidP="0034758A">
            <w:pPr>
              <w:jc w:val="right"/>
              <w:rPr>
                <w:sz w:val="16"/>
                <w:szCs w:val="16"/>
              </w:rPr>
            </w:pPr>
            <w:r w:rsidRPr="00507094">
              <w:rPr>
                <w:sz w:val="16"/>
                <w:szCs w:val="16"/>
              </w:rPr>
              <w:t>17,822</w:t>
            </w:r>
          </w:p>
        </w:tc>
        <w:tc>
          <w:tcPr>
            <w:tcW w:w="702" w:type="dxa"/>
            <w:vAlign w:val="bottom"/>
          </w:tcPr>
          <w:p w14:paraId="40812809" w14:textId="77777777" w:rsidR="00B94A31" w:rsidRPr="00507094" w:rsidRDefault="00B94A31" w:rsidP="0034758A">
            <w:pPr>
              <w:jc w:val="right"/>
              <w:rPr>
                <w:sz w:val="16"/>
                <w:szCs w:val="16"/>
              </w:rPr>
            </w:pPr>
            <w:r w:rsidRPr="00507094">
              <w:rPr>
                <w:sz w:val="16"/>
                <w:szCs w:val="16"/>
              </w:rPr>
              <w:t>63,988</w:t>
            </w:r>
          </w:p>
        </w:tc>
        <w:tc>
          <w:tcPr>
            <w:tcW w:w="701" w:type="dxa"/>
            <w:vAlign w:val="bottom"/>
          </w:tcPr>
          <w:p w14:paraId="35E9C467"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642062CE"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97B6C4D"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EF69C4B" w14:textId="77777777" w:rsidR="00B94A31" w:rsidRPr="00507094" w:rsidRDefault="00B94A31">
            <w:pPr>
              <w:jc w:val="center"/>
              <w:rPr>
                <w:sz w:val="16"/>
                <w:szCs w:val="16"/>
              </w:rPr>
            </w:pPr>
            <w:r w:rsidRPr="00507094">
              <w:rPr>
                <w:sz w:val="16"/>
                <w:szCs w:val="16"/>
              </w:rPr>
              <w:t>Y</w:t>
            </w:r>
          </w:p>
        </w:tc>
        <w:tc>
          <w:tcPr>
            <w:tcW w:w="662" w:type="dxa"/>
            <w:vAlign w:val="bottom"/>
          </w:tcPr>
          <w:p w14:paraId="75D6A64F" w14:textId="77777777" w:rsidR="00B94A31" w:rsidRPr="00507094" w:rsidRDefault="00B94A31">
            <w:pPr>
              <w:jc w:val="center"/>
              <w:rPr>
                <w:rFonts w:ascii="Calibri" w:hAnsi="Calibri"/>
                <w:sz w:val="16"/>
                <w:szCs w:val="16"/>
              </w:rPr>
            </w:pPr>
            <w:r w:rsidRPr="00507094">
              <w:rPr>
                <w:rFonts w:ascii="Calibri" w:hAnsi="Calibri"/>
                <w:sz w:val="16"/>
                <w:szCs w:val="16"/>
              </w:rPr>
              <w:t>13</w:t>
            </w:r>
          </w:p>
        </w:tc>
        <w:tc>
          <w:tcPr>
            <w:tcW w:w="640" w:type="dxa"/>
            <w:vAlign w:val="bottom"/>
          </w:tcPr>
          <w:p w14:paraId="46B72653"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B462147"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4C77ACE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63133E6" w14:textId="77777777" w:rsidR="00B94A31" w:rsidRPr="00507094" w:rsidRDefault="00B94A31">
            <w:pPr>
              <w:jc w:val="center"/>
              <w:rPr>
                <w:sz w:val="16"/>
                <w:szCs w:val="16"/>
              </w:rPr>
            </w:pPr>
            <w:r w:rsidRPr="00507094">
              <w:rPr>
                <w:sz w:val="16"/>
                <w:szCs w:val="16"/>
              </w:rPr>
              <w:t>M</w:t>
            </w:r>
          </w:p>
        </w:tc>
      </w:tr>
      <w:tr w:rsidR="00B94A31" w:rsidRPr="00507094" w14:paraId="6DC3E0AB" w14:textId="77777777" w:rsidTr="00DD2C77">
        <w:tc>
          <w:tcPr>
            <w:tcW w:w="981" w:type="dxa"/>
            <w:vAlign w:val="bottom"/>
          </w:tcPr>
          <w:p w14:paraId="596A3C9A" w14:textId="77777777" w:rsidR="00B94A31" w:rsidRPr="00507094" w:rsidRDefault="00B94A31">
            <w:pPr>
              <w:rPr>
                <w:sz w:val="16"/>
                <w:szCs w:val="16"/>
              </w:rPr>
            </w:pPr>
            <w:r w:rsidRPr="00507094">
              <w:rPr>
                <w:sz w:val="16"/>
                <w:szCs w:val="16"/>
              </w:rPr>
              <w:t>Jairath, V 2011</w:t>
            </w:r>
          </w:p>
        </w:tc>
        <w:tc>
          <w:tcPr>
            <w:tcW w:w="593" w:type="dxa"/>
            <w:vAlign w:val="bottom"/>
          </w:tcPr>
          <w:p w14:paraId="5BA3BBF5" w14:textId="77777777" w:rsidR="00B94A31" w:rsidRPr="00507094" w:rsidRDefault="00B94A31">
            <w:pPr>
              <w:jc w:val="center"/>
              <w:rPr>
                <w:sz w:val="16"/>
                <w:szCs w:val="16"/>
              </w:rPr>
            </w:pPr>
            <w:r w:rsidRPr="00507094">
              <w:rPr>
                <w:sz w:val="16"/>
                <w:szCs w:val="16"/>
              </w:rPr>
              <w:t>EU</w:t>
            </w:r>
          </w:p>
        </w:tc>
        <w:tc>
          <w:tcPr>
            <w:tcW w:w="648" w:type="dxa"/>
            <w:vAlign w:val="bottom"/>
          </w:tcPr>
          <w:p w14:paraId="336E81F1" w14:textId="77777777" w:rsidR="00B94A31" w:rsidRPr="00507094" w:rsidRDefault="00B94A31" w:rsidP="0034758A">
            <w:pPr>
              <w:jc w:val="right"/>
              <w:rPr>
                <w:sz w:val="16"/>
                <w:szCs w:val="16"/>
              </w:rPr>
            </w:pPr>
            <w:r w:rsidRPr="00507094">
              <w:rPr>
                <w:sz w:val="16"/>
                <w:szCs w:val="16"/>
              </w:rPr>
              <w:t>1499</w:t>
            </w:r>
          </w:p>
        </w:tc>
        <w:tc>
          <w:tcPr>
            <w:tcW w:w="702" w:type="dxa"/>
            <w:vAlign w:val="bottom"/>
          </w:tcPr>
          <w:p w14:paraId="317BCF85" w14:textId="77777777" w:rsidR="00B94A31" w:rsidRPr="00507094" w:rsidRDefault="00B94A31" w:rsidP="0034758A">
            <w:pPr>
              <w:jc w:val="right"/>
              <w:rPr>
                <w:sz w:val="16"/>
                <w:szCs w:val="16"/>
              </w:rPr>
            </w:pPr>
            <w:r w:rsidRPr="00507094">
              <w:rPr>
                <w:sz w:val="16"/>
                <w:szCs w:val="16"/>
              </w:rPr>
              <w:t>5250</w:t>
            </w:r>
          </w:p>
        </w:tc>
        <w:tc>
          <w:tcPr>
            <w:tcW w:w="701" w:type="dxa"/>
            <w:vAlign w:val="bottom"/>
          </w:tcPr>
          <w:p w14:paraId="75D4FA67"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06974080"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392245F"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488A415B" w14:textId="77777777" w:rsidR="00B94A31" w:rsidRPr="00507094" w:rsidRDefault="00B94A31">
            <w:pPr>
              <w:jc w:val="center"/>
              <w:rPr>
                <w:sz w:val="16"/>
                <w:szCs w:val="16"/>
              </w:rPr>
            </w:pPr>
            <w:r w:rsidRPr="00507094">
              <w:rPr>
                <w:sz w:val="16"/>
                <w:szCs w:val="16"/>
              </w:rPr>
              <w:t>N</w:t>
            </w:r>
          </w:p>
        </w:tc>
        <w:tc>
          <w:tcPr>
            <w:tcW w:w="662" w:type="dxa"/>
            <w:vAlign w:val="bottom"/>
          </w:tcPr>
          <w:p w14:paraId="7AFA08D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530FBB6"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335618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51EBBE9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5BFC011F" w14:textId="77777777" w:rsidR="00B94A31" w:rsidRPr="00507094" w:rsidRDefault="00B94A31">
            <w:pPr>
              <w:jc w:val="center"/>
              <w:rPr>
                <w:sz w:val="16"/>
                <w:szCs w:val="16"/>
              </w:rPr>
            </w:pPr>
            <w:r w:rsidRPr="00507094">
              <w:rPr>
                <w:sz w:val="16"/>
                <w:szCs w:val="16"/>
              </w:rPr>
              <w:t>N</w:t>
            </w:r>
          </w:p>
        </w:tc>
      </w:tr>
      <w:tr w:rsidR="00B94A31" w:rsidRPr="00507094" w14:paraId="71C3BEF5" w14:textId="77777777" w:rsidTr="00DD2C77">
        <w:tc>
          <w:tcPr>
            <w:tcW w:w="981" w:type="dxa"/>
            <w:vAlign w:val="bottom"/>
          </w:tcPr>
          <w:p w14:paraId="0E8EFB3B" w14:textId="77777777" w:rsidR="00B94A31" w:rsidRPr="00507094" w:rsidRDefault="00B94A31">
            <w:pPr>
              <w:rPr>
                <w:sz w:val="16"/>
                <w:szCs w:val="16"/>
              </w:rPr>
            </w:pPr>
            <w:r w:rsidRPr="00507094">
              <w:rPr>
                <w:sz w:val="16"/>
                <w:szCs w:val="16"/>
              </w:rPr>
              <w:t>James, MT 2010</w:t>
            </w:r>
          </w:p>
        </w:tc>
        <w:tc>
          <w:tcPr>
            <w:tcW w:w="593" w:type="dxa"/>
            <w:vAlign w:val="bottom"/>
          </w:tcPr>
          <w:p w14:paraId="1E48CAB2" w14:textId="77777777" w:rsidR="00B94A31" w:rsidRPr="00507094" w:rsidRDefault="00B94A31">
            <w:pPr>
              <w:jc w:val="center"/>
              <w:rPr>
                <w:sz w:val="16"/>
                <w:szCs w:val="16"/>
              </w:rPr>
            </w:pPr>
            <w:r w:rsidRPr="00507094">
              <w:rPr>
                <w:sz w:val="16"/>
                <w:szCs w:val="16"/>
              </w:rPr>
              <w:t>NA</w:t>
            </w:r>
          </w:p>
        </w:tc>
        <w:tc>
          <w:tcPr>
            <w:tcW w:w="648" w:type="dxa"/>
            <w:vAlign w:val="bottom"/>
          </w:tcPr>
          <w:p w14:paraId="6994D458" w14:textId="77777777" w:rsidR="00B94A31" w:rsidRPr="00507094" w:rsidRDefault="00B94A31" w:rsidP="0034758A">
            <w:pPr>
              <w:jc w:val="right"/>
              <w:rPr>
                <w:sz w:val="16"/>
                <w:szCs w:val="16"/>
              </w:rPr>
            </w:pPr>
            <w:r w:rsidRPr="00507094">
              <w:rPr>
                <w:sz w:val="16"/>
                <w:szCs w:val="16"/>
              </w:rPr>
              <w:t>45,203</w:t>
            </w:r>
          </w:p>
        </w:tc>
        <w:tc>
          <w:tcPr>
            <w:tcW w:w="702" w:type="dxa"/>
            <w:vAlign w:val="bottom"/>
          </w:tcPr>
          <w:p w14:paraId="0DA33154" w14:textId="77777777" w:rsidR="00B94A31" w:rsidRPr="00507094" w:rsidRDefault="00B94A31" w:rsidP="0034758A">
            <w:pPr>
              <w:jc w:val="right"/>
              <w:rPr>
                <w:sz w:val="16"/>
                <w:szCs w:val="16"/>
              </w:rPr>
            </w:pPr>
            <w:r w:rsidRPr="00507094">
              <w:rPr>
                <w:sz w:val="16"/>
                <w:szCs w:val="16"/>
              </w:rPr>
              <w:t>169,759</w:t>
            </w:r>
          </w:p>
        </w:tc>
        <w:tc>
          <w:tcPr>
            <w:tcW w:w="701" w:type="dxa"/>
            <w:vAlign w:val="bottom"/>
          </w:tcPr>
          <w:p w14:paraId="48A81292"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72DD479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E0FB8C1" w14:textId="77777777" w:rsidR="00B94A31" w:rsidRPr="00507094" w:rsidRDefault="00B94A31" w:rsidP="0034758A">
            <w:pPr>
              <w:jc w:val="center"/>
              <w:rPr>
                <w:sz w:val="16"/>
                <w:szCs w:val="16"/>
              </w:rPr>
            </w:pPr>
            <w:r w:rsidRPr="00507094">
              <w:rPr>
                <w:sz w:val="16"/>
                <w:szCs w:val="16"/>
              </w:rPr>
              <w:t>in hospital, 3d</w:t>
            </w:r>
          </w:p>
        </w:tc>
        <w:tc>
          <w:tcPr>
            <w:tcW w:w="640" w:type="dxa"/>
            <w:vAlign w:val="bottom"/>
          </w:tcPr>
          <w:p w14:paraId="2C2FA2C0" w14:textId="77777777" w:rsidR="00B94A31" w:rsidRPr="00507094" w:rsidRDefault="00B94A31">
            <w:pPr>
              <w:jc w:val="center"/>
              <w:rPr>
                <w:sz w:val="16"/>
                <w:szCs w:val="16"/>
              </w:rPr>
            </w:pPr>
            <w:r w:rsidRPr="00507094">
              <w:rPr>
                <w:sz w:val="16"/>
                <w:szCs w:val="16"/>
              </w:rPr>
              <w:t>Y</w:t>
            </w:r>
          </w:p>
        </w:tc>
        <w:tc>
          <w:tcPr>
            <w:tcW w:w="662" w:type="dxa"/>
            <w:vAlign w:val="bottom"/>
          </w:tcPr>
          <w:p w14:paraId="3A836309" w14:textId="77777777" w:rsidR="00B94A31" w:rsidRPr="00507094" w:rsidRDefault="00B94A31">
            <w:pPr>
              <w:jc w:val="center"/>
              <w:rPr>
                <w:rFonts w:ascii="Calibri" w:hAnsi="Calibri"/>
                <w:sz w:val="16"/>
                <w:szCs w:val="16"/>
              </w:rPr>
            </w:pPr>
            <w:r w:rsidRPr="00507094">
              <w:rPr>
                <w:rFonts w:ascii="Calibri" w:hAnsi="Calibri"/>
                <w:sz w:val="16"/>
                <w:szCs w:val="16"/>
              </w:rPr>
              <w:t>7</w:t>
            </w:r>
          </w:p>
        </w:tc>
        <w:tc>
          <w:tcPr>
            <w:tcW w:w="640" w:type="dxa"/>
            <w:vAlign w:val="bottom"/>
          </w:tcPr>
          <w:p w14:paraId="5D7B2E74"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59B1FE5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C77468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6D919E9" w14:textId="77777777" w:rsidR="00B94A31" w:rsidRPr="00507094" w:rsidRDefault="00B94A31">
            <w:pPr>
              <w:jc w:val="center"/>
              <w:rPr>
                <w:sz w:val="16"/>
                <w:szCs w:val="16"/>
              </w:rPr>
            </w:pPr>
            <w:r w:rsidRPr="00507094">
              <w:rPr>
                <w:sz w:val="16"/>
                <w:szCs w:val="16"/>
              </w:rPr>
              <w:t>N</w:t>
            </w:r>
          </w:p>
        </w:tc>
      </w:tr>
      <w:tr w:rsidR="00B94A31" w:rsidRPr="00507094" w14:paraId="66E111FC" w14:textId="77777777" w:rsidTr="00DD2C77">
        <w:tc>
          <w:tcPr>
            <w:tcW w:w="981" w:type="dxa"/>
            <w:vAlign w:val="bottom"/>
          </w:tcPr>
          <w:p w14:paraId="7D81A97F" w14:textId="77777777" w:rsidR="00B94A31" w:rsidRPr="00507094" w:rsidRDefault="00B94A31">
            <w:pPr>
              <w:rPr>
                <w:sz w:val="16"/>
                <w:szCs w:val="16"/>
              </w:rPr>
            </w:pPr>
            <w:r w:rsidRPr="00507094">
              <w:rPr>
                <w:sz w:val="16"/>
                <w:szCs w:val="16"/>
              </w:rPr>
              <w:t>Jauss, M 2010</w:t>
            </w:r>
          </w:p>
        </w:tc>
        <w:tc>
          <w:tcPr>
            <w:tcW w:w="593" w:type="dxa"/>
            <w:vAlign w:val="bottom"/>
          </w:tcPr>
          <w:p w14:paraId="72506DF0" w14:textId="77777777" w:rsidR="00B94A31" w:rsidRPr="00507094" w:rsidRDefault="00B94A31">
            <w:pPr>
              <w:jc w:val="center"/>
              <w:rPr>
                <w:sz w:val="16"/>
                <w:szCs w:val="16"/>
              </w:rPr>
            </w:pPr>
            <w:r w:rsidRPr="00507094">
              <w:rPr>
                <w:sz w:val="16"/>
                <w:szCs w:val="16"/>
              </w:rPr>
              <w:t>EU</w:t>
            </w:r>
          </w:p>
        </w:tc>
        <w:tc>
          <w:tcPr>
            <w:tcW w:w="648" w:type="dxa"/>
            <w:vAlign w:val="bottom"/>
          </w:tcPr>
          <w:p w14:paraId="12967352" w14:textId="77777777" w:rsidR="00B94A31" w:rsidRPr="00507094" w:rsidRDefault="00B94A31" w:rsidP="0034758A">
            <w:pPr>
              <w:jc w:val="right"/>
              <w:rPr>
                <w:sz w:val="16"/>
                <w:szCs w:val="16"/>
              </w:rPr>
            </w:pPr>
            <w:r w:rsidRPr="00507094">
              <w:rPr>
                <w:sz w:val="16"/>
                <w:szCs w:val="16"/>
              </w:rPr>
              <w:t>2351</w:t>
            </w:r>
          </w:p>
        </w:tc>
        <w:tc>
          <w:tcPr>
            <w:tcW w:w="702" w:type="dxa"/>
            <w:vAlign w:val="bottom"/>
          </w:tcPr>
          <w:p w14:paraId="30D2D041" w14:textId="77777777" w:rsidR="00B94A31" w:rsidRPr="00507094" w:rsidRDefault="00B94A31" w:rsidP="0034758A">
            <w:pPr>
              <w:jc w:val="right"/>
              <w:rPr>
                <w:sz w:val="16"/>
                <w:szCs w:val="16"/>
              </w:rPr>
            </w:pPr>
            <w:r w:rsidRPr="00507094">
              <w:rPr>
                <w:sz w:val="16"/>
                <w:szCs w:val="16"/>
              </w:rPr>
              <w:t>6413</w:t>
            </w:r>
          </w:p>
        </w:tc>
        <w:tc>
          <w:tcPr>
            <w:tcW w:w="701" w:type="dxa"/>
            <w:vAlign w:val="bottom"/>
          </w:tcPr>
          <w:p w14:paraId="228C21AF" w14:textId="52A62BDB"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74F508C5" w14:textId="77777777" w:rsidR="00B94A31" w:rsidRPr="00507094" w:rsidRDefault="00B94A31" w:rsidP="0034758A">
            <w:pPr>
              <w:jc w:val="center"/>
              <w:rPr>
                <w:sz w:val="16"/>
                <w:szCs w:val="16"/>
              </w:rPr>
            </w:pPr>
            <w:r w:rsidRPr="00507094">
              <w:rPr>
                <w:sz w:val="16"/>
                <w:szCs w:val="16"/>
              </w:rPr>
              <w:t>Sat 8:00-Mon 8:00</w:t>
            </w:r>
          </w:p>
        </w:tc>
        <w:tc>
          <w:tcPr>
            <w:tcW w:w="890" w:type="dxa"/>
            <w:vAlign w:val="bottom"/>
          </w:tcPr>
          <w:p w14:paraId="775E515E" w14:textId="77777777" w:rsidR="00B94A31" w:rsidRPr="00507094" w:rsidRDefault="00B94A31" w:rsidP="0034758A">
            <w:pPr>
              <w:jc w:val="center"/>
              <w:rPr>
                <w:sz w:val="16"/>
                <w:szCs w:val="16"/>
              </w:rPr>
            </w:pPr>
            <w:r w:rsidRPr="00507094">
              <w:rPr>
                <w:sz w:val="16"/>
                <w:szCs w:val="16"/>
              </w:rPr>
              <w:t>in hospital, 7 d</w:t>
            </w:r>
          </w:p>
        </w:tc>
        <w:tc>
          <w:tcPr>
            <w:tcW w:w="640" w:type="dxa"/>
            <w:vAlign w:val="bottom"/>
          </w:tcPr>
          <w:p w14:paraId="78648140" w14:textId="77777777" w:rsidR="00B94A31" w:rsidRPr="00507094" w:rsidRDefault="00B94A31">
            <w:pPr>
              <w:jc w:val="center"/>
              <w:rPr>
                <w:sz w:val="16"/>
                <w:szCs w:val="16"/>
              </w:rPr>
            </w:pPr>
            <w:r w:rsidRPr="00507094">
              <w:rPr>
                <w:sz w:val="16"/>
                <w:szCs w:val="16"/>
              </w:rPr>
              <w:t>N</w:t>
            </w:r>
          </w:p>
        </w:tc>
        <w:tc>
          <w:tcPr>
            <w:tcW w:w="662" w:type="dxa"/>
            <w:vAlign w:val="bottom"/>
          </w:tcPr>
          <w:p w14:paraId="42BF691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442E6B8C"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43E0A071"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1B77ECF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2C97D84" w14:textId="77777777" w:rsidR="00B94A31" w:rsidRPr="00507094" w:rsidRDefault="00B94A31">
            <w:pPr>
              <w:jc w:val="center"/>
              <w:rPr>
                <w:sz w:val="16"/>
                <w:szCs w:val="16"/>
              </w:rPr>
            </w:pPr>
            <w:r w:rsidRPr="00507094">
              <w:rPr>
                <w:sz w:val="16"/>
                <w:szCs w:val="16"/>
              </w:rPr>
              <w:t>N</w:t>
            </w:r>
          </w:p>
        </w:tc>
      </w:tr>
      <w:tr w:rsidR="00B94A31" w:rsidRPr="00507094" w14:paraId="3FC5A5FD" w14:textId="77777777" w:rsidTr="00DD2C77">
        <w:tc>
          <w:tcPr>
            <w:tcW w:w="981" w:type="dxa"/>
            <w:vAlign w:val="bottom"/>
          </w:tcPr>
          <w:p w14:paraId="637BD300" w14:textId="77777777" w:rsidR="00B94A31" w:rsidRPr="00507094" w:rsidRDefault="00B94A31">
            <w:pPr>
              <w:rPr>
                <w:sz w:val="16"/>
                <w:szCs w:val="16"/>
              </w:rPr>
            </w:pPr>
            <w:r w:rsidRPr="00507094">
              <w:rPr>
                <w:sz w:val="16"/>
                <w:szCs w:val="16"/>
              </w:rPr>
              <w:t>Jiang, F 2011</w:t>
            </w:r>
          </w:p>
        </w:tc>
        <w:tc>
          <w:tcPr>
            <w:tcW w:w="593" w:type="dxa"/>
            <w:vAlign w:val="bottom"/>
          </w:tcPr>
          <w:p w14:paraId="205A9AC4" w14:textId="77777777" w:rsidR="00B94A31" w:rsidRPr="00507094" w:rsidRDefault="00B94A31">
            <w:pPr>
              <w:jc w:val="center"/>
              <w:rPr>
                <w:sz w:val="16"/>
                <w:szCs w:val="16"/>
              </w:rPr>
            </w:pPr>
            <w:r w:rsidRPr="00507094">
              <w:rPr>
                <w:sz w:val="16"/>
                <w:szCs w:val="16"/>
              </w:rPr>
              <w:t>AS</w:t>
            </w:r>
          </w:p>
        </w:tc>
        <w:tc>
          <w:tcPr>
            <w:tcW w:w="648" w:type="dxa"/>
            <w:vAlign w:val="bottom"/>
          </w:tcPr>
          <w:p w14:paraId="4EF01D08" w14:textId="77777777" w:rsidR="00B94A31" w:rsidRPr="00507094" w:rsidRDefault="00B94A31" w:rsidP="0034758A">
            <w:pPr>
              <w:jc w:val="right"/>
              <w:rPr>
                <w:sz w:val="16"/>
                <w:szCs w:val="16"/>
              </w:rPr>
            </w:pPr>
            <w:r w:rsidRPr="00507094">
              <w:rPr>
                <w:sz w:val="16"/>
                <w:szCs w:val="16"/>
              </w:rPr>
              <w:t>95</w:t>
            </w:r>
          </w:p>
        </w:tc>
        <w:tc>
          <w:tcPr>
            <w:tcW w:w="702" w:type="dxa"/>
            <w:vAlign w:val="bottom"/>
          </w:tcPr>
          <w:p w14:paraId="6C968ED9" w14:textId="77777777" w:rsidR="00B94A31" w:rsidRPr="00507094" w:rsidRDefault="00B94A31" w:rsidP="0034758A">
            <w:pPr>
              <w:jc w:val="right"/>
              <w:rPr>
                <w:sz w:val="16"/>
                <w:szCs w:val="16"/>
              </w:rPr>
            </w:pPr>
            <w:r w:rsidRPr="00507094">
              <w:rPr>
                <w:sz w:val="16"/>
                <w:szCs w:val="16"/>
              </w:rPr>
              <w:t>218</w:t>
            </w:r>
          </w:p>
        </w:tc>
        <w:tc>
          <w:tcPr>
            <w:tcW w:w="701" w:type="dxa"/>
            <w:vAlign w:val="bottom"/>
          </w:tcPr>
          <w:p w14:paraId="66F31DF4" w14:textId="59775935"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17D1150D" w14:textId="77777777" w:rsidR="00B94A31" w:rsidRPr="00507094" w:rsidRDefault="00B94A31" w:rsidP="0034758A">
            <w:pPr>
              <w:jc w:val="center"/>
              <w:rPr>
                <w:sz w:val="16"/>
                <w:szCs w:val="16"/>
              </w:rPr>
            </w:pPr>
            <w:r w:rsidRPr="00507094">
              <w:rPr>
                <w:sz w:val="16"/>
                <w:szCs w:val="16"/>
              </w:rPr>
              <w:t>Fri 18:01-Mon 7:59</w:t>
            </w:r>
          </w:p>
        </w:tc>
        <w:tc>
          <w:tcPr>
            <w:tcW w:w="890" w:type="dxa"/>
            <w:vAlign w:val="bottom"/>
          </w:tcPr>
          <w:p w14:paraId="4B214D6B"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7A3D677" w14:textId="77777777" w:rsidR="00B94A31" w:rsidRPr="00507094" w:rsidRDefault="00B94A31">
            <w:pPr>
              <w:jc w:val="center"/>
              <w:rPr>
                <w:sz w:val="16"/>
                <w:szCs w:val="16"/>
              </w:rPr>
            </w:pPr>
            <w:r w:rsidRPr="00507094">
              <w:rPr>
                <w:sz w:val="16"/>
                <w:szCs w:val="16"/>
              </w:rPr>
              <w:t>N</w:t>
            </w:r>
          </w:p>
        </w:tc>
        <w:tc>
          <w:tcPr>
            <w:tcW w:w="662" w:type="dxa"/>
            <w:vAlign w:val="bottom"/>
          </w:tcPr>
          <w:p w14:paraId="43676FD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23A786C"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482AC7F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C46049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52B78CA" w14:textId="77777777" w:rsidR="00B94A31" w:rsidRPr="00507094" w:rsidRDefault="00B94A31">
            <w:pPr>
              <w:jc w:val="center"/>
              <w:rPr>
                <w:sz w:val="16"/>
                <w:szCs w:val="16"/>
              </w:rPr>
            </w:pPr>
            <w:r w:rsidRPr="00507094">
              <w:rPr>
                <w:sz w:val="16"/>
                <w:szCs w:val="16"/>
              </w:rPr>
              <w:t>N</w:t>
            </w:r>
          </w:p>
        </w:tc>
      </w:tr>
      <w:tr w:rsidR="00B94A31" w:rsidRPr="00507094" w14:paraId="71EE1A9C" w14:textId="77777777" w:rsidTr="00DD2C77">
        <w:tc>
          <w:tcPr>
            <w:tcW w:w="981" w:type="dxa"/>
            <w:vAlign w:val="bottom"/>
          </w:tcPr>
          <w:p w14:paraId="1C7DB520" w14:textId="77777777" w:rsidR="00B94A31" w:rsidRPr="00507094" w:rsidRDefault="00B94A31">
            <w:pPr>
              <w:rPr>
                <w:sz w:val="16"/>
                <w:szCs w:val="16"/>
              </w:rPr>
            </w:pPr>
            <w:r w:rsidRPr="00507094">
              <w:rPr>
                <w:sz w:val="16"/>
                <w:szCs w:val="16"/>
              </w:rPr>
              <w:t>Jneid, H 2008</w:t>
            </w:r>
          </w:p>
        </w:tc>
        <w:tc>
          <w:tcPr>
            <w:tcW w:w="593" w:type="dxa"/>
            <w:vAlign w:val="bottom"/>
          </w:tcPr>
          <w:p w14:paraId="1D9A5AC7" w14:textId="77777777" w:rsidR="00B94A31" w:rsidRPr="00507094" w:rsidRDefault="00B94A31">
            <w:pPr>
              <w:jc w:val="center"/>
              <w:rPr>
                <w:sz w:val="16"/>
                <w:szCs w:val="16"/>
              </w:rPr>
            </w:pPr>
            <w:r w:rsidRPr="00507094">
              <w:rPr>
                <w:sz w:val="16"/>
                <w:szCs w:val="16"/>
              </w:rPr>
              <w:t>NA</w:t>
            </w:r>
          </w:p>
        </w:tc>
        <w:tc>
          <w:tcPr>
            <w:tcW w:w="648" w:type="dxa"/>
            <w:vAlign w:val="bottom"/>
          </w:tcPr>
          <w:p w14:paraId="45994914" w14:textId="77777777" w:rsidR="00B94A31" w:rsidRPr="00507094" w:rsidRDefault="00B94A31" w:rsidP="0034758A">
            <w:pPr>
              <w:jc w:val="right"/>
              <w:rPr>
                <w:sz w:val="16"/>
                <w:szCs w:val="16"/>
              </w:rPr>
            </w:pPr>
            <w:r w:rsidRPr="00507094">
              <w:rPr>
                <w:sz w:val="16"/>
                <w:szCs w:val="16"/>
              </w:rPr>
              <w:t>21 496</w:t>
            </w:r>
          </w:p>
        </w:tc>
        <w:tc>
          <w:tcPr>
            <w:tcW w:w="702" w:type="dxa"/>
            <w:vAlign w:val="bottom"/>
          </w:tcPr>
          <w:p w14:paraId="2495545E" w14:textId="77777777" w:rsidR="00B94A31" w:rsidRPr="00507094" w:rsidRDefault="00B94A31" w:rsidP="0034758A">
            <w:pPr>
              <w:jc w:val="right"/>
              <w:rPr>
                <w:sz w:val="16"/>
                <w:szCs w:val="16"/>
              </w:rPr>
            </w:pPr>
            <w:r w:rsidRPr="00507094">
              <w:rPr>
                <w:sz w:val="16"/>
                <w:szCs w:val="16"/>
              </w:rPr>
              <w:t>41,318</w:t>
            </w:r>
          </w:p>
        </w:tc>
        <w:tc>
          <w:tcPr>
            <w:tcW w:w="701" w:type="dxa"/>
            <w:vAlign w:val="bottom"/>
          </w:tcPr>
          <w:p w14:paraId="0FD2544C"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12F8994A" w14:textId="77777777" w:rsidR="00B94A31" w:rsidRPr="00507094" w:rsidRDefault="00B94A31" w:rsidP="0034758A">
            <w:pPr>
              <w:jc w:val="center"/>
              <w:rPr>
                <w:sz w:val="16"/>
                <w:szCs w:val="16"/>
              </w:rPr>
            </w:pPr>
            <w:r w:rsidRPr="00507094">
              <w:rPr>
                <w:sz w:val="16"/>
                <w:szCs w:val="16"/>
              </w:rPr>
              <w:t>Fri 18:00 - Mon 7:00</w:t>
            </w:r>
          </w:p>
        </w:tc>
        <w:tc>
          <w:tcPr>
            <w:tcW w:w="890" w:type="dxa"/>
            <w:vAlign w:val="bottom"/>
          </w:tcPr>
          <w:p w14:paraId="661D6FC4"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255A1C6" w14:textId="77777777" w:rsidR="00B94A31" w:rsidRPr="00507094" w:rsidRDefault="00B94A31">
            <w:pPr>
              <w:jc w:val="center"/>
              <w:rPr>
                <w:sz w:val="16"/>
                <w:szCs w:val="16"/>
              </w:rPr>
            </w:pPr>
            <w:r w:rsidRPr="00507094">
              <w:rPr>
                <w:sz w:val="16"/>
                <w:szCs w:val="16"/>
              </w:rPr>
              <w:t>N</w:t>
            </w:r>
          </w:p>
        </w:tc>
        <w:tc>
          <w:tcPr>
            <w:tcW w:w="662" w:type="dxa"/>
            <w:vAlign w:val="bottom"/>
          </w:tcPr>
          <w:p w14:paraId="7A2BEE2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25C94C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4C56AB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49AE990"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15FEFAF4" w14:textId="77777777" w:rsidR="00B94A31" w:rsidRPr="00507094" w:rsidRDefault="00B94A31">
            <w:pPr>
              <w:jc w:val="center"/>
              <w:rPr>
                <w:sz w:val="16"/>
                <w:szCs w:val="16"/>
              </w:rPr>
            </w:pPr>
            <w:r w:rsidRPr="00507094">
              <w:rPr>
                <w:sz w:val="16"/>
                <w:szCs w:val="16"/>
              </w:rPr>
              <w:t>n/a</w:t>
            </w:r>
          </w:p>
        </w:tc>
      </w:tr>
      <w:tr w:rsidR="00B94A31" w:rsidRPr="00507094" w14:paraId="111A7870" w14:textId="77777777" w:rsidTr="00DD2C77">
        <w:tc>
          <w:tcPr>
            <w:tcW w:w="981" w:type="dxa"/>
            <w:vAlign w:val="bottom"/>
          </w:tcPr>
          <w:p w14:paraId="567FC6CF" w14:textId="77777777" w:rsidR="00B94A31" w:rsidRPr="00507094" w:rsidRDefault="00B94A31">
            <w:pPr>
              <w:rPr>
                <w:sz w:val="16"/>
                <w:szCs w:val="16"/>
              </w:rPr>
            </w:pPr>
            <w:r w:rsidRPr="00507094">
              <w:rPr>
                <w:sz w:val="16"/>
                <w:szCs w:val="16"/>
              </w:rPr>
              <w:t xml:space="preserve">Kazley, AS </w:t>
            </w:r>
            <w:r w:rsidRPr="00507094">
              <w:rPr>
                <w:sz w:val="16"/>
                <w:szCs w:val="16"/>
              </w:rPr>
              <w:lastRenderedPageBreak/>
              <w:t>2010</w:t>
            </w:r>
          </w:p>
        </w:tc>
        <w:tc>
          <w:tcPr>
            <w:tcW w:w="593" w:type="dxa"/>
            <w:vAlign w:val="bottom"/>
          </w:tcPr>
          <w:p w14:paraId="7EFAE204" w14:textId="77777777" w:rsidR="00B94A31" w:rsidRPr="00507094" w:rsidRDefault="00B94A31">
            <w:pPr>
              <w:jc w:val="center"/>
              <w:rPr>
                <w:sz w:val="16"/>
                <w:szCs w:val="16"/>
              </w:rPr>
            </w:pPr>
            <w:r w:rsidRPr="00507094">
              <w:rPr>
                <w:sz w:val="16"/>
                <w:szCs w:val="16"/>
              </w:rPr>
              <w:lastRenderedPageBreak/>
              <w:t>NA</w:t>
            </w:r>
          </w:p>
        </w:tc>
        <w:tc>
          <w:tcPr>
            <w:tcW w:w="648" w:type="dxa"/>
            <w:vAlign w:val="bottom"/>
          </w:tcPr>
          <w:p w14:paraId="79BDA617" w14:textId="77777777" w:rsidR="00B94A31" w:rsidRPr="00507094" w:rsidRDefault="00B94A31" w:rsidP="0034758A">
            <w:pPr>
              <w:jc w:val="right"/>
              <w:rPr>
                <w:sz w:val="16"/>
                <w:szCs w:val="16"/>
              </w:rPr>
            </w:pPr>
            <w:r w:rsidRPr="00507094">
              <w:rPr>
                <w:sz w:val="16"/>
                <w:szCs w:val="16"/>
              </w:rPr>
              <w:t>25,61</w:t>
            </w:r>
            <w:r w:rsidRPr="00507094">
              <w:rPr>
                <w:sz w:val="16"/>
                <w:szCs w:val="16"/>
              </w:rPr>
              <w:lastRenderedPageBreak/>
              <w:t>0</w:t>
            </w:r>
          </w:p>
        </w:tc>
        <w:tc>
          <w:tcPr>
            <w:tcW w:w="702" w:type="dxa"/>
            <w:vAlign w:val="bottom"/>
          </w:tcPr>
          <w:p w14:paraId="7B99BD42" w14:textId="77777777" w:rsidR="00B94A31" w:rsidRPr="00507094" w:rsidRDefault="00B94A31" w:rsidP="0034758A">
            <w:pPr>
              <w:jc w:val="right"/>
              <w:rPr>
                <w:sz w:val="16"/>
                <w:szCs w:val="16"/>
              </w:rPr>
            </w:pPr>
            <w:r w:rsidRPr="00507094">
              <w:rPr>
                <w:sz w:val="16"/>
                <w:szCs w:val="16"/>
              </w:rPr>
              <w:lastRenderedPageBreak/>
              <w:t>73,148</w:t>
            </w:r>
          </w:p>
        </w:tc>
        <w:tc>
          <w:tcPr>
            <w:tcW w:w="701" w:type="dxa"/>
            <w:vAlign w:val="bottom"/>
          </w:tcPr>
          <w:p w14:paraId="53FE8563" w14:textId="21126347"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664FFCE8" w14:textId="77777777" w:rsidR="00B94A31" w:rsidRPr="00507094" w:rsidRDefault="00B94A31" w:rsidP="0034758A">
            <w:pPr>
              <w:jc w:val="center"/>
              <w:rPr>
                <w:sz w:val="16"/>
                <w:szCs w:val="16"/>
              </w:rPr>
            </w:pPr>
            <w:r w:rsidRPr="00507094">
              <w:rPr>
                <w:sz w:val="16"/>
                <w:szCs w:val="16"/>
              </w:rPr>
              <w:t xml:space="preserve">not </w:t>
            </w:r>
            <w:r w:rsidRPr="00507094">
              <w:rPr>
                <w:sz w:val="16"/>
                <w:szCs w:val="16"/>
              </w:rPr>
              <w:lastRenderedPageBreak/>
              <w:t>defined</w:t>
            </w:r>
          </w:p>
        </w:tc>
        <w:tc>
          <w:tcPr>
            <w:tcW w:w="890" w:type="dxa"/>
            <w:vAlign w:val="bottom"/>
          </w:tcPr>
          <w:p w14:paraId="25A6373C" w14:textId="77777777" w:rsidR="00B94A31" w:rsidRPr="00507094" w:rsidRDefault="00B94A31" w:rsidP="0034758A">
            <w:pPr>
              <w:jc w:val="center"/>
              <w:rPr>
                <w:sz w:val="16"/>
                <w:szCs w:val="16"/>
              </w:rPr>
            </w:pPr>
            <w:r w:rsidRPr="00507094">
              <w:rPr>
                <w:sz w:val="16"/>
                <w:szCs w:val="16"/>
              </w:rPr>
              <w:lastRenderedPageBreak/>
              <w:t xml:space="preserve">in </w:t>
            </w:r>
            <w:r w:rsidRPr="00507094">
              <w:rPr>
                <w:sz w:val="16"/>
                <w:szCs w:val="16"/>
              </w:rPr>
              <w:lastRenderedPageBreak/>
              <w:t>hospital</w:t>
            </w:r>
          </w:p>
        </w:tc>
        <w:tc>
          <w:tcPr>
            <w:tcW w:w="640" w:type="dxa"/>
            <w:vAlign w:val="bottom"/>
          </w:tcPr>
          <w:p w14:paraId="74A1C24C" w14:textId="77777777" w:rsidR="00B94A31" w:rsidRPr="00507094" w:rsidRDefault="00B94A31">
            <w:pPr>
              <w:jc w:val="center"/>
              <w:rPr>
                <w:sz w:val="16"/>
                <w:szCs w:val="16"/>
              </w:rPr>
            </w:pPr>
            <w:r w:rsidRPr="00507094">
              <w:rPr>
                <w:sz w:val="16"/>
                <w:szCs w:val="16"/>
              </w:rPr>
              <w:lastRenderedPageBreak/>
              <w:t>N</w:t>
            </w:r>
          </w:p>
        </w:tc>
        <w:tc>
          <w:tcPr>
            <w:tcW w:w="662" w:type="dxa"/>
            <w:vAlign w:val="bottom"/>
          </w:tcPr>
          <w:p w14:paraId="7CA7E51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500C19B0"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B4264A7"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3D1C543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2D71A59" w14:textId="77777777" w:rsidR="00B94A31" w:rsidRPr="00507094" w:rsidRDefault="00B94A31">
            <w:pPr>
              <w:jc w:val="center"/>
              <w:rPr>
                <w:sz w:val="16"/>
                <w:szCs w:val="16"/>
              </w:rPr>
            </w:pPr>
            <w:r w:rsidRPr="00507094">
              <w:rPr>
                <w:sz w:val="16"/>
                <w:szCs w:val="16"/>
              </w:rPr>
              <w:t>n/a</w:t>
            </w:r>
          </w:p>
        </w:tc>
      </w:tr>
      <w:tr w:rsidR="00B94A31" w:rsidRPr="00507094" w14:paraId="68A98B99" w14:textId="77777777" w:rsidTr="00DD2C77">
        <w:tc>
          <w:tcPr>
            <w:tcW w:w="981" w:type="dxa"/>
            <w:vAlign w:val="bottom"/>
          </w:tcPr>
          <w:p w14:paraId="3F8B2BB2" w14:textId="77777777" w:rsidR="00B94A31" w:rsidRPr="00507094" w:rsidRDefault="00B94A31">
            <w:pPr>
              <w:rPr>
                <w:sz w:val="16"/>
                <w:szCs w:val="16"/>
              </w:rPr>
            </w:pPr>
            <w:r w:rsidRPr="00507094">
              <w:rPr>
                <w:sz w:val="16"/>
                <w:szCs w:val="16"/>
              </w:rPr>
              <w:lastRenderedPageBreak/>
              <w:t>Kim, SC 2012</w:t>
            </w:r>
          </w:p>
        </w:tc>
        <w:tc>
          <w:tcPr>
            <w:tcW w:w="593" w:type="dxa"/>
            <w:vAlign w:val="bottom"/>
          </w:tcPr>
          <w:p w14:paraId="59180F53" w14:textId="77777777" w:rsidR="00B94A31" w:rsidRPr="00507094" w:rsidRDefault="00B94A31">
            <w:pPr>
              <w:jc w:val="center"/>
              <w:rPr>
                <w:sz w:val="16"/>
                <w:szCs w:val="16"/>
              </w:rPr>
            </w:pPr>
            <w:r w:rsidRPr="00507094">
              <w:rPr>
                <w:sz w:val="16"/>
                <w:szCs w:val="16"/>
              </w:rPr>
              <w:t>AS</w:t>
            </w:r>
          </w:p>
        </w:tc>
        <w:tc>
          <w:tcPr>
            <w:tcW w:w="648" w:type="dxa"/>
            <w:vAlign w:val="bottom"/>
          </w:tcPr>
          <w:p w14:paraId="0B10BDD2" w14:textId="77777777" w:rsidR="00B94A31" w:rsidRPr="00507094" w:rsidRDefault="00B94A31" w:rsidP="0034758A">
            <w:pPr>
              <w:jc w:val="right"/>
              <w:rPr>
                <w:sz w:val="16"/>
                <w:szCs w:val="16"/>
              </w:rPr>
            </w:pPr>
            <w:r w:rsidRPr="00507094">
              <w:rPr>
                <w:sz w:val="16"/>
                <w:szCs w:val="16"/>
              </w:rPr>
              <w:t>334</w:t>
            </w:r>
          </w:p>
        </w:tc>
        <w:tc>
          <w:tcPr>
            <w:tcW w:w="702" w:type="dxa"/>
            <w:vAlign w:val="bottom"/>
          </w:tcPr>
          <w:p w14:paraId="1C4ECC86" w14:textId="77777777" w:rsidR="00B94A31" w:rsidRPr="00507094" w:rsidRDefault="00B94A31" w:rsidP="0034758A">
            <w:pPr>
              <w:jc w:val="right"/>
              <w:rPr>
                <w:sz w:val="16"/>
                <w:szCs w:val="16"/>
              </w:rPr>
            </w:pPr>
            <w:r w:rsidRPr="00507094">
              <w:rPr>
                <w:sz w:val="16"/>
                <w:szCs w:val="16"/>
              </w:rPr>
              <w:t>913</w:t>
            </w:r>
          </w:p>
        </w:tc>
        <w:tc>
          <w:tcPr>
            <w:tcW w:w="701" w:type="dxa"/>
            <w:vAlign w:val="bottom"/>
          </w:tcPr>
          <w:p w14:paraId="1609031B" w14:textId="59475846"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72C8CECA"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CB20D20" w14:textId="77777777" w:rsidR="00B94A31" w:rsidRPr="00507094" w:rsidRDefault="00B94A31" w:rsidP="0034758A">
            <w:pPr>
              <w:jc w:val="center"/>
              <w:rPr>
                <w:sz w:val="16"/>
                <w:szCs w:val="16"/>
              </w:rPr>
            </w:pPr>
            <w:r w:rsidRPr="00507094">
              <w:rPr>
                <w:sz w:val="16"/>
                <w:szCs w:val="16"/>
              </w:rPr>
              <w:t>3 month</w:t>
            </w:r>
          </w:p>
        </w:tc>
        <w:tc>
          <w:tcPr>
            <w:tcW w:w="640" w:type="dxa"/>
            <w:vAlign w:val="bottom"/>
          </w:tcPr>
          <w:p w14:paraId="75AE5445" w14:textId="77777777" w:rsidR="00B94A31" w:rsidRPr="00507094" w:rsidRDefault="00B94A31">
            <w:pPr>
              <w:jc w:val="center"/>
              <w:rPr>
                <w:sz w:val="16"/>
                <w:szCs w:val="16"/>
              </w:rPr>
            </w:pPr>
            <w:r w:rsidRPr="00507094">
              <w:rPr>
                <w:sz w:val="16"/>
                <w:szCs w:val="16"/>
              </w:rPr>
              <w:t>N</w:t>
            </w:r>
          </w:p>
        </w:tc>
        <w:tc>
          <w:tcPr>
            <w:tcW w:w="662" w:type="dxa"/>
            <w:vAlign w:val="bottom"/>
          </w:tcPr>
          <w:p w14:paraId="3BE3DE7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2FDB5254"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0BF23018"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652BB87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594FE24D" w14:textId="77777777" w:rsidR="00B94A31" w:rsidRPr="00507094" w:rsidRDefault="00B94A31">
            <w:pPr>
              <w:jc w:val="center"/>
              <w:rPr>
                <w:sz w:val="16"/>
                <w:szCs w:val="16"/>
              </w:rPr>
            </w:pPr>
            <w:r w:rsidRPr="00507094">
              <w:rPr>
                <w:sz w:val="16"/>
                <w:szCs w:val="16"/>
              </w:rPr>
              <w:t>N</w:t>
            </w:r>
          </w:p>
        </w:tc>
      </w:tr>
      <w:tr w:rsidR="00B94A31" w:rsidRPr="00507094" w14:paraId="5CF0AC32" w14:textId="77777777" w:rsidTr="00DD2C77">
        <w:tc>
          <w:tcPr>
            <w:tcW w:w="981" w:type="dxa"/>
            <w:vAlign w:val="bottom"/>
          </w:tcPr>
          <w:p w14:paraId="4B5D4E70" w14:textId="77777777" w:rsidR="00B94A31" w:rsidRPr="00507094" w:rsidRDefault="00B94A31">
            <w:pPr>
              <w:rPr>
                <w:sz w:val="16"/>
                <w:szCs w:val="16"/>
              </w:rPr>
            </w:pPr>
            <w:r w:rsidRPr="00507094">
              <w:rPr>
                <w:sz w:val="16"/>
                <w:szCs w:val="16"/>
              </w:rPr>
              <w:t>Koike, S 2012</w:t>
            </w:r>
          </w:p>
        </w:tc>
        <w:tc>
          <w:tcPr>
            <w:tcW w:w="593" w:type="dxa"/>
            <w:vAlign w:val="bottom"/>
          </w:tcPr>
          <w:p w14:paraId="55970111" w14:textId="77777777" w:rsidR="00B94A31" w:rsidRPr="00507094" w:rsidRDefault="00B94A31">
            <w:pPr>
              <w:jc w:val="center"/>
              <w:rPr>
                <w:sz w:val="16"/>
                <w:szCs w:val="16"/>
              </w:rPr>
            </w:pPr>
            <w:r w:rsidRPr="00507094">
              <w:rPr>
                <w:sz w:val="16"/>
                <w:szCs w:val="16"/>
              </w:rPr>
              <w:t>AS</w:t>
            </w:r>
          </w:p>
        </w:tc>
        <w:tc>
          <w:tcPr>
            <w:tcW w:w="648" w:type="dxa"/>
            <w:vAlign w:val="bottom"/>
          </w:tcPr>
          <w:p w14:paraId="1D10D5F9" w14:textId="77777777" w:rsidR="00B94A31" w:rsidRPr="00507094" w:rsidRDefault="00B94A31" w:rsidP="0034758A">
            <w:pPr>
              <w:jc w:val="right"/>
              <w:rPr>
                <w:sz w:val="16"/>
                <w:szCs w:val="16"/>
              </w:rPr>
            </w:pPr>
            <w:r w:rsidRPr="00507094">
              <w:rPr>
                <w:sz w:val="16"/>
                <w:szCs w:val="16"/>
              </w:rPr>
              <w:t>58,837</w:t>
            </w:r>
          </w:p>
        </w:tc>
        <w:tc>
          <w:tcPr>
            <w:tcW w:w="702" w:type="dxa"/>
            <w:vAlign w:val="bottom"/>
          </w:tcPr>
          <w:p w14:paraId="29ED8168" w14:textId="77777777" w:rsidR="00B94A31" w:rsidRPr="00507094" w:rsidRDefault="00B94A31" w:rsidP="0034758A">
            <w:pPr>
              <w:jc w:val="right"/>
              <w:rPr>
                <w:sz w:val="16"/>
                <w:szCs w:val="16"/>
              </w:rPr>
            </w:pPr>
            <w:r w:rsidRPr="00507094">
              <w:rPr>
                <w:sz w:val="16"/>
                <w:szCs w:val="16"/>
              </w:rPr>
              <w:t>114,300</w:t>
            </w:r>
          </w:p>
        </w:tc>
        <w:tc>
          <w:tcPr>
            <w:tcW w:w="701" w:type="dxa"/>
            <w:vAlign w:val="bottom"/>
          </w:tcPr>
          <w:p w14:paraId="178A455B"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2E936DFB" w14:textId="77777777" w:rsidR="00B94A31" w:rsidRPr="00507094" w:rsidRDefault="00B94A31" w:rsidP="0034758A">
            <w:pPr>
              <w:jc w:val="center"/>
              <w:rPr>
                <w:sz w:val="16"/>
                <w:szCs w:val="16"/>
              </w:rPr>
            </w:pPr>
            <w:r w:rsidRPr="00507094">
              <w:rPr>
                <w:sz w:val="16"/>
                <w:szCs w:val="16"/>
              </w:rPr>
              <w:t>Sat 9:00-Mon 8:59</w:t>
            </w:r>
          </w:p>
        </w:tc>
        <w:tc>
          <w:tcPr>
            <w:tcW w:w="890" w:type="dxa"/>
            <w:vAlign w:val="bottom"/>
          </w:tcPr>
          <w:p w14:paraId="68EEF951"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32DF8F0A" w14:textId="77777777" w:rsidR="00B94A31" w:rsidRPr="00507094" w:rsidRDefault="00B94A31">
            <w:pPr>
              <w:jc w:val="center"/>
              <w:rPr>
                <w:sz w:val="16"/>
                <w:szCs w:val="16"/>
              </w:rPr>
            </w:pPr>
            <w:r w:rsidRPr="00507094">
              <w:rPr>
                <w:sz w:val="16"/>
                <w:szCs w:val="16"/>
              </w:rPr>
              <w:t>N</w:t>
            </w:r>
          </w:p>
        </w:tc>
        <w:tc>
          <w:tcPr>
            <w:tcW w:w="662" w:type="dxa"/>
            <w:vAlign w:val="bottom"/>
          </w:tcPr>
          <w:p w14:paraId="457F3AB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3CFC4E48"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3653E4C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B7D01E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5BF0A09" w14:textId="77777777" w:rsidR="00B94A31" w:rsidRPr="00507094" w:rsidRDefault="00B94A31">
            <w:pPr>
              <w:jc w:val="center"/>
              <w:rPr>
                <w:sz w:val="16"/>
                <w:szCs w:val="16"/>
              </w:rPr>
            </w:pPr>
            <w:r w:rsidRPr="00507094">
              <w:rPr>
                <w:sz w:val="16"/>
                <w:szCs w:val="16"/>
              </w:rPr>
              <w:t>n/a</w:t>
            </w:r>
          </w:p>
        </w:tc>
      </w:tr>
      <w:tr w:rsidR="00B94A31" w:rsidRPr="00507094" w14:paraId="3973CA72" w14:textId="77777777" w:rsidTr="00DD2C77">
        <w:tc>
          <w:tcPr>
            <w:tcW w:w="981" w:type="dxa"/>
            <w:vAlign w:val="bottom"/>
          </w:tcPr>
          <w:p w14:paraId="180AEB75" w14:textId="77777777" w:rsidR="00B94A31" w:rsidRPr="00507094" w:rsidRDefault="00B94A31">
            <w:pPr>
              <w:rPr>
                <w:sz w:val="16"/>
                <w:szCs w:val="16"/>
              </w:rPr>
            </w:pPr>
            <w:r w:rsidRPr="00507094">
              <w:rPr>
                <w:sz w:val="16"/>
                <w:szCs w:val="16"/>
              </w:rPr>
              <w:t>Kostis, WJ 2007</w:t>
            </w:r>
          </w:p>
        </w:tc>
        <w:tc>
          <w:tcPr>
            <w:tcW w:w="593" w:type="dxa"/>
            <w:vAlign w:val="bottom"/>
          </w:tcPr>
          <w:p w14:paraId="75F7B38E" w14:textId="77777777" w:rsidR="00B94A31" w:rsidRPr="00507094" w:rsidRDefault="00B94A31">
            <w:pPr>
              <w:jc w:val="center"/>
              <w:rPr>
                <w:sz w:val="16"/>
                <w:szCs w:val="16"/>
              </w:rPr>
            </w:pPr>
            <w:r w:rsidRPr="00507094">
              <w:rPr>
                <w:sz w:val="16"/>
                <w:szCs w:val="16"/>
              </w:rPr>
              <w:t>NA</w:t>
            </w:r>
          </w:p>
        </w:tc>
        <w:tc>
          <w:tcPr>
            <w:tcW w:w="648" w:type="dxa"/>
            <w:vAlign w:val="bottom"/>
          </w:tcPr>
          <w:p w14:paraId="3AB03670" w14:textId="77777777" w:rsidR="00B94A31" w:rsidRPr="00507094" w:rsidRDefault="00B94A31" w:rsidP="0034758A">
            <w:pPr>
              <w:jc w:val="right"/>
              <w:rPr>
                <w:sz w:val="16"/>
                <w:szCs w:val="16"/>
              </w:rPr>
            </w:pPr>
            <w:r w:rsidRPr="00507094">
              <w:rPr>
                <w:sz w:val="16"/>
                <w:szCs w:val="16"/>
              </w:rPr>
              <w:t>61,152</w:t>
            </w:r>
          </w:p>
        </w:tc>
        <w:tc>
          <w:tcPr>
            <w:tcW w:w="702" w:type="dxa"/>
            <w:vAlign w:val="bottom"/>
          </w:tcPr>
          <w:p w14:paraId="1525373D" w14:textId="77777777" w:rsidR="00B94A31" w:rsidRPr="00507094" w:rsidRDefault="00B94A31" w:rsidP="0034758A">
            <w:pPr>
              <w:jc w:val="right"/>
              <w:rPr>
                <w:sz w:val="16"/>
                <w:szCs w:val="16"/>
              </w:rPr>
            </w:pPr>
            <w:r w:rsidRPr="00507094">
              <w:rPr>
                <w:sz w:val="16"/>
                <w:szCs w:val="16"/>
              </w:rPr>
              <w:t>170,012</w:t>
            </w:r>
          </w:p>
        </w:tc>
        <w:tc>
          <w:tcPr>
            <w:tcW w:w="701" w:type="dxa"/>
            <w:vAlign w:val="bottom"/>
          </w:tcPr>
          <w:p w14:paraId="4FC4DCC0"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4E55976D"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49F1D18" w14:textId="77777777" w:rsidR="00B94A31" w:rsidRPr="00507094" w:rsidRDefault="00B94A31" w:rsidP="0034758A">
            <w:pPr>
              <w:jc w:val="center"/>
              <w:rPr>
                <w:sz w:val="16"/>
                <w:szCs w:val="16"/>
              </w:rPr>
            </w:pPr>
            <w:r w:rsidRPr="00507094">
              <w:rPr>
                <w:sz w:val="16"/>
                <w:szCs w:val="16"/>
              </w:rPr>
              <w:t>in hospital, 7,14,21,30,180, 365 d</w:t>
            </w:r>
          </w:p>
        </w:tc>
        <w:tc>
          <w:tcPr>
            <w:tcW w:w="640" w:type="dxa"/>
            <w:vAlign w:val="bottom"/>
          </w:tcPr>
          <w:p w14:paraId="272BFC29" w14:textId="77777777" w:rsidR="00B94A31" w:rsidRPr="00507094" w:rsidRDefault="00B94A31">
            <w:pPr>
              <w:jc w:val="center"/>
              <w:rPr>
                <w:sz w:val="16"/>
                <w:szCs w:val="16"/>
              </w:rPr>
            </w:pPr>
            <w:r w:rsidRPr="00507094">
              <w:rPr>
                <w:sz w:val="16"/>
                <w:szCs w:val="16"/>
              </w:rPr>
              <w:t>Y</w:t>
            </w:r>
          </w:p>
        </w:tc>
        <w:tc>
          <w:tcPr>
            <w:tcW w:w="662" w:type="dxa"/>
            <w:vAlign w:val="bottom"/>
          </w:tcPr>
          <w:p w14:paraId="5D756D96" w14:textId="77777777" w:rsidR="00B94A31" w:rsidRPr="00507094" w:rsidRDefault="00B94A31">
            <w:pPr>
              <w:jc w:val="center"/>
              <w:rPr>
                <w:rFonts w:ascii="Calibri" w:hAnsi="Calibri"/>
                <w:sz w:val="16"/>
                <w:szCs w:val="16"/>
              </w:rPr>
            </w:pPr>
            <w:r w:rsidRPr="00507094">
              <w:rPr>
                <w:rFonts w:ascii="Calibri" w:hAnsi="Calibri"/>
                <w:sz w:val="16"/>
                <w:szCs w:val="16"/>
              </w:rPr>
              <w:t>6</w:t>
            </w:r>
          </w:p>
        </w:tc>
        <w:tc>
          <w:tcPr>
            <w:tcW w:w="640" w:type="dxa"/>
            <w:vAlign w:val="bottom"/>
          </w:tcPr>
          <w:p w14:paraId="7CF9F246"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1BD05F0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23D9F26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B34F3A4" w14:textId="77777777" w:rsidR="00B94A31" w:rsidRPr="00507094" w:rsidRDefault="00B94A31">
            <w:pPr>
              <w:jc w:val="center"/>
              <w:rPr>
                <w:sz w:val="16"/>
                <w:szCs w:val="16"/>
              </w:rPr>
            </w:pPr>
            <w:r w:rsidRPr="00507094">
              <w:rPr>
                <w:sz w:val="16"/>
                <w:szCs w:val="16"/>
              </w:rPr>
              <w:t>N</w:t>
            </w:r>
          </w:p>
        </w:tc>
      </w:tr>
      <w:tr w:rsidR="00B94A31" w:rsidRPr="00507094" w14:paraId="3A65788D" w14:textId="77777777" w:rsidTr="00DD2C77">
        <w:tc>
          <w:tcPr>
            <w:tcW w:w="981" w:type="dxa"/>
            <w:vAlign w:val="bottom"/>
          </w:tcPr>
          <w:p w14:paraId="2A2A5899" w14:textId="77777777" w:rsidR="00B94A31" w:rsidRPr="00507094" w:rsidRDefault="00B94A31">
            <w:pPr>
              <w:rPr>
                <w:sz w:val="16"/>
                <w:szCs w:val="16"/>
              </w:rPr>
            </w:pPr>
            <w:r w:rsidRPr="00507094">
              <w:rPr>
                <w:sz w:val="16"/>
                <w:szCs w:val="16"/>
              </w:rPr>
              <w:t>Krüth, P 2008</w:t>
            </w:r>
          </w:p>
        </w:tc>
        <w:tc>
          <w:tcPr>
            <w:tcW w:w="593" w:type="dxa"/>
            <w:vAlign w:val="bottom"/>
          </w:tcPr>
          <w:p w14:paraId="3595AF9D" w14:textId="77777777" w:rsidR="00B94A31" w:rsidRPr="00507094" w:rsidRDefault="00B94A31">
            <w:pPr>
              <w:jc w:val="center"/>
              <w:rPr>
                <w:sz w:val="16"/>
                <w:szCs w:val="16"/>
              </w:rPr>
            </w:pPr>
            <w:r w:rsidRPr="00507094">
              <w:rPr>
                <w:sz w:val="16"/>
                <w:szCs w:val="16"/>
              </w:rPr>
              <w:t>EU</w:t>
            </w:r>
          </w:p>
        </w:tc>
        <w:tc>
          <w:tcPr>
            <w:tcW w:w="648" w:type="dxa"/>
            <w:vAlign w:val="bottom"/>
          </w:tcPr>
          <w:p w14:paraId="4A7EDF32" w14:textId="77777777" w:rsidR="00B94A31" w:rsidRPr="00507094" w:rsidRDefault="00B94A31" w:rsidP="0034758A">
            <w:pPr>
              <w:jc w:val="right"/>
              <w:rPr>
                <w:sz w:val="16"/>
                <w:szCs w:val="16"/>
              </w:rPr>
            </w:pPr>
            <w:r w:rsidRPr="00507094">
              <w:rPr>
                <w:sz w:val="16"/>
                <w:szCs w:val="16"/>
              </w:rPr>
              <w:t>4115</w:t>
            </w:r>
          </w:p>
        </w:tc>
        <w:tc>
          <w:tcPr>
            <w:tcW w:w="702" w:type="dxa"/>
            <w:vAlign w:val="bottom"/>
          </w:tcPr>
          <w:p w14:paraId="00454DBF" w14:textId="77777777" w:rsidR="00B94A31" w:rsidRPr="00507094" w:rsidRDefault="00B94A31" w:rsidP="0034758A">
            <w:pPr>
              <w:jc w:val="right"/>
              <w:rPr>
                <w:sz w:val="16"/>
                <w:szCs w:val="16"/>
              </w:rPr>
            </w:pPr>
            <w:r w:rsidRPr="00507094">
              <w:rPr>
                <w:sz w:val="16"/>
                <w:szCs w:val="16"/>
              </w:rPr>
              <w:t>3857</w:t>
            </w:r>
          </w:p>
        </w:tc>
        <w:tc>
          <w:tcPr>
            <w:tcW w:w="701" w:type="dxa"/>
            <w:vAlign w:val="bottom"/>
          </w:tcPr>
          <w:p w14:paraId="7DC43DEC"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6C888703" w14:textId="77777777" w:rsidR="00B94A31" w:rsidRPr="00507094" w:rsidRDefault="00B94A31" w:rsidP="0034758A">
            <w:pPr>
              <w:jc w:val="center"/>
              <w:rPr>
                <w:sz w:val="16"/>
                <w:szCs w:val="16"/>
              </w:rPr>
            </w:pPr>
            <w:r w:rsidRPr="00507094">
              <w:rPr>
                <w:sz w:val="16"/>
                <w:szCs w:val="16"/>
              </w:rPr>
              <w:t>Fri 18:00-Mon 8:00</w:t>
            </w:r>
          </w:p>
        </w:tc>
        <w:tc>
          <w:tcPr>
            <w:tcW w:w="890" w:type="dxa"/>
            <w:vAlign w:val="bottom"/>
          </w:tcPr>
          <w:p w14:paraId="4CB0651E"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26240073" w14:textId="77777777" w:rsidR="00B94A31" w:rsidRPr="00507094" w:rsidRDefault="00B94A31">
            <w:pPr>
              <w:jc w:val="center"/>
              <w:rPr>
                <w:sz w:val="16"/>
                <w:szCs w:val="16"/>
              </w:rPr>
            </w:pPr>
            <w:r w:rsidRPr="00507094">
              <w:rPr>
                <w:sz w:val="16"/>
                <w:szCs w:val="16"/>
              </w:rPr>
              <w:t>Y</w:t>
            </w:r>
          </w:p>
        </w:tc>
        <w:tc>
          <w:tcPr>
            <w:tcW w:w="662" w:type="dxa"/>
            <w:vAlign w:val="bottom"/>
          </w:tcPr>
          <w:p w14:paraId="4E31F95E" w14:textId="77777777" w:rsidR="00B94A31" w:rsidRPr="00507094" w:rsidRDefault="00B94A31">
            <w:pPr>
              <w:jc w:val="center"/>
              <w:rPr>
                <w:rFonts w:ascii="Calibri" w:hAnsi="Calibri"/>
                <w:sz w:val="16"/>
                <w:szCs w:val="16"/>
              </w:rPr>
            </w:pPr>
            <w:r w:rsidRPr="00507094">
              <w:rPr>
                <w:rFonts w:ascii="Calibri" w:hAnsi="Calibri"/>
                <w:sz w:val="16"/>
                <w:szCs w:val="16"/>
              </w:rPr>
              <w:t>2</w:t>
            </w:r>
          </w:p>
        </w:tc>
        <w:tc>
          <w:tcPr>
            <w:tcW w:w="640" w:type="dxa"/>
            <w:vAlign w:val="bottom"/>
          </w:tcPr>
          <w:p w14:paraId="6E3870D3"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064D3B27" w14:textId="77777777" w:rsidR="00B94A31" w:rsidRPr="00507094" w:rsidRDefault="00B94A31">
            <w:pPr>
              <w:jc w:val="center"/>
              <w:rPr>
                <w:rFonts w:ascii="Calibri" w:hAnsi="Calibri"/>
                <w:sz w:val="16"/>
                <w:szCs w:val="16"/>
              </w:rPr>
            </w:pPr>
            <w:r w:rsidRPr="00507094">
              <w:rPr>
                <w:rFonts w:ascii="Calibri" w:hAnsi="Calibri"/>
                <w:sz w:val="16"/>
                <w:szCs w:val="16"/>
              </w:rPr>
              <w:t>M (↓ PCI rate)</w:t>
            </w:r>
          </w:p>
        </w:tc>
        <w:tc>
          <w:tcPr>
            <w:tcW w:w="676" w:type="dxa"/>
            <w:vAlign w:val="bottom"/>
          </w:tcPr>
          <w:p w14:paraId="5BE2FB3E" w14:textId="77777777" w:rsidR="00B94A31" w:rsidRPr="00507094" w:rsidRDefault="00B94A31">
            <w:pPr>
              <w:jc w:val="center"/>
              <w:rPr>
                <w:rFonts w:ascii="Calibri" w:hAnsi="Calibri"/>
                <w:sz w:val="16"/>
                <w:szCs w:val="16"/>
              </w:rPr>
            </w:pPr>
            <w:r w:rsidRPr="00507094">
              <w:rPr>
                <w:rFonts w:ascii="Calibri" w:hAnsi="Calibri"/>
                <w:sz w:val="16"/>
                <w:szCs w:val="16"/>
              </w:rPr>
              <w:t>M (↑ DTB time)</w:t>
            </w:r>
          </w:p>
        </w:tc>
        <w:tc>
          <w:tcPr>
            <w:tcW w:w="555" w:type="dxa"/>
            <w:vAlign w:val="bottom"/>
          </w:tcPr>
          <w:p w14:paraId="2DCD5C94" w14:textId="77777777" w:rsidR="00B94A31" w:rsidRPr="00507094" w:rsidRDefault="00B94A31">
            <w:pPr>
              <w:jc w:val="center"/>
              <w:rPr>
                <w:sz w:val="16"/>
                <w:szCs w:val="16"/>
              </w:rPr>
            </w:pPr>
            <w:r w:rsidRPr="00507094">
              <w:rPr>
                <w:sz w:val="16"/>
                <w:szCs w:val="16"/>
              </w:rPr>
              <w:t>M</w:t>
            </w:r>
          </w:p>
        </w:tc>
      </w:tr>
      <w:tr w:rsidR="00B94A31" w:rsidRPr="00507094" w14:paraId="28F0C064" w14:textId="77777777" w:rsidTr="00DD2C77">
        <w:tc>
          <w:tcPr>
            <w:tcW w:w="981" w:type="dxa"/>
            <w:vAlign w:val="bottom"/>
          </w:tcPr>
          <w:p w14:paraId="61CE8A71" w14:textId="77777777" w:rsidR="00B94A31" w:rsidRPr="00507094" w:rsidRDefault="00B94A31">
            <w:pPr>
              <w:rPr>
                <w:sz w:val="16"/>
                <w:szCs w:val="16"/>
              </w:rPr>
            </w:pPr>
            <w:r w:rsidRPr="00507094">
              <w:rPr>
                <w:sz w:val="16"/>
                <w:szCs w:val="16"/>
              </w:rPr>
              <w:t>Kuukasjärvi, P 2000</w:t>
            </w:r>
          </w:p>
        </w:tc>
        <w:tc>
          <w:tcPr>
            <w:tcW w:w="593" w:type="dxa"/>
            <w:vAlign w:val="bottom"/>
          </w:tcPr>
          <w:p w14:paraId="4BA20D5B" w14:textId="77777777" w:rsidR="00B94A31" w:rsidRPr="00507094" w:rsidRDefault="00B94A31">
            <w:pPr>
              <w:jc w:val="center"/>
              <w:rPr>
                <w:sz w:val="16"/>
                <w:szCs w:val="16"/>
              </w:rPr>
            </w:pPr>
            <w:r w:rsidRPr="00507094">
              <w:rPr>
                <w:sz w:val="16"/>
                <w:szCs w:val="16"/>
              </w:rPr>
              <w:t>EU</w:t>
            </w:r>
          </w:p>
        </w:tc>
        <w:tc>
          <w:tcPr>
            <w:tcW w:w="648" w:type="dxa"/>
            <w:vAlign w:val="bottom"/>
          </w:tcPr>
          <w:p w14:paraId="22E74303"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1D029399"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06E50F54"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1C89CC94"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6D7A130B" w14:textId="77777777" w:rsidR="00B94A31" w:rsidRPr="00507094" w:rsidRDefault="00B94A31" w:rsidP="0034758A">
            <w:pPr>
              <w:jc w:val="center"/>
              <w:rPr>
                <w:sz w:val="16"/>
                <w:szCs w:val="16"/>
              </w:rPr>
            </w:pPr>
            <w:r w:rsidRPr="00507094">
              <w:rPr>
                <w:sz w:val="16"/>
                <w:szCs w:val="16"/>
              </w:rPr>
              <w:t>not defined</w:t>
            </w:r>
          </w:p>
        </w:tc>
        <w:tc>
          <w:tcPr>
            <w:tcW w:w="640" w:type="dxa"/>
            <w:vAlign w:val="bottom"/>
          </w:tcPr>
          <w:p w14:paraId="7F397F8F" w14:textId="77777777" w:rsidR="00B94A31" w:rsidRPr="00507094" w:rsidRDefault="00B94A31">
            <w:pPr>
              <w:jc w:val="center"/>
              <w:rPr>
                <w:sz w:val="16"/>
                <w:szCs w:val="16"/>
              </w:rPr>
            </w:pPr>
            <w:r w:rsidRPr="00507094">
              <w:rPr>
                <w:sz w:val="16"/>
                <w:szCs w:val="16"/>
              </w:rPr>
              <w:t>N</w:t>
            </w:r>
          </w:p>
        </w:tc>
        <w:tc>
          <w:tcPr>
            <w:tcW w:w="662" w:type="dxa"/>
            <w:vAlign w:val="bottom"/>
          </w:tcPr>
          <w:p w14:paraId="5BDF86C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2943A8C3"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23AE1A75"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6939B74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638B7D1" w14:textId="77777777" w:rsidR="00B94A31" w:rsidRPr="00507094" w:rsidRDefault="00B94A31">
            <w:pPr>
              <w:jc w:val="center"/>
              <w:rPr>
                <w:sz w:val="16"/>
                <w:szCs w:val="16"/>
              </w:rPr>
            </w:pPr>
            <w:r w:rsidRPr="00507094">
              <w:rPr>
                <w:sz w:val="16"/>
                <w:szCs w:val="16"/>
              </w:rPr>
              <w:t>n/a</w:t>
            </w:r>
          </w:p>
        </w:tc>
      </w:tr>
      <w:tr w:rsidR="00B94A31" w:rsidRPr="00507094" w14:paraId="13209F38" w14:textId="77777777" w:rsidTr="00DD2C77">
        <w:tc>
          <w:tcPr>
            <w:tcW w:w="981" w:type="dxa"/>
            <w:vAlign w:val="bottom"/>
          </w:tcPr>
          <w:p w14:paraId="371192A5" w14:textId="77777777" w:rsidR="00B94A31" w:rsidRPr="00507094" w:rsidRDefault="00B94A31">
            <w:pPr>
              <w:rPr>
                <w:sz w:val="16"/>
                <w:szCs w:val="16"/>
              </w:rPr>
            </w:pPr>
            <w:r w:rsidRPr="00507094">
              <w:rPr>
                <w:sz w:val="16"/>
                <w:szCs w:val="16"/>
              </w:rPr>
              <w:t>Lairez, O 2009</w:t>
            </w:r>
          </w:p>
        </w:tc>
        <w:tc>
          <w:tcPr>
            <w:tcW w:w="593" w:type="dxa"/>
            <w:vAlign w:val="bottom"/>
          </w:tcPr>
          <w:p w14:paraId="3833A75F" w14:textId="77777777" w:rsidR="00B94A31" w:rsidRPr="00507094" w:rsidRDefault="00B94A31">
            <w:pPr>
              <w:jc w:val="center"/>
              <w:rPr>
                <w:sz w:val="16"/>
                <w:szCs w:val="16"/>
              </w:rPr>
            </w:pPr>
            <w:r w:rsidRPr="00507094">
              <w:rPr>
                <w:sz w:val="16"/>
                <w:szCs w:val="16"/>
              </w:rPr>
              <w:t>EU</w:t>
            </w:r>
          </w:p>
        </w:tc>
        <w:tc>
          <w:tcPr>
            <w:tcW w:w="648" w:type="dxa"/>
            <w:vAlign w:val="bottom"/>
          </w:tcPr>
          <w:p w14:paraId="30A8C2C7"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554508E9"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5473AA76"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745F4635"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6155B30"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7C5804B2" w14:textId="77777777" w:rsidR="00B94A31" w:rsidRPr="00507094" w:rsidRDefault="00B94A31">
            <w:pPr>
              <w:jc w:val="center"/>
              <w:rPr>
                <w:sz w:val="16"/>
                <w:szCs w:val="16"/>
              </w:rPr>
            </w:pPr>
            <w:r w:rsidRPr="00507094">
              <w:rPr>
                <w:sz w:val="16"/>
                <w:szCs w:val="16"/>
              </w:rPr>
              <w:t>N</w:t>
            </w:r>
          </w:p>
        </w:tc>
        <w:tc>
          <w:tcPr>
            <w:tcW w:w="662" w:type="dxa"/>
            <w:vAlign w:val="bottom"/>
          </w:tcPr>
          <w:p w14:paraId="57B90CB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1297942"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5F1DBC5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2CEDD5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50D87D4" w14:textId="77777777" w:rsidR="00B94A31" w:rsidRPr="00507094" w:rsidRDefault="00B94A31">
            <w:pPr>
              <w:jc w:val="center"/>
              <w:rPr>
                <w:sz w:val="16"/>
                <w:szCs w:val="16"/>
              </w:rPr>
            </w:pPr>
            <w:r w:rsidRPr="00507094">
              <w:rPr>
                <w:sz w:val="16"/>
                <w:szCs w:val="16"/>
              </w:rPr>
              <w:t>n/a</w:t>
            </w:r>
          </w:p>
        </w:tc>
      </w:tr>
      <w:tr w:rsidR="00B94A31" w:rsidRPr="00507094" w14:paraId="2D885815" w14:textId="77777777" w:rsidTr="00DD2C77">
        <w:tc>
          <w:tcPr>
            <w:tcW w:w="981" w:type="dxa"/>
            <w:vAlign w:val="bottom"/>
          </w:tcPr>
          <w:p w14:paraId="6588DA98" w14:textId="77777777" w:rsidR="00B94A31" w:rsidRPr="00507094" w:rsidRDefault="00B94A31">
            <w:pPr>
              <w:rPr>
                <w:sz w:val="16"/>
                <w:szCs w:val="16"/>
              </w:rPr>
            </w:pPr>
            <w:r w:rsidRPr="00507094">
              <w:rPr>
                <w:sz w:val="16"/>
                <w:szCs w:val="16"/>
              </w:rPr>
              <w:t>Laupland, KB 2008</w:t>
            </w:r>
          </w:p>
        </w:tc>
        <w:tc>
          <w:tcPr>
            <w:tcW w:w="593" w:type="dxa"/>
            <w:vAlign w:val="bottom"/>
          </w:tcPr>
          <w:p w14:paraId="4E36DC59" w14:textId="77777777" w:rsidR="00B94A31" w:rsidRPr="00507094" w:rsidRDefault="00B94A31">
            <w:pPr>
              <w:jc w:val="center"/>
              <w:rPr>
                <w:sz w:val="16"/>
                <w:szCs w:val="16"/>
              </w:rPr>
            </w:pPr>
            <w:r w:rsidRPr="00507094">
              <w:rPr>
                <w:sz w:val="16"/>
                <w:szCs w:val="16"/>
              </w:rPr>
              <w:t>NA</w:t>
            </w:r>
          </w:p>
        </w:tc>
        <w:tc>
          <w:tcPr>
            <w:tcW w:w="648" w:type="dxa"/>
            <w:vAlign w:val="bottom"/>
          </w:tcPr>
          <w:p w14:paraId="29B02816" w14:textId="77777777" w:rsidR="00B94A31" w:rsidRPr="00507094" w:rsidRDefault="00B94A31" w:rsidP="0034758A">
            <w:pPr>
              <w:jc w:val="right"/>
              <w:rPr>
                <w:sz w:val="16"/>
                <w:szCs w:val="16"/>
              </w:rPr>
            </w:pPr>
            <w:r w:rsidRPr="00507094">
              <w:rPr>
                <w:sz w:val="16"/>
                <w:szCs w:val="16"/>
              </w:rPr>
              <w:t>3698</w:t>
            </w:r>
          </w:p>
        </w:tc>
        <w:tc>
          <w:tcPr>
            <w:tcW w:w="702" w:type="dxa"/>
            <w:vAlign w:val="bottom"/>
          </w:tcPr>
          <w:p w14:paraId="65FEA117" w14:textId="77777777" w:rsidR="00B94A31" w:rsidRPr="00507094" w:rsidRDefault="00B94A31" w:rsidP="0034758A">
            <w:pPr>
              <w:jc w:val="right"/>
              <w:rPr>
                <w:sz w:val="16"/>
                <w:szCs w:val="16"/>
              </w:rPr>
            </w:pPr>
            <w:r w:rsidRPr="00507094">
              <w:rPr>
                <w:sz w:val="16"/>
                <w:szCs w:val="16"/>
              </w:rPr>
              <w:t>16672</w:t>
            </w:r>
          </w:p>
        </w:tc>
        <w:tc>
          <w:tcPr>
            <w:tcW w:w="701" w:type="dxa"/>
            <w:vAlign w:val="bottom"/>
          </w:tcPr>
          <w:p w14:paraId="7476EC09"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1149F8B4"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DD6C65D"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384C7BD" w14:textId="77777777" w:rsidR="00B94A31" w:rsidRPr="00507094" w:rsidRDefault="00B94A31">
            <w:pPr>
              <w:jc w:val="center"/>
              <w:rPr>
                <w:sz w:val="16"/>
                <w:szCs w:val="16"/>
              </w:rPr>
            </w:pPr>
            <w:r w:rsidRPr="00507094">
              <w:rPr>
                <w:sz w:val="16"/>
                <w:szCs w:val="16"/>
              </w:rPr>
              <w:t>N</w:t>
            </w:r>
          </w:p>
        </w:tc>
        <w:tc>
          <w:tcPr>
            <w:tcW w:w="662" w:type="dxa"/>
            <w:vAlign w:val="bottom"/>
          </w:tcPr>
          <w:p w14:paraId="67EF4AF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21CC7FD"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05312D5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AA478A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2B5A504" w14:textId="77777777" w:rsidR="00B94A31" w:rsidRPr="00507094" w:rsidRDefault="00B94A31">
            <w:pPr>
              <w:jc w:val="center"/>
              <w:rPr>
                <w:sz w:val="16"/>
                <w:szCs w:val="16"/>
              </w:rPr>
            </w:pPr>
            <w:r w:rsidRPr="00507094">
              <w:rPr>
                <w:sz w:val="16"/>
                <w:szCs w:val="16"/>
              </w:rPr>
              <w:t>U</w:t>
            </w:r>
          </w:p>
        </w:tc>
      </w:tr>
      <w:tr w:rsidR="00B94A31" w:rsidRPr="00507094" w14:paraId="2269257C" w14:textId="77777777" w:rsidTr="00DD2C77">
        <w:tc>
          <w:tcPr>
            <w:tcW w:w="981" w:type="dxa"/>
            <w:vAlign w:val="bottom"/>
          </w:tcPr>
          <w:p w14:paraId="62A7D7FF" w14:textId="77777777" w:rsidR="00B94A31" w:rsidRPr="00507094" w:rsidRDefault="00B94A31">
            <w:pPr>
              <w:rPr>
                <w:sz w:val="16"/>
                <w:szCs w:val="16"/>
              </w:rPr>
            </w:pPr>
            <w:r w:rsidRPr="00507094">
              <w:rPr>
                <w:sz w:val="16"/>
                <w:szCs w:val="16"/>
              </w:rPr>
              <w:t>Laupland, KB 2010</w:t>
            </w:r>
          </w:p>
        </w:tc>
        <w:tc>
          <w:tcPr>
            <w:tcW w:w="593" w:type="dxa"/>
            <w:vAlign w:val="bottom"/>
          </w:tcPr>
          <w:p w14:paraId="5C163E95" w14:textId="77777777" w:rsidR="00B94A31" w:rsidRPr="00507094" w:rsidRDefault="00B94A31">
            <w:pPr>
              <w:jc w:val="center"/>
              <w:rPr>
                <w:sz w:val="16"/>
                <w:szCs w:val="16"/>
              </w:rPr>
            </w:pPr>
            <w:r w:rsidRPr="00507094">
              <w:rPr>
                <w:sz w:val="16"/>
                <w:szCs w:val="16"/>
              </w:rPr>
              <w:t>NA</w:t>
            </w:r>
          </w:p>
        </w:tc>
        <w:tc>
          <w:tcPr>
            <w:tcW w:w="648" w:type="dxa"/>
            <w:vAlign w:val="bottom"/>
          </w:tcPr>
          <w:p w14:paraId="5C6BB803" w14:textId="77777777" w:rsidR="00B94A31" w:rsidRPr="00507094" w:rsidRDefault="00B94A31" w:rsidP="0034758A">
            <w:pPr>
              <w:jc w:val="right"/>
              <w:rPr>
                <w:sz w:val="16"/>
                <w:szCs w:val="16"/>
              </w:rPr>
            </w:pPr>
            <w:r w:rsidRPr="00507094">
              <w:rPr>
                <w:sz w:val="16"/>
                <w:szCs w:val="16"/>
              </w:rPr>
              <w:t>1878</w:t>
            </w:r>
          </w:p>
        </w:tc>
        <w:tc>
          <w:tcPr>
            <w:tcW w:w="702" w:type="dxa"/>
            <w:vAlign w:val="bottom"/>
          </w:tcPr>
          <w:p w14:paraId="2B7F3BC9" w14:textId="77777777" w:rsidR="00B94A31" w:rsidRPr="00507094" w:rsidRDefault="00B94A31" w:rsidP="0034758A">
            <w:pPr>
              <w:jc w:val="right"/>
              <w:rPr>
                <w:sz w:val="16"/>
                <w:szCs w:val="16"/>
              </w:rPr>
            </w:pPr>
            <w:r w:rsidRPr="00507094">
              <w:rPr>
                <w:sz w:val="16"/>
                <w:szCs w:val="16"/>
              </w:rPr>
              <w:t>5045</w:t>
            </w:r>
          </w:p>
        </w:tc>
        <w:tc>
          <w:tcPr>
            <w:tcW w:w="701" w:type="dxa"/>
            <w:vAlign w:val="bottom"/>
          </w:tcPr>
          <w:p w14:paraId="4B2548B0"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70626A64"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A987219"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155DCEA0" w14:textId="77777777" w:rsidR="00B94A31" w:rsidRPr="00507094" w:rsidRDefault="00B94A31">
            <w:pPr>
              <w:jc w:val="center"/>
              <w:rPr>
                <w:sz w:val="16"/>
                <w:szCs w:val="16"/>
              </w:rPr>
            </w:pPr>
            <w:r w:rsidRPr="00507094">
              <w:rPr>
                <w:sz w:val="16"/>
                <w:szCs w:val="16"/>
              </w:rPr>
              <w:t>N</w:t>
            </w:r>
          </w:p>
        </w:tc>
        <w:tc>
          <w:tcPr>
            <w:tcW w:w="662" w:type="dxa"/>
            <w:vAlign w:val="bottom"/>
          </w:tcPr>
          <w:p w14:paraId="4ACC83A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22E45C7D"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2DBCFCA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6366DD0"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11F8CCB" w14:textId="77777777" w:rsidR="00B94A31" w:rsidRPr="00507094" w:rsidRDefault="00B94A31">
            <w:pPr>
              <w:jc w:val="center"/>
              <w:rPr>
                <w:sz w:val="16"/>
                <w:szCs w:val="16"/>
              </w:rPr>
            </w:pPr>
            <w:r w:rsidRPr="00507094">
              <w:rPr>
                <w:sz w:val="16"/>
                <w:szCs w:val="16"/>
              </w:rPr>
              <w:t>U</w:t>
            </w:r>
          </w:p>
        </w:tc>
      </w:tr>
      <w:tr w:rsidR="00B94A31" w:rsidRPr="00507094" w14:paraId="1CAB7CF8" w14:textId="77777777" w:rsidTr="00DD2C77">
        <w:tc>
          <w:tcPr>
            <w:tcW w:w="981" w:type="dxa"/>
            <w:vAlign w:val="bottom"/>
          </w:tcPr>
          <w:p w14:paraId="36CFC271" w14:textId="77777777" w:rsidR="00B94A31" w:rsidRPr="00507094" w:rsidRDefault="00B94A31">
            <w:pPr>
              <w:rPr>
                <w:sz w:val="16"/>
                <w:szCs w:val="16"/>
              </w:rPr>
            </w:pPr>
            <w:r w:rsidRPr="00507094">
              <w:rPr>
                <w:sz w:val="16"/>
                <w:szCs w:val="16"/>
              </w:rPr>
              <w:t>Laupland, KB 2012</w:t>
            </w:r>
          </w:p>
        </w:tc>
        <w:tc>
          <w:tcPr>
            <w:tcW w:w="593" w:type="dxa"/>
            <w:vAlign w:val="bottom"/>
          </w:tcPr>
          <w:p w14:paraId="5B632BF6" w14:textId="77777777" w:rsidR="00B94A31" w:rsidRPr="00507094" w:rsidRDefault="00B94A31">
            <w:pPr>
              <w:jc w:val="center"/>
              <w:rPr>
                <w:sz w:val="16"/>
                <w:szCs w:val="16"/>
              </w:rPr>
            </w:pPr>
            <w:r w:rsidRPr="00507094">
              <w:rPr>
                <w:sz w:val="16"/>
                <w:szCs w:val="16"/>
              </w:rPr>
              <w:t>NA</w:t>
            </w:r>
          </w:p>
        </w:tc>
        <w:tc>
          <w:tcPr>
            <w:tcW w:w="648" w:type="dxa"/>
            <w:vAlign w:val="bottom"/>
          </w:tcPr>
          <w:p w14:paraId="069A5E14" w14:textId="77777777" w:rsidR="00B94A31" w:rsidRPr="00507094" w:rsidRDefault="00B94A31" w:rsidP="0034758A">
            <w:pPr>
              <w:jc w:val="right"/>
              <w:rPr>
                <w:sz w:val="16"/>
                <w:szCs w:val="16"/>
              </w:rPr>
            </w:pPr>
            <w:r w:rsidRPr="00507094">
              <w:rPr>
                <w:sz w:val="16"/>
                <w:szCs w:val="16"/>
              </w:rPr>
              <w:t>577</w:t>
            </w:r>
          </w:p>
        </w:tc>
        <w:tc>
          <w:tcPr>
            <w:tcW w:w="702" w:type="dxa"/>
            <w:vAlign w:val="bottom"/>
          </w:tcPr>
          <w:p w14:paraId="6B17D358" w14:textId="77777777" w:rsidR="00B94A31" w:rsidRPr="00507094" w:rsidRDefault="00B94A31" w:rsidP="0034758A">
            <w:pPr>
              <w:jc w:val="right"/>
              <w:rPr>
                <w:sz w:val="16"/>
                <w:szCs w:val="16"/>
              </w:rPr>
            </w:pPr>
            <w:r w:rsidRPr="00507094">
              <w:rPr>
                <w:sz w:val="16"/>
                <w:szCs w:val="16"/>
              </w:rPr>
              <w:t>1531</w:t>
            </w:r>
          </w:p>
        </w:tc>
        <w:tc>
          <w:tcPr>
            <w:tcW w:w="701" w:type="dxa"/>
            <w:vAlign w:val="bottom"/>
          </w:tcPr>
          <w:p w14:paraId="0C13CC03"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6E86381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E221874"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D10F52D" w14:textId="77777777" w:rsidR="00B94A31" w:rsidRPr="00507094" w:rsidRDefault="00B94A31">
            <w:pPr>
              <w:jc w:val="center"/>
              <w:rPr>
                <w:sz w:val="16"/>
                <w:szCs w:val="16"/>
              </w:rPr>
            </w:pPr>
            <w:r w:rsidRPr="00507094">
              <w:rPr>
                <w:sz w:val="16"/>
                <w:szCs w:val="16"/>
              </w:rPr>
              <w:t>N</w:t>
            </w:r>
          </w:p>
        </w:tc>
        <w:tc>
          <w:tcPr>
            <w:tcW w:w="662" w:type="dxa"/>
            <w:vAlign w:val="bottom"/>
          </w:tcPr>
          <w:p w14:paraId="3E9AB3C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4FF00A59"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46C9DA7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8CFC54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5D0F748" w14:textId="77777777" w:rsidR="00B94A31" w:rsidRPr="00507094" w:rsidRDefault="00B94A31">
            <w:pPr>
              <w:jc w:val="center"/>
              <w:rPr>
                <w:sz w:val="16"/>
                <w:szCs w:val="16"/>
              </w:rPr>
            </w:pPr>
            <w:r w:rsidRPr="00507094">
              <w:rPr>
                <w:sz w:val="16"/>
                <w:szCs w:val="16"/>
              </w:rPr>
              <w:t>n/a</w:t>
            </w:r>
          </w:p>
        </w:tc>
      </w:tr>
      <w:tr w:rsidR="00B94A31" w:rsidRPr="00507094" w14:paraId="405B30E4" w14:textId="77777777" w:rsidTr="00DD2C77">
        <w:tc>
          <w:tcPr>
            <w:tcW w:w="981" w:type="dxa"/>
            <w:vAlign w:val="bottom"/>
          </w:tcPr>
          <w:p w14:paraId="79E5FA93" w14:textId="77777777" w:rsidR="00B94A31" w:rsidRPr="00507094" w:rsidRDefault="00B94A31">
            <w:pPr>
              <w:rPr>
                <w:sz w:val="16"/>
                <w:szCs w:val="16"/>
              </w:rPr>
            </w:pPr>
            <w:r w:rsidRPr="00507094">
              <w:rPr>
                <w:sz w:val="16"/>
                <w:szCs w:val="16"/>
              </w:rPr>
              <w:t>Laupland, KB 2011</w:t>
            </w:r>
          </w:p>
        </w:tc>
        <w:tc>
          <w:tcPr>
            <w:tcW w:w="593" w:type="dxa"/>
            <w:vAlign w:val="bottom"/>
          </w:tcPr>
          <w:p w14:paraId="06CADA5C" w14:textId="77777777" w:rsidR="00B94A31" w:rsidRPr="00507094" w:rsidRDefault="00B94A31">
            <w:pPr>
              <w:jc w:val="center"/>
              <w:rPr>
                <w:sz w:val="16"/>
                <w:szCs w:val="16"/>
              </w:rPr>
            </w:pPr>
            <w:r w:rsidRPr="00507094">
              <w:rPr>
                <w:sz w:val="16"/>
                <w:szCs w:val="16"/>
              </w:rPr>
              <w:t>EU</w:t>
            </w:r>
          </w:p>
        </w:tc>
        <w:tc>
          <w:tcPr>
            <w:tcW w:w="648" w:type="dxa"/>
            <w:vAlign w:val="bottom"/>
          </w:tcPr>
          <w:p w14:paraId="2F279FC3" w14:textId="77777777" w:rsidR="00B94A31" w:rsidRPr="00507094" w:rsidRDefault="00B94A31" w:rsidP="0034758A">
            <w:pPr>
              <w:jc w:val="right"/>
              <w:rPr>
                <w:sz w:val="16"/>
                <w:szCs w:val="16"/>
              </w:rPr>
            </w:pPr>
            <w:r w:rsidRPr="00507094">
              <w:rPr>
                <w:sz w:val="16"/>
                <w:szCs w:val="16"/>
              </w:rPr>
              <w:t>2611</w:t>
            </w:r>
          </w:p>
        </w:tc>
        <w:tc>
          <w:tcPr>
            <w:tcW w:w="702" w:type="dxa"/>
            <w:vAlign w:val="bottom"/>
          </w:tcPr>
          <w:p w14:paraId="1E28D95A" w14:textId="77777777" w:rsidR="00B94A31" w:rsidRPr="00507094" w:rsidRDefault="00B94A31" w:rsidP="0034758A">
            <w:pPr>
              <w:jc w:val="right"/>
              <w:rPr>
                <w:sz w:val="16"/>
                <w:szCs w:val="16"/>
              </w:rPr>
            </w:pPr>
            <w:r w:rsidRPr="00507094">
              <w:rPr>
                <w:sz w:val="16"/>
                <w:szCs w:val="16"/>
              </w:rPr>
              <w:t>10,761</w:t>
            </w:r>
          </w:p>
        </w:tc>
        <w:tc>
          <w:tcPr>
            <w:tcW w:w="701" w:type="dxa"/>
            <w:vAlign w:val="bottom"/>
          </w:tcPr>
          <w:p w14:paraId="20271F8C"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17F20D2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3BEEB1EF"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F2CFCD5" w14:textId="77777777" w:rsidR="00B94A31" w:rsidRPr="00507094" w:rsidRDefault="00B94A31">
            <w:pPr>
              <w:jc w:val="center"/>
              <w:rPr>
                <w:sz w:val="16"/>
                <w:szCs w:val="16"/>
              </w:rPr>
            </w:pPr>
            <w:r w:rsidRPr="00507094">
              <w:rPr>
                <w:sz w:val="16"/>
                <w:szCs w:val="16"/>
              </w:rPr>
              <w:t>N</w:t>
            </w:r>
          </w:p>
        </w:tc>
        <w:tc>
          <w:tcPr>
            <w:tcW w:w="662" w:type="dxa"/>
            <w:vAlign w:val="bottom"/>
          </w:tcPr>
          <w:p w14:paraId="0BEC5D8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5CC0DC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003A7FE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5F49F2F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2FA1DEF" w14:textId="77777777" w:rsidR="00B94A31" w:rsidRPr="00507094" w:rsidRDefault="00B94A31">
            <w:pPr>
              <w:jc w:val="center"/>
              <w:rPr>
                <w:sz w:val="16"/>
                <w:szCs w:val="16"/>
              </w:rPr>
            </w:pPr>
            <w:r w:rsidRPr="00507094">
              <w:rPr>
                <w:sz w:val="16"/>
                <w:szCs w:val="16"/>
              </w:rPr>
              <w:t>U</w:t>
            </w:r>
          </w:p>
        </w:tc>
      </w:tr>
      <w:tr w:rsidR="00B94A31" w:rsidRPr="00507094" w14:paraId="70D2F1D2" w14:textId="77777777" w:rsidTr="00DD2C77">
        <w:tc>
          <w:tcPr>
            <w:tcW w:w="981" w:type="dxa"/>
            <w:vAlign w:val="bottom"/>
          </w:tcPr>
          <w:p w14:paraId="056F7738" w14:textId="77777777" w:rsidR="00B94A31" w:rsidRPr="00507094" w:rsidRDefault="00B94A31">
            <w:pPr>
              <w:rPr>
                <w:sz w:val="16"/>
                <w:szCs w:val="16"/>
              </w:rPr>
            </w:pPr>
            <w:r w:rsidRPr="00507094">
              <w:rPr>
                <w:sz w:val="16"/>
                <w:szCs w:val="16"/>
              </w:rPr>
              <w:t>Lee, KK 2008</w:t>
            </w:r>
          </w:p>
        </w:tc>
        <w:tc>
          <w:tcPr>
            <w:tcW w:w="593" w:type="dxa"/>
            <w:vAlign w:val="bottom"/>
          </w:tcPr>
          <w:p w14:paraId="203D5166" w14:textId="77777777" w:rsidR="00B94A31" w:rsidRPr="00507094" w:rsidRDefault="00B94A31">
            <w:pPr>
              <w:jc w:val="center"/>
              <w:rPr>
                <w:sz w:val="16"/>
                <w:szCs w:val="16"/>
              </w:rPr>
            </w:pPr>
            <w:r w:rsidRPr="00507094">
              <w:rPr>
                <w:sz w:val="16"/>
                <w:szCs w:val="16"/>
              </w:rPr>
              <w:t>AS</w:t>
            </w:r>
          </w:p>
        </w:tc>
        <w:tc>
          <w:tcPr>
            <w:tcW w:w="648" w:type="dxa"/>
            <w:vAlign w:val="bottom"/>
          </w:tcPr>
          <w:p w14:paraId="6B68766A" w14:textId="77777777" w:rsidR="00B94A31" w:rsidRPr="00507094" w:rsidRDefault="00B94A31" w:rsidP="0034758A">
            <w:pPr>
              <w:jc w:val="right"/>
              <w:rPr>
                <w:sz w:val="16"/>
                <w:szCs w:val="16"/>
              </w:rPr>
            </w:pPr>
            <w:r w:rsidRPr="00507094">
              <w:rPr>
                <w:sz w:val="16"/>
                <w:szCs w:val="16"/>
              </w:rPr>
              <w:t>248</w:t>
            </w:r>
          </w:p>
        </w:tc>
        <w:tc>
          <w:tcPr>
            <w:tcW w:w="702" w:type="dxa"/>
            <w:vAlign w:val="bottom"/>
          </w:tcPr>
          <w:p w14:paraId="2193C1D6" w14:textId="77777777" w:rsidR="00B94A31" w:rsidRPr="00507094" w:rsidRDefault="00B94A31" w:rsidP="0034758A">
            <w:pPr>
              <w:jc w:val="right"/>
              <w:rPr>
                <w:sz w:val="16"/>
                <w:szCs w:val="16"/>
              </w:rPr>
            </w:pPr>
            <w:r w:rsidRPr="00507094">
              <w:rPr>
                <w:sz w:val="16"/>
                <w:szCs w:val="16"/>
              </w:rPr>
              <w:t>263</w:t>
            </w:r>
          </w:p>
        </w:tc>
        <w:tc>
          <w:tcPr>
            <w:tcW w:w="701" w:type="dxa"/>
            <w:vAlign w:val="bottom"/>
          </w:tcPr>
          <w:p w14:paraId="3C7FF600"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140D2DE0" w14:textId="77777777" w:rsidR="00B94A31" w:rsidRPr="00507094" w:rsidRDefault="00B94A31" w:rsidP="0034758A">
            <w:pPr>
              <w:jc w:val="center"/>
              <w:rPr>
                <w:sz w:val="16"/>
                <w:szCs w:val="16"/>
              </w:rPr>
            </w:pPr>
            <w:r w:rsidRPr="00507094">
              <w:rPr>
                <w:sz w:val="16"/>
                <w:szCs w:val="16"/>
              </w:rPr>
              <w:t>Sat 8:00-Sun 7:59</w:t>
            </w:r>
          </w:p>
        </w:tc>
        <w:tc>
          <w:tcPr>
            <w:tcW w:w="890" w:type="dxa"/>
            <w:vAlign w:val="bottom"/>
          </w:tcPr>
          <w:p w14:paraId="58A5B5FA"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8431C39" w14:textId="77777777" w:rsidR="00B94A31" w:rsidRPr="00507094" w:rsidRDefault="00B94A31">
            <w:pPr>
              <w:jc w:val="center"/>
              <w:rPr>
                <w:sz w:val="16"/>
                <w:szCs w:val="16"/>
              </w:rPr>
            </w:pPr>
            <w:r w:rsidRPr="00507094">
              <w:rPr>
                <w:sz w:val="16"/>
                <w:szCs w:val="16"/>
              </w:rPr>
              <w:t>N</w:t>
            </w:r>
          </w:p>
        </w:tc>
        <w:tc>
          <w:tcPr>
            <w:tcW w:w="662" w:type="dxa"/>
            <w:vAlign w:val="bottom"/>
          </w:tcPr>
          <w:p w14:paraId="719E9FD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D668225"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109BC8A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436D178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B2BF7EC" w14:textId="77777777" w:rsidR="00B94A31" w:rsidRPr="00507094" w:rsidRDefault="00B94A31">
            <w:pPr>
              <w:jc w:val="center"/>
              <w:rPr>
                <w:sz w:val="16"/>
                <w:szCs w:val="16"/>
              </w:rPr>
            </w:pPr>
            <w:r w:rsidRPr="00507094">
              <w:rPr>
                <w:sz w:val="16"/>
                <w:szCs w:val="16"/>
              </w:rPr>
              <w:t>N</w:t>
            </w:r>
          </w:p>
        </w:tc>
      </w:tr>
      <w:tr w:rsidR="00B94A31" w:rsidRPr="00507094" w14:paraId="0D33CE65" w14:textId="77777777" w:rsidTr="00DD2C77">
        <w:tc>
          <w:tcPr>
            <w:tcW w:w="981" w:type="dxa"/>
            <w:vAlign w:val="bottom"/>
          </w:tcPr>
          <w:p w14:paraId="6794045E" w14:textId="77777777" w:rsidR="00B94A31" w:rsidRPr="00507094" w:rsidRDefault="00B94A31">
            <w:pPr>
              <w:rPr>
                <w:sz w:val="16"/>
                <w:szCs w:val="16"/>
              </w:rPr>
            </w:pPr>
            <w:r w:rsidRPr="00507094">
              <w:rPr>
                <w:sz w:val="16"/>
                <w:szCs w:val="16"/>
              </w:rPr>
              <w:t>Madej-Fermo, OP 2012</w:t>
            </w:r>
          </w:p>
        </w:tc>
        <w:tc>
          <w:tcPr>
            <w:tcW w:w="593" w:type="dxa"/>
            <w:vAlign w:val="bottom"/>
          </w:tcPr>
          <w:p w14:paraId="34786663" w14:textId="77777777" w:rsidR="00B94A31" w:rsidRPr="00507094" w:rsidRDefault="00B94A31">
            <w:pPr>
              <w:jc w:val="center"/>
              <w:rPr>
                <w:sz w:val="16"/>
                <w:szCs w:val="16"/>
              </w:rPr>
            </w:pPr>
            <w:r w:rsidRPr="00507094">
              <w:rPr>
                <w:sz w:val="16"/>
                <w:szCs w:val="16"/>
              </w:rPr>
              <w:t>NA</w:t>
            </w:r>
          </w:p>
        </w:tc>
        <w:tc>
          <w:tcPr>
            <w:tcW w:w="648" w:type="dxa"/>
            <w:vAlign w:val="bottom"/>
          </w:tcPr>
          <w:p w14:paraId="09FCAE72" w14:textId="77777777" w:rsidR="00B94A31" w:rsidRPr="00507094" w:rsidRDefault="00B94A31" w:rsidP="0034758A">
            <w:pPr>
              <w:jc w:val="right"/>
              <w:rPr>
                <w:sz w:val="16"/>
                <w:szCs w:val="16"/>
              </w:rPr>
            </w:pPr>
            <w:r w:rsidRPr="00507094">
              <w:rPr>
                <w:sz w:val="16"/>
                <w:szCs w:val="16"/>
              </w:rPr>
              <w:t>241</w:t>
            </w:r>
          </w:p>
        </w:tc>
        <w:tc>
          <w:tcPr>
            <w:tcW w:w="702" w:type="dxa"/>
            <w:vAlign w:val="bottom"/>
          </w:tcPr>
          <w:p w14:paraId="3DBD1405" w14:textId="77777777" w:rsidR="00B94A31" w:rsidRPr="00507094" w:rsidRDefault="00B94A31" w:rsidP="0034758A">
            <w:pPr>
              <w:jc w:val="right"/>
              <w:rPr>
                <w:sz w:val="16"/>
                <w:szCs w:val="16"/>
              </w:rPr>
            </w:pPr>
            <w:r w:rsidRPr="00507094">
              <w:rPr>
                <w:sz w:val="16"/>
                <w:szCs w:val="16"/>
              </w:rPr>
              <w:t>676</w:t>
            </w:r>
          </w:p>
        </w:tc>
        <w:tc>
          <w:tcPr>
            <w:tcW w:w="701" w:type="dxa"/>
            <w:vAlign w:val="bottom"/>
          </w:tcPr>
          <w:p w14:paraId="19B5DE08" w14:textId="4F49B23B"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7113A70E"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9FCAF3C"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0DDB610C" w14:textId="77777777" w:rsidR="00B94A31" w:rsidRPr="00507094" w:rsidRDefault="00B94A31">
            <w:pPr>
              <w:jc w:val="center"/>
              <w:rPr>
                <w:sz w:val="16"/>
                <w:szCs w:val="16"/>
              </w:rPr>
            </w:pPr>
            <w:r w:rsidRPr="00507094">
              <w:rPr>
                <w:sz w:val="16"/>
                <w:szCs w:val="16"/>
              </w:rPr>
              <w:t>N</w:t>
            </w:r>
          </w:p>
        </w:tc>
        <w:tc>
          <w:tcPr>
            <w:tcW w:w="662" w:type="dxa"/>
            <w:vAlign w:val="bottom"/>
          </w:tcPr>
          <w:p w14:paraId="3426D17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503DABD9"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68F68ED4"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55D2438A"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7E75EDE1" w14:textId="77777777" w:rsidR="00B94A31" w:rsidRPr="00507094" w:rsidRDefault="00B94A31">
            <w:pPr>
              <w:jc w:val="center"/>
              <w:rPr>
                <w:sz w:val="16"/>
                <w:szCs w:val="16"/>
              </w:rPr>
            </w:pPr>
            <w:r w:rsidRPr="00507094">
              <w:rPr>
                <w:sz w:val="16"/>
                <w:szCs w:val="16"/>
              </w:rPr>
              <w:t>U</w:t>
            </w:r>
          </w:p>
        </w:tc>
      </w:tr>
      <w:tr w:rsidR="00B94A31" w:rsidRPr="00507094" w14:paraId="34ED7B02" w14:textId="77777777" w:rsidTr="00DD2C77">
        <w:tc>
          <w:tcPr>
            <w:tcW w:w="981" w:type="dxa"/>
            <w:vAlign w:val="bottom"/>
          </w:tcPr>
          <w:p w14:paraId="1781C3B3" w14:textId="77777777" w:rsidR="00B94A31" w:rsidRPr="00507094" w:rsidRDefault="00B94A31">
            <w:pPr>
              <w:rPr>
                <w:sz w:val="16"/>
                <w:szCs w:val="16"/>
              </w:rPr>
            </w:pPr>
            <w:r w:rsidRPr="00507094">
              <w:rPr>
                <w:sz w:val="16"/>
                <w:szCs w:val="16"/>
              </w:rPr>
              <w:t>Manfredini, R 2009</w:t>
            </w:r>
          </w:p>
        </w:tc>
        <w:tc>
          <w:tcPr>
            <w:tcW w:w="593" w:type="dxa"/>
            <w:vAlign w:val="bottom"/>
          </w:tcPr>
          <w:p w14:paraId="683D56AF" w14:textId="77777777" w:rsidR="00B94A31" w:rsidRPr="00507094" w:rsidRDefault="00B94A31">
            <w:pPr>
              <w:jc w:val="center"/>
              <w:rPr>
                <w:sz w:val="16"/>
                <w:szCs w:val="16"/>
              </w:rPr>
            </w:pPr>
            <w:r w:rsidRPr="00507094">
              <w:rPr>
                <w:sz w:val="16"/>
                <w:szCs w:val="16"/>
              </w:rPr>
              <w:t>EU</w:t>
            </w:r>
          </w:p>
        </w:tc>
        <w:tc>
          <w:tcPr>
            <w:tcW w:w="648" w:type="dxa"/>
            <w:vAlign w:val="bottom"/>
          </w:tcPr>
          <w:p w14:paraId="14335B4F" w14:textId="77777777" w:rsidR="00B94A31" w:rsidRPr="00507094" w:rsidRDefault="00B94A31" w:rsidP="0034758A">
            <w:pPr>
              <w:jc w:val="right"/>
              <w:rPr>
                <w:sz w:val="16"/>
                <w:szCs w:val="16"/>
              </w:rPr>
            </w:pPr>
            <w:r w:rsidRPr="00507094">
              <w:rPr>
                <w:sz w:val="16"/>
                <w:szCs w:val="16"/>
              </w:rPr>
              <w:t>15,706</w:t>
            </w:r>
          </w:p>
        </w:tc>
        <w:tc>
          <w:tcPr>
            <w:tcW w:w="702" w:type="dxa"/>
            <w:vAlign w:val="bottom"/>
          </w:tcPr>
          <w:p w14:paraId="1142901D" w14:textId="77777777" w:rsidR="00B94A31" w:rsidRPr="00507094" w:rsidRDefault="00B94A31" w:rsidP="0034758A">
            <w:pPr>
              <w:jc w:val="right"/>
              <w:rPr>
                <w:sz w:val="16"/>
                <w:szCs w:val="16"/>
              </w:rPr>
            </w:pPr>
            <w:r w:rsidRPr="00507094">
              <w:rPr>
                <w:sz w:val="16"/>
                <w:szCs w:val="16"/>
              </w:rPr>
              <w:t>48,485</w:t>
            </w:r>
          </w:p>
        </w:tc>
        <w:tc>
          <w:tcPr>
            <w:tcW w:w="701" w:type="dxa"/>
            <w:vAlign w:val="bottom"/>
          </w:tcPr>
          <w:p w14:paraId="419F54AB"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187FFD70"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12A78F3" w14:textId="77777777" w:rsidR="00B94A31" w:rsidRPr="00507094" w:rsidRDefault="00B94A31" w:rsidP="0034758A">
            <w:pPr>
              <w:jc w:val="center"/>
              <w:rPr>
                <w:sz w:val="16"/>
                <w:szCs w:val="16"/>
              </w:rPr>
            </w:pPr>
            <w:r w:rsidRPr="00507094">
              <w:rPr>
                <w:sz w:val="16"/>
                <w:szCs w:val="16"/>
              </w:rPr>
              <w:t>30 day all cause mortality</w:t>
            </w:r>
          </w:p>
        </w:tc>
        <w:tc>
          <w:tcPr>
            <w:tcW w:w="640" w:type="dxa"/>
            <w:vAlign w:val="bottom"/>
          </w:tcPr>
          <w:p w14:paraId="556EABC9" w14:textId="77777777" w:rsidR="00B94A31" w:rsidRPr="00507094" w:rsidRDefault="00B94A31">
            <w:pPr>
              <w:jc w:val="center"/>
              <w:rPr>
                <w:sz w:val="16"/>
                <w:szCs w:val="16"/>
              </w:rPr>
            </w:pPr>
            <w:r w:rsidRPr="00507094">
              <w:rPr>
                <w:sz w:val="16"/>
                <w:szCs w:val="16"/>
              </w:rPr>
              <w:t>N</w:t>
            </w:r>
          </w:p>
        </w:tc>
        <w:tc>
          <w:tcPr>
            <w:tcW w:w="662" w:type="dxa"/>
            <w:vAlign w:val="bottom"/>
          </w:tcPr>
          <w:p w14:paraId="11C12FF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3B5AC66A"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247AB19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1FCBD7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7FD2126" w14:textId="77777777" w:rsidR="00B94A31" w:rsidRPr="00507094" w:rsidRDefault="00B94A31">
            <w:pPr>
              <w:jc w:val="center"/>
              <w:rPr>
                <w:sz w:val="16"/>
                <w:szCs w:val="16"/>
              </w:rPr>
            </w:pPr>
            <w:r w:rsidRPr="00507094">
              <w:rPr>
                <w:sz w:val="16"/>
                <w:szCs w:val="16"/>
              </w:rPr>
              <w:t>n/a</w:t>
            </w:r>
          </w:p>
        </w:tc>
      </w:tr>
      <w:tr w:rsidR="00B94A31" w:rsidRPr="00507094" w14:paraId="6465F487" w14:textId="77777777" w:rsidTr="00DD2C77">
        <w:tc>
          <w:tcPr>
            <w:tcW w:w="981" w:type="dxa"/>
            <w:vAlign w:val="bottom"/>
          </w:tcPr>
          <w:p w14:paraId="1594CB27" w14:textId="77777777" w:rsidR="00B94A31" w:rsidRPr="00507094" w:rsidRDefault="00B94A31">
            <w:pPr>
              <w:rPr>
                <w:sz w:val="16"/>
                <w:szCs w:val="16"/>
              </w:rPr>
            </w:pPr>
            <w:r w:rsidRPr="00507094">
              <w:rPr>
                <w:sz w:val="16"/>
                <w:szCs w:val="16"/>
              </w:rPr>
              <w:t>Marco, J 2010</w:t>
            </w:r>
          </w:p>
        </w:tc>
        <w:tc>
          <w:tcPr>
            <w:tcW w:w="593" w:type="dxa"/>
            <w:vAlign w:val="bottom"/>
          </w:tcPr>
          <w:p w14:paraId="08425F54" w14:textId="77777777" w:rsidR="00B94A31" w:rsidRPr="00507094" w:rsidRDefault="00B94A31">
            <w:pPr>
              <w:jc w:val="center"/>
              <w:rPr>
                <w:sz w:val="16"/>
                <w:szCs w:val="16"/>
              </w:rPr>
            </w:pPr>
            <w:r w:rsidRPr="00507094">
              <w:rPr>
                <w:sz w:val="16"/>
                <w:szCs w:val="16"/>
              </w:rPr>
              <w:t>EU</w:t>
            </w:r>
          </w:p>
        </w:tc>
        <w:tc>
          <w:tcPr>
            <w:tcW w:w="648" w:type="dxa"/>
            <w:vAlign w:val="bottom"/>
          </w:tcPr>
          <w:p w14:paraId="754FC9EB" w14:textId="77777777" w:rsidR="00B94A31" w:rsidRPr="00507094" w:rsidRDefault="00B94A31" w:rsidP="0034758A">
            <w:pPr>
              <w:jc w:val="right"/>
              <w:rPr>
                <w:sz w:val="16"/>
                <w:szCs w:val="16"/>
              </w:rPr>
            </w:pPr>
            <w:r w:rsidRPr="00507094">
              <w:rPr>
                <w:sz w:val="16"/>
                <w:szCs w:val="16"/>
              </w:rPr>
              <w:t>99,772</w:t>
            </w:r>
          </w:p>
        </w:tc>
        <w:tc>
          <w:tcPr>
            <w:tcW w:w="702" w:type="dxa"/>
            <w:vAlign w:val="bottom"/>
          </w:tcPr>
          <w:p w14:paraId="11022340" w14:textId="77777777" w:rsidR="00B94A31" w:rsidRPr="00507094" w:rsidRDefault="00B94A31" w:rsidP="0034758A">
            <w:pPr>
              <w:jc w:val="right"/>
              <w:rPr>
                <w:sz w:val="16"/>
                <w:szCs w:val="16"/>
              </w:rPr>
            </w:pPr>
            <w:r w:rsidRPr="00507094">
              <w:rPr>
                <w:sz w:val="16"/>
                <w:szCs w:val="16"/>
              </w:rPr>
              <w:t>330,108</w:t>
            </w:r>
          </w:p>
        </w:tc>
        <w:tc>
          <w:tcPr>
            <w:tcW w:w="701" w:type="dxa"/>
            <w:vAlign w:val="bottom"/>
          </w:tcPr>
          <w:p w14:paraId="1A0F10DD"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4F06B41E"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4F38C7D4" w14:textId="77777777" w:rsidR="00B94A31" w:rsidRPr="00507094" w:rsidRDefault="00B94A31" w:rsidP="0034758A">
            <w:pPr>
              <w:jc w:val="center"/>
              <w:rPr>
                <w:sz w:val="16"/>
                <w:szCs w:val="16"/>
              </w:rPr>
            </w:pPr>
            <w:r w:rsidRPr="00507094">
              <w:rPr>
                <w:sz w:val="16"/>
                <w:szCs w:val="16"/>
              </w:rPr>
              <w:t>48 hr; in hospital</w:t>
            </w:r>
          </w:p>
        </w:tc>
        <w:tc>
          <w:tcPr>
            <w:tcW w:w="640" w:type="dxa"/>
            <w:vAlign w:val="bottom"/>
          </w:tcPr>
          <w:p w14:paraId="5056DD31" w14:textId="77777777" w:rsidR="00B94A31" w:rsidRPr="00507094" w:rsidRDefault="00B94A31">
            <w:pPr>
              <w:jc w:val="center"/>
              <w:rPr>
                <w:sz w:val="16"/>
                <w:szCs w:val="16"/>
              </w:rPr>
            </w:pPr>
            <w:r w:rsidRPr="00507094">
              <w:rPr>
                <w:sz w:val="16"/>
                <w:szCs w:val="16"/>
              </w:rPr>
              <w:t>Y</w:t>
            </w:r>
          </w:p>
        </w:tc>
        <w:tc>
          <w:tcPr>
            <w:tcW w:w="662" w:type="dxa"/>
            <w:vAlign w:val="bottom"/>
          </w:tcPr>
          <w:p w14:paraId="2F707E16" w14:textId="77777777" w:rsidR="00B94A31" w:rsidRPr="00507094" w:rsidRDefault="00B94A31">
            <w:pPr>
              <w:jc w:val="center"/>
              <w:rPr>
                <w:rFonts w:ascii="Calibri" w:hAnsi="Calibri"/>
                <w:sz w:val="16"/>
                <w:szCs w:val="16"/>
              </w:rPr>
            </w:pPr>
            <w:r w:rsidRPr="00507094">
              <w:rPr>
                <w:rFonts w:ascii="Calibri" w:hAnsi="Calibri"/>
                <w:sz w:val="16"/>
                <w:szCs w:val="16"/>
              </w:rPr>
              <w:t>7</w:t>
            </w:r>
          </w:p>
        </w:tc>
        <w:tc>
          <w:tcPr>
            <w:tcW w:w="640" w:type="dxa"/>
            <w:vAlign w:val="bottom"/>
          </w:tcPr>
          <w:p w14:paraId="09A1F14E"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4B2F29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0122A2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53E71D90" w14:textId="77777777" w:rsidR="00B94A31" w:rsidRPr="00507094" w:rsidRDefault="00B94A31">
            <w:pPr>
              <w:jc w:val="center"/>
              <w:rPr>
                <w:sz w:val="16"/>
                <w:szCs w:val="16"/>
              </w:rPr>
            </w:pPr>
            <w:r w:rsidRPr="00507094">
              <w:rPr>
                <w:sz w:val="16"/>
                <w:szCs w:val="16"/>
              </w:rPr>
              <w:t>Y</w:t>
            </w:r>
          </w:p>
        </w:tc>
      </w:tr>
      <w:tr w:rsidR="00B94A31" w:rsidRPr="00507094" w14:paraId="7DB69A6E" w14:textId="77777777" w:rsidTr="00DD2C77">
        <w:tc>
          <w:tcPr>
            <w:tcW w:w="981" w:type="dxa"/>
            <w:vAlign w:val="bottom"/>
          </w:tcPr>
          <w:p w14:paraId="3662D701" w14:textId="77777777" w:rsidR="00B94A31" w:rsidRPr="00507094" w:rsidRDefault="00B94A31">
            <w:pPr>
              <w:rPr>
                <w:sz w:val="16"/>
                <w:szCs w:val="16"/>
              </w:rPr>
            </w:pPr>
            <w:r w:rsidRPr="00507094">
              <w:rPr>
                <w:sz w:val="16"/>
                <w:szCs w:val="16"/>
              </w:rPr>
              <w:t>Matsui, K 2007</w:t>
            </w:r>
          </w:p>
        </w:tc>
        <w:tc>
          <w:tcPr>
            <w:tcW w:w="593" w:type="dxa"/>
            <w:vAlign w:val="bottom"/>
          </w:tcPr>
          <w:p w14:paraId="08DF13CA" w14:textId="77777777" w:rsidR="00B94A31" w:rsidRPr="00507094" w:rsidRDefault="00B94A31">
            <w:pPr>
              <w:jc w:val="center"/>
              <w:rPr>
                <w:sz w:val="16"/>
                <w:szCs w:val="16"/>
              </w:rPr>
            </w:pPr>
            <w:r w:rsidRPr="00507094">
              <w:rPr>
                <w:sz w:val="16"/>
                <w:szCs w:val="16"/>
              </w:rPr>
              <w:t>AS</w:t>
            </w:r>
          </w:p>
        </w:tc>
        <w:tc>
          <w:tcPr>
            <w:tcW w:w="648" w:type="dxa"/>
            <w:vAlign w:val="bottom"/>
          </w:tcPr>
          <w:p w14:paraId="7106D85D" w14:textId="77777777" w:rsidR="00B94A31" w:rsidRPr="00507094" w:rsidRDefault="00B94A31" w:rsidP="0034758A">
            <w:pPr>
              <w:jc w:val="right"/>
              <w:rPr>
                <w:sz w:val="16"/>
                <w:szCs w:val="16"/>
              </w:rPr>
            </w:pPr>
            <w:r w:rsidRPr="00507094">
              <w:rPr>
                <w:sz w:val="16"/>
                <w:szCs w:val="16"/>
              </w:rPr>
              <w:t>1279</w:t>
            </w:r>
          </w:p>
        </w:tc>
        <w:tc>
          <w:tcPr>
            <w:tcW w:w="702" w:type="dxa"/>
            <w:vAlign w:val="bottom"/>
          </w:tcPr>
          <w:p w14:paraId="2EA75987" w14:textId="77777777" w:rsidR="00B94A31" w:rsidRPr="00507094" w:rsidRDefault="00B94A31" w:rsidP="0034758A">
            <w:pPr>
              <w:jc w:val="right"/>
              <w:rPr>
                <w:sz w:val="16"/>
                <w:szCs w:val="16"/>
              </w:rPr>
            </w:pPr>
            <w:r w:rsidRPr="00507094">
              <w:rPr>
                <w:sz w:val="16"/>
                <w:szCs w:val="16"/>
              </w:rPr>
              <w:t>3526</w:t>
            </w:r>
          </w:p>
        </w:tc>
        <w:tc>
          <w:tcPr>
            <w:tcW w:w="701" w:type="dxa"/>
            <w:vAlign w:val="bottom"/>
          </w:tcPr>
          <w:p w14:paraId="65225FB1"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72BDE65C"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A3B4830" w14:textId="77777777" w:rsidR="00B94A31" w:rsidRPr="00507094" w:rsidRDefault="00B94A31" w:rsidP="0034758A">
            <w:pPr>
              <w:jc w:val="center"/>
              <w:rPr>
                <w:sz w:val="16"/>
                <w:szCs w:val="16"/>
              </w:rPr>
            </w:pPr>
            <w:r w:rsidRPr="00507094">
              <w:rPr>
                <w:sz w:val="16"/>
                <w:szCs w:val="16"/>
              </w:rPr>
              <w:t>in hospital, 30d, 1 y</w:t>
            </w:r>
          </w:p>
        </w:tc>
        <w:tc>
          <w:tcPr>
            <w:tcW w:w="640" w:type="dxa"/>
            <w:vAlign w:val="bottom"/>
          </w:tcPr>
          <w:p w14:paraId="4F4D4183" w14:textId="77777777" w:rsidR="00B94A31" w:rsidRPr="00507094" w:rsidRDefault="00B94A31">
            <w:pPr>
              <w:jc w:val="center"/>
              <w:rPr>
                <w:sz w:val="16"/>
                <w:szCs w:val="16"/>
              </w:rPr>
            </w:pPr>
            <w:r w:rsidRPr="00507094">
              <w:rPr>
                <w:sz w:val="16"/>
                <w:szCs w:val="16"/>
              </w:rPr>
              <w:t>N</w:t>
            </w:r>
          </w:p>
        </w:tc>
        <w:tc>
          <w:tcPr>
            <w:tcW w:w="662" w:type="dxa"/>
            <w:vAlign w:val="bottom"/>
          </w:tcPr>
          <w:p w14:paraId="61D723F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158BB1B8"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B2DA468"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1108E4F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D451155" w14:textId="77777777" w:rsidR="00B94A31" w:rsidRPr="00507094" w:rsidRDefault="00B94A31">
            <w:pPr>
              <w:jc w:val="center"/>
              <w:rPr>
                <w:sz w:val="16"/>
                <w:szCs w:val="16"/>
              </w:rPr>
            </w:pPr>
            <w:r w:rsidRPr="00507094">
              <w:rPr>
                <w:sz w:val="16"/>
                <w:szCs w:val="16"/>
              </w:rPr>
              <w:t>N</w:t>
            </w:r>
          </w:p>
        </w:tc>
      </w:tr>
      <w:tr w:rsidR="00B94A31" w:rsidRPr="00507094" w14:paraId="682E2324" w14:textId="77777777" w:rsidTr="00DD2C77">
        <w:tc>
          <w:tcPr>
            <w:tcW w:w="981" w:type="dxa"/>
            <w:vAlign w:val="bottom"/>
          </w:tcPr>
          <w:p w14:paraId="614F62C6" w14:textId="77777777" w:rsidR="00B94A31" w:rsidRPr="00507094" w:rsidRDefault="00B94A31">
            <w:pPr>
              <w:rPr>
                <w:sz w:val="16"/>
                <w:szCs w:val="16"/>
              </w:rPr>
            </w:pPr>
            <w:r w:rsidRPr="00507094">
              <w:rPr>
                <w:sz w:val="16"/>
                <w:szCs w:val="16"/>
              </w:rPr>
              <w:t>McKinney, JS 2011</w:t>
            </w:r>
          </w:p>
        </w:tc>
        <w:tc>
          <w:tcPr>
            <w:tcW w:w="593" w:type="dxa"/>
            <w:vAlign w:val="bottom"/>
          </w:tcPr>
          <w:p w14:paraId="3D8D26AA" w14:textId="77777777" w:rsidR="00B94A31" w:rsidRPr="00507094" w:rsidRDefault="00B94A31">
            <w:pPr>
              <w:jc w:val="center"/>
              <w:rPr>
                <w:sz w:val="16"/>
                <w:szCs w:val="16"/>
              </w:rPr>
            </w:pPr>
            <w:r w:rsidRPr="00507094">
              <w:rPr>
                <w:sz w:val="16"/>
                <w:szCs w:val="16"/>
              </w:rPr>
              <w:t>NA</w:t>
            </w:r>
          </w:p>
        </w:tc>
        <w:tc>
          <w:tcPr>
            <w:tcW w:w="648" w:type="dxa"/>
            <w:vAlign w:val="bottom"/>
          </w:tcPr>
          <w:p w14:paraId="6B110E57" w14:textId="77777777" w:rsidR="00B94A31" w:rsidRPr="00507094" w:rsidRDefault="00B94A31" w:rsidP="0034758A">
            <w:pPr>
              <w:jc w:val="right"/>
              <w:rPr>
                <w:sz w:val="16"/>
                <w:szCs w:val="16"/>
              </w:rPr>
            </w:pPr>
            <w:r w:rsidRPr="00507094">
              <w:rPr>
                <w:sz w:val="16"/>
                <w:szCs w:val="16"/>
              </w:rPr>
              <w:t>37,321</w:t>
            </w:r>
          </w:p>
        </w:tc>
        <w:tc>
          <w:tcPr>
            <w:tcW w:w="702" w:type="dxa"/>
            <w:vAlign w:val="bottom"/>
          </w:tcPr>
          <w:p w14:paraId="085FFD7F" w14:textId="77777777" w:rsidR="00B94A31" w:rsidRPr="00507094" w:rsidRDefault="00B94A31" w:rsidP="0034758A">
            <w:pPr>
              <w:jc w:val="right"/>
              <w:rPr>
                <w:sz w:val="16"/>
                <w:szCs w:val="16"/>
              </w:rPr>
            </w:pPr>
            <w:r w:rsidRPr="00507094">
              <w:rPr>
                <w:sz w:val="16"/>
                <w:szCs w:val="16"/>
              </w:rPr>
              <w:t>97,120</w:t>
            </w:r>
          </w:p>
        </w:tc>
        <w:tc>
          <w:tcPr>
            <w:tcW w:w="701" w:type="dxa"/>
            <w:vAlign w:val="bottom"/>
          </w:tcPr>
          <w:p w14:paraId="658C952D" w14:textId="1B3B5C1E"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5D43C759"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C437FAC" w14:textId="77777777" w:rsidR="00B94A31" w:rsidRPr="00507094" w:rsidRDefault="00B94A31" w:rsidP="0034758A">
            <w:pPr>
              <w:jc w:val="center"/>
              <w:rPr>
                <w:sz w:val="16"/>
                <w:szCs w:val="16"/>
              </w:rPr>
            </w:pPr>
            <w:r w:rsidRPr="00507094">
              <w:rPr>
                <w:sz w:val="16"/>
                <w:szCs w:val="16"/>
              </w:rPr>
              <w:t>90 day all cause mortality</w:t>
            </w:r>
          </w:p>
        </w:tc>
        <w:tc>
          <w:tcPr>
            <w:tcW w:w="640" w:type="dxa"/>
            <w:vAlign w:val="bottom"/>
          </w:tcPr>
          <w:p w14:paraId="148590E6" w14:textId="77777777" w:rsidR="00B94A31" w:rsidRPr="00507094" w:rsidRDefault="00B94A31">
            <w:pPr>
              <w:jc w:val="center"/>
              <w:rPr>
                <w:sz w:val="16"/>
                <w:szCs w:val="16"/>
              </w:rPr>
            </w:pPr>
            <w:r w:rsidRPr="00507094">
              <w:rPr>
                <w:sz w:val="16"/>
                <w:szCs w:val="16"/>
              </w:rPr>
              <w:t>Y</w:t>
            </w:r>
          </w:p>
        </w:tc>
        <w:tc>
          <w:tcPr>
            <w:tcW w:w="662" w:type="dxa"/>
            <w:vAlign w:val="bottom"/>
          </w:tcPr>
          <w:p w14:paraId="63148FDC" w14:textId="77777777" w:rsidR="00B94A31" w:rsidRPr="00507094" w:rsidRDefault="00B94A31">
            <w:pPr>
              <w:jc w:val="center"/>
              <w:rPr>
                <w:rFonts w:ascii="Calibri" w:hAnsi="Calibri"/>
                <w:sz w:val="16"/>
                <w:szCs w:val="16"/>
              </w:rPr>
            </w:pPr>
            <w:r w:rsidRPr="00507094">
              <w:rPr>
                <w:rFonts w:ascii="Calibri" w:hAnsi="Calibri"/>
                <w:sz w:val="16"/>
                <w:szCs w:val="16"/>
              </w:rPr>
              <w:t>5</w:t>
            </w:r>
          </w:p>
        </w:tc>
        <w:tc>
          <w:tcPr>
            <w:tcW w:w="640" w:type="dxa"/>
            <w:vAlign w:val="bottom"/>
          </w:tcPr>
          <w:p w14:paraId="26DFCFA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32D0BC2" w14:textId="77777777" w:rsidR="00B94A31" w:rsidRPr="00507094" w:rsidRDefault="00B94A31">
            <w:pPr>
              <w:jc w:val="center"/>
              <w:rPr>
                <w:rFonts w:ascii="Calibri" w:hAnsi="Calibri"/>
                <w:sz w:val="16"/>
                <w:szCs w:val="16"/>
              </w:rPr>
            </w:pPr>
            <w:r w:rsidRPr="00507094">
              <w:rPr>
                <w:rFonts w:ascii="Calibri" w:hAnsi="Calibri"/>
                <w:sz w:val="16"/>
                <w:szCs w:val="16"/>
              </w:rPr>
              <w:t>M (↓ carotid endarterectomy only)</w:t>
            </w:r>
          </w:p>
        </w:tc>
        <w:tc>
          <w:tcPr>
            <w:tcW w:w="676" w:type="dxa"/>
            <w:vAlign w:val="bottom"/>
          </w:tcPr>
          <w:p w14:paraId="2228FB2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936D8F6" w14:textId="77777777" w:rsidR="00B94A31" w:rsidRPr="00507094" w:rsidRDefault="00B94A31">
            <w:pPr>
              <w:jc w:val="center"/>
              <w:rPr>
                <w:sz w:val="16"/>
                <w:szCs w:val="16"/>
              </w:rPr>
            </w:pPr>
            <w:r w:rsidRPr="00507094">
              <w:rPr>
                <w:sz w:val="16"/>
                <w:szCs w:val="16"/>
              </w:rPr>
              <w:t>N</w:t>
            </w:r>
          </w:p>
        </w:tc>
      </w:tr>
      <w:tr w:rsidR="00B94A31" w:rsidRPr="00507094" w14:paraId="63945E40" w14:textId="77777777" w:rsidTr="00DD2C77">
        <w:tc>
          <w:tcPr>
            <w:tcW w:w="981" w:type="dxa"/>
            <w:vAlign w:val="bottom"/>
          </w:tcPr>
          <w:p w14:paraId="4D070ABF" w14:textId="77777777" w:rsidR="00B94A31" w:rsidRPr="00507094" w:rsidRDefault="00B94A31">
            <w:pPr>
              <w:rPr>
                <w:sz w:val="16"/>
                <w:szCs w:val="16"/>
              </w:rPr>
            </w:pPr>
            <w:r w:rsidRPr="00507094">
              <w:rPr>
                <w:sz w:val="16"/>
                <w:szCs w:val="16"/>
              </w:rPr>
              <w:t>Mikulich, O 2011</w:t>
            </w:r>
          </w:p>
        </w:tc>
        <w:tc>
          <w:tcPr>
            <w:tcW w:w="593" w:type="dxa"/>
            <w:vAlign w:val="bottom"/>
          </w:tcPr>
          <w:p w14:paraId="22342618" w14:textId="77777777" w:rsidR="00B94A31" w:rsidRPr="00507094" w:rsidRDefault="00B94A31">
            <w:pPr>
              <w:jc w:val="center"/>
              <w:rPr>
                <w:sz w:val="16"/>
                <w:szCs w:val="16"/>
              </w:rPr>
            </w:pPr>
            <w:r w:rsidRPr="00507094">
              <w:rPr>
                <w:sz w:val="16"/>
                <w:szCs w:val="16"/>
              </w:rPr>
              <w:t>EU</w:t>
            </w:r>
          </w:p>
        </w:tc>
        <w:tc>
          <w:tcPr>
            <w:tcW w:w="648" w:type="dxa"/>
            <w:vAlign w:val="bottom"/>
          </w:tcPr>
          <w:p w14:paraId="45A61EFD" w14:textId="77777777" w:rsidR="00B94A31" w:rsidRPr="00507094" w:rsidRDefault="00B94A31" w:rsidP="0034758A">
            <w:pPr>
              <w:jc w:val="right"/>
              <w:rPr>
                <w:sz w:val="16"/>
                <w:szCs w:val="16"/>
              </w:rPr>
            </w:pPr>
            <w:r w:rsidRPr="00507094">
              <w:rPr>
                <w:sz w:val="16"/>
                <w:szCs w:val="16"/>
              </w:rPr>
              <w:t>5335</w:t>
            </w:r>
          </w:p>
        </w:tc>
        <w:tc>
          <w:tcPr>
            <w:tcW w:w="702" w:type="dxa"/>
            <w:vAlign w:val="bottom"/>
          </w:tcPr>
          <w:p w14:paraId="10FFB990" w14:textId="77777777" w:rsidR="00B94A31" w:rsidRPr="00507094" w:rsidRDefault="00B94A31" w:rsidP="0034758A">
            <w:pPr>
              <w:jc w:val="right"/>
              <w:rPr>
                <w:sz w:val="16"/>
                <w:szCs w:val="16"/>
              </w:rPr>
            </w:pPr>
            <w:r w:rsidRPr="00507094">
              <w:rPr>
                <w:sz w:val="16"/>
                <w:szCs w:val="16"/>
              </w:rPr>
              <w:t>20,478</w:t>
            </w:r>
          </w:p>
        </w:tc>
        <w:tc>
          <w:tcPr>
            <w:tcW w:w="701" w:type="dxa"/>
            <w:vAlign w:val="bottom"/>
          </w:tcPr>
          <w:p w14:paraId="3D7E8122"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392CDB8E" w14:textId="77777777" w:rsidR="00B94A31" w:rsidRPr="00507094" w:rsidRDefault="00B94A31" w:rsidP="0034758A">
            <w:pPr>
              <w:jc w:val="center"/>
              <w:rPr>
                <w:sz w:val="16"/>
                <w:szCs w:val="16"/>
              </w:rPr>
            </w:pPr>
            <w:r w:rsidRPr="00507094">
              <w:rPr>
                <w:sz w:val="16"/>
                <w:szCs w:val="16"/>
              </w:rPr>
              <w:t>not defined</w:t>
            </w:r>
          </w:p>
        </w:tc>
        <w:tc>
          <w:tcPr>
            <w:tcW w:w="890" w:type="dxa"/>
            <w:vAlign w:val="bottom"/>
          </w:tcPr>
          <w:p w14:paraId="08EFA723" w14:textId="77777777" w:rsidR="00B94A31" w:rsidRPr="00507094" w:rsidRDefault="00B94A31" w:rsidP="0034758A">
            <w:pPr>
              <w:jc w:val="center"/>
              <w:rPr>
                <w:sz w:val="16"/>
                <w:szCs w:val="16"/>
              </w:rPr>
            </w:pPr>
            <w:r w:rsidRPr="00507094">
              <w:rPr>
                <w:sz w:val="16"/>
                <w:szCs w:val="16"/>
              </w:rPr>
              <w:t>30 d in-hospital</w:t>
            </w:r>
          </w:p>
        </w:tc>
        <w:tc>
          <w:tcPr>
            <w:tcW w:w="640" w:type="dxa"/>
            <w:vAlign w:val="bottom"/>
          </w:tcPr>
          <w:p w14:paraId="6CEBA74E" w14:textId="77777777" w:rsidR="00B94A31" w:rsidRPr="00507094" w:rsidRDefault="00B94A31">
            <w:pPr>
              <w:jc w:val="center"/>
              <w:rPr>
                <w:sz w:val="16"/>
                <w:szCs w:val="16"/>
              </w:rPr>
            </w:pPr>
            <w:r w:rsidRPr="00507094">
              <w:rPr>
                <w:sz w:val="16"/>
                <w:szCs w:val="16"/>
              </w:rPr>
              <w:t>N</w:t>
            </w:r>
          </w:p>
        </w:tc>
        <w:tc>
          <w:tcPr>
            <w:tcW w:w="662" w:type="dxa"/>
            <w:vAlign w:val="bottom"/>
          </w:tcPr>
          <w:p w14:paraId="277E410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3190FCAA"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2239C0C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CA6576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4740FF1" w14:textId="77777777" w:rsidR="00B94A31" w:rsidRPr="00507094" w:rsidRDefault="00B94A31">
            <w:pPr>
              <w:jc w:val="center"/>
              <w:rPr>
                <w:sz w:val="16"/>
                <w:szCs w:val="16"/>
              </w:rPr>
            </w:pPr>
            <w:r w:rsidRPr="00507094">
              <w:rPr>
                <w:sz w:val="16"/>
                <w:szCs w:val="16"/>
              </w:rPr>
              <w:t>N</w:t>
            </w:r>
          </w:p>
        </w:tc>
      </w:tr>
      <w:tr w:rsidR="00B94A31" w:rsidRPr="00507094" w14:paraId="71EF4CE9" w14:textId="77777777" w:rsidTr="00DD2C77">
        <w:tc>
          <w:tcPr>
            <w:tcW w:w="981" w:type="dxa"/>
            <w:vAlign w:val="bottom"/>
          </w:tcPr>
          <w:p w14:paraId="4DF0A4F3" w14:textId="77777777" w:rsidR="00B94A31" w:rsidRPr="00507094" w:rsidRDefault="00B94A31">
            <w:pPr>
              <w:rPr>
                <w:sz w:val="16"/>
                <w:szCs w:val="16"/>
              </w:rPr>
            </w:pPr>
            <w:r w:rsidRPr="00507094">
              <w:rPr>
                <w:sz w:val="16"/>
                <w:szCs w:val="16"/>
              </w:rPr>
              <w:t>Myers, RP 2009</w:t>
            </w:r>
          </w:p>
        </w:tc>
        <w:tc>
          <w:tcPr>
            <w:tcW w:w="593" w:type="dxa"/>
            <w:vAlign w:val="bottom"/>
          </w:tcPr>
          <w:p w14:paraId="23F4E71B" w14:textId="77777777" w:rsidR="00B94A31" w:rsidRPr="00507094" w:rsidRDefault="00B94A31">
            <w:pPr>
              <w:jc w:val="center"/>
              <w:rPr>
                <w:sz w:val="16"/>
                <w:szCs w:val="16"/>
              </w:rPr>
            </w:pPr>
            <w:r w:rsidRPr="00507094">
              <w:rPr>
                <w:sz w:val="16"/>
                <w:szCs w:val="16"/>
              </w:rPr>
              <w:t>NA</w:t>
            </w:r>
          </w:p>
        </w:tc>
        <w:tc>
          <w:tcPr>
            <w:tcW w:w="648" w:type="dxa"/>
            <w:vAlign w:val="bottom"/>
          </w:tcPr>
          <w:p w14:paraId="0552AEB6" w14:textId="77777777" w:rsidR="00B94A31" w:rsidRPr="00507094" w:rsidRDefault="00B94A31" w:rsidP="0034758A">
            <w:pPr>
              <w:jc w:val="right"/>
              <w:rPr>
                <w:sz w:val="16"/>
                <w:szCs w:val="16"/>
              </w:rPr>
            </w:pPr>
            <w:r w:rsidRPr="00507094">
              <w:rPr>
                <w:sz w:val="16"/>
                <w:szCs w:val="16"/>
              </w:rPr>
              <w:t>9237</w:t>
            </w:r>
          </w:p>
        </w:tc>
        <w:tc>
          <w:tcPr>
            <w:tcW w:w="702" w:type="dxa"/>
            <w:vAlign w:val="bottom"/>
          </w:tcPr>
          <w:p w14:paraId="50051C8F" w14:textId="77777777" w:rsidR="00B94A31" w:rsidRPr="00507094" w:rsidRDefault="00B94A31" w:rsidP="0034758A">
            <w:pPr>
              <w:jc w:val="right"/>
              <w:rPr>
                <w:sz w:val="16"/>
                <w:szCs w:val="16"/>
              </w:rPr>
            </w:pPr>
            <w:r w:rsidRPr="00507094">
              <w:rPr>
                <w:sz w:val="16"/>
                <w:szCs w:val="16"/>
              </w:rPr>
              <w:t>27,497</w:t>
            </w:r>
          </w:p>
        </w:tc>
        <w:tc>
          <w:tcPr>
            <w:tcW w:w="701" w:type="dxa"/>
            <w:vAlign w:val="bottom"/>
          </w:tcPr>
          <w:p w14:paraId="6F258CBD"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0E9512FE"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8065625"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762381EF" w14:textId="77777777" w:rsidR="00B94A31" w:rsidRPr="00507094" w:rsidRDefault="00B94A31">
            <w:pPr>
              <w:jc w:val="center"/>
              <w:rPr>
                <w:sz w:val="16"/>
                <w:szCs w:val="16"/>
              </w:rPr>
            </w:pPr>
            <w:r w:rsidRPr="00507094">
              <w:rPr>
                <w:sz w:val="16"/>
                <w:szCs w:val="16"/>
              </w:rPr>
              <w:t>N</w:t>
            </w:r>
          </w:p>
        </w:tc>
        <w:tc>
          <w:tcPr>
            <w:tcW w:w="662" w:type="dxa"/>
            <w:vAlign w:val="bottom"/>
          </w:tcPr>
          <w:p w14:paraId="4B3CAC61"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1ADD722"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52321A6"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1FCE9F2B"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54BD017F" w14:textId="77777777" w:rsidR="00B94A31" w:rsidRPr="00507094" w:rsidRDefault="00B94A31">
            <w:pPr>
              <w:jc w:val="center"/>
              <w:rPr>
                <w:sz w:val="16"/>
                <w:szCs w:val="16"/>
              </w:rPr>
            </w:pPr>
            <w:r w:rsidRPr="00507094">
              <w:rPr>
                <w:sz w:val="16"/>
                <w:szCs w:val="16"/>
              </w:rPr>
              <w:t>M</w:t>
            </w:r>
          </w:p>
        </w:tc>
      </w:tr>
      <w:tr w:rsidR="00B94A31" w:rsidRPr="00507094" w14:paraId="77DC4E7A" w14:textId="77777777" w:rsidTr="00DD2C77">
        <w:tc>
          <w:tcPr>
            <w:tcW w:w="981" w:type="dxa"/>
            <w:vAlign w:val="bottom"/>
          </w:tcPr>
          <w:p w14:paraId="04667671" w14:textId="77777777" w:rsidR="00B94A31" w:rsidRPr="00507094" w:rsidRDefault="00B94A31">
            <w:pPr>
              <w:rPr>
                <w:sz w:val="16"/>
                <w:szCs w:val="16"/>
              </w:rPr>
            </w:pPr>
            <w:r w:rsidRPr="00507094">
              <w:rPr>
                <w:sz w:val="16"/>
                <w:szCs w:val="16"/>
              </w:rPr>
              <w:t>Nanchal, R 2012</w:t>
            </w:r>
          </w:p>
        </w:tc>
        <w:tc>
          <w:tcPr>
            <w:tcW w:w="593" w:type="dxa"/>
            <w:vAlign w:val="bottom"/>
          </w:tcPr>
          <w:p w14:paraId="69DA80D3" w14:textId="77777777" w:rsidR="00B94A31" w:rsidRPr="00507094" w:rsidRDefault="00B94A31">
            <w:pPr>
              <w:jc w:val="center"/>
              <w:rPr>
                <w:sz w:val="16"/>
                <w:szCs w:val="16"/>
              </w:rPr>
            </w:pPr>
            <w:r w:rsidRPr="00507094">
              <w:rPr>
                <w:sz w:val="16"/>
                <w:szCs w:val="16"/>
              </w:rPr>
              <w:t>NA</w:t>
            </w:r>
          </w:p>
        </w:tc>
        <w:tc>
          <w:tcPr>
            <w:tcW w:w="648" w:type="dxa"/>
            <w:vAlign w:val="bottom"/>
          </w:tcPr>
          <w:p w14:paraId="7E8D0C32" w14:textId="77777777" w:rsidR="00B94A31" w:rsidRPr="00507094" w:rsidRDefault="00B94A31" w:rsidP="0034758A">
            <w:pPr>
              <w:jc w:val="right"/>
              <w:rPr>
                <w:sz w:val="16"/>
                <w:szCs w:val="16"/>
              </w:rPr>
            </w:pPr>
            <w:r w:rsidRPr="00507094">
              <w:rPr>
                <w:sz w:val="16"/>
                <w:szCs w:val="16"/>
              </w:rPr>
              <w:t>248,592</w:t>
            </w:r>
          </w:p>
        </w:tc>
        <w:tc>
          <w:tcPr>
            <w:tcW w:w="702" w:type="dxa"/>
            <w:vAlign w:val="bottom"/>
          </w:tcPr>
          <w:p w14:paraId="0419C970" w14:textId="77777777" w:rsidR="00B94A31" w:rsidRPr="00507094" w:rsidRDefault="00B94A31" w:rsidP="0034758A">
            <w:pPr>
              <w:jc w:val="right"/>
              <w:rPr>
                <w:sz w:val="16"/>
                <w:szCs w:val="16"/>
              </w:rPr>
            </w:pPr>
            <w:r w:rsidRPr="00507094">
              <w:rPr>
                <w:sz w:val="16"/>
                <w:szCs w:val="16"/>
              </w:rPr>
              <w:t>895,115</w:t>
            </w:r>
          </w:p>
        </w:tc>
        <w:tc>
          <w:tcPr>
            <w:tcW w:w="701" w:type="dxa"/>
            <w:vAlign w:val="bottom"/>
          </w:tcPr>
          <w:p w14:paraId="6C51771F"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0C53CB43"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5A98B81"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4599640" w14:textId="77777777" w:rsidR="00B94A31" w:rsidRPr="00507094" w:rsidRDefault="00B94A31">
            <w:pPr>
              <w:jc w:val="center"/>
              <w:rPr>
                <w:sz w:val="16"/>
                <w:szCs w:val="16"/>
              </w:rPr>
            </w:pPr>
            <w:r w:rsidRPr="00507094">
              <w:rPr>
                <w:sz w:val="16"/>
                <w:szCs w:val="16"/>
              </w:rPr>
              <w:t>Y</w:t>
            </w:r>
          </w:p>
        </w:tc>
        <w:tc>
          <w:tcPr>
            <w:tcW w:w="662" w:type="dxa"/>
            <w:vAlign w:val="bottom"/>
          </w:tcPr>
          <w:p w14:paraId="0BE5EC8C" w14:textId="77777777" w:rsidR="00B94A31" w:rsidRPr="00507094" w:rsidRDefault="00B94A31">
            <w:pPr>
              <w:jc w:val="center"/>
              <w:rPr>
                <w:rFonts w:ascii="Calibri" w:hAnsi="Calibri"/>
                <w:sz w:val="16"/>
                <w:szCs w:val="16"/>
              </w:rPr>
            </w:pPr>
            <w:r w:rsidRPr="00507094">
              <w:rPr>
                <w:rFonts w:ascii="Calibri" w:hAnsi="Calibri"/>
                <w:sz w:val="16"/>
                <w:szCs w:val="16"/>
              </w:rPr>
              <w:t>16</w:t>
            </w:r>
          </w:p>
        </w:tc>
        <w:tc>
          <w:tcPr>
            <w:tcW w:w="640" w:type="dxa"/>
            <w:vAlign w:val="bottom"/>
          </w:tcPr>
          <w:p w14:paraId="0EB05B6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EB030A7"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68473827" w14:textId="77777777" w:rsidR="00B94A31" w:rsidRPr="00507094" w:rsidRDefault="00B94A31">
            <w:pPr>
              <w:jc w:val="center"/>
              <w:rPr>
                <w:rFonts w:ascii="Calibri" w:hAnsi="Calibri"/>
                <w:sz w:val="16"/>
                <w:szCs w:val="16"/>
              </w:rPr>
            </w:pPr>
            <w:r w:rsidRPr="00507094">
              <w:rPr>
                <w:rFonts w:ascii="Calibri" w:hAnsi="Calibri"/>
                <w:sz w:val="16"/>
                <w:szCs w:val="16"/>
              </w:rPr>
              <w:t>M (↑ IVC filter placement delay)</w:t>
            </w:r>
          </w:p>
        </w:tc>
        <w:tc>
          <w:tcPr>
            <w:tcW w:w="555" w:type="dxa"/>
            <w:vAlign w:val="bottom"/>
          </w:tcPr>
          <w:p w14:paraId="0F4226EF" w14:textId="77777777" w:rsidR="00B94A31" w:rsidRPr="00507094" w:rsidRDefault="00B94A31">
            <w:pPr>
              <w:jc w:val="center"/>
              <w:rPr>
                <w:sz w:val="16"/>
                <w:szCs w:val="16"/>
              </w:rPr>
            </w:pPr>
            <w:r w:rsidRPr="00507094">
              <w:rPr>
                <w:sz w:val="16"/>
                <w:szCs w:val="16"/>
              </w:rPr>
              <w:t>N</w:t>
            </w:r>
          </w:p>
        </w:tc>
      </w:tr>
      <w:tr w:rsidR="00B94A31" w:rsidRPr="00507094" w14:paraId="3E6BC15D" w14:textId="77777777" w:rsidTr="00DD2C77">
        <w:tc>
          <w:tcPr>
            <w:tcW w:w="981" w:type="dxa"/>
            <w:vAlign w:val="bottom"/>
          </w:tcPr>
          <w:p w14:paraId="59BB8C3D" w14:textId="77777777" w:rsidR="00B94A31" w:rsidRPr="00507094" w:rsidRDefault="00B94A31">
            <w:pPr>
              <w:rPr>
                <w:sz w:val="16"/>
                <w:szCs w:val="16"/>
              </w:rPr>
            </w:pPr>
            <w:r w:rsidRPr="00507094">
              <w:rPr>
                <w:sz w:val="16"/>
                <w:szCs w:val="16"/>
              </w:rPr>
              <w:t>Niewada, M 2012</w:t>
            </w:r>
          </w:p>
        </w:tc>
        <w:tc>
          <w:tcPr>
            <w:tcW w:w="593" w:type="dxa"/>
            <w:vAlign w:val="bottom"/>
          </w:tcPr>
          <w:p w14:paraId="0AFFEBFC" w14:textId="77777777" w:rsidR="00B94A31" w:rsidRPr="00507094" w:rsidRDefault="00B94A31">
            <w:pPr>
              <w:jc w:val="center"/>
              <w:rPr>
                <w:sz w:val="16"/>
                <w:szCs w:val="16"/>
              </w:rPr>
            </w:pPr>
            <w:r w:rsidRPr="00507094">
              <w:rPr>
                <w:sz w:val="16"/>
                <w:szCs w:val="16"/>
              </w:rPr>
              <w:t>EU</w:t>
            </w:r>
          </w:p>
        </w:tc>
        <w:tc>
          <w:tcPr>
            <w:tcW w:w="648" w:type="dxa"/>
            <w:vAlign w:val="bottom"/>
          </w:tcPr>
          <w:p w14:paraId="170CE4A3" w14:textId="77777777" w:rsidR="00B94A31" w:rsidRPr="00507094" w:rsidRDefault="00B94A31" w:rsidP="0034758A">
            <w:pPr>
              <w:jc w:val="right"/>
              <w:rPr>
                <w:sz w:val="16"/>
                <w:szCs w:val="16"/>
              </w:rPr>
            </w:pPr>
            <w:r w:rsidRPr="00507094">
              <w:rPr>
                <w:sz w:val="16"/>
                <w:szCs w:val="16"/>
              </w:rPr>
              <w:t>5924</w:t>
            </w:r>
          </w:p>
        </w:tc>
        <w:tc>
          <w:tcPr>
            <w:tcW w:w="702" w:type="dxa"/>
            <w:vAlign w:val="bottom"/>
          </w:tcPr>
          <w:p w14:paraId="64ABFCA2" w14:textId="77777777" w:rsidR="00B94A31" w:rsidRPr="00507094" w:rsidRDefault="00B94A31" w:rsidP="0034758A">
            <w:pPr>
              <w:jc w:val="right"/>
              <w:rPr>
                <w:sz w:val="16"/>
                <w:szCs w:val="16"/>
              </w:rPr>
            </w:pPr>
            <w:r w:rsidRPr="00507094">
              <w:rPr>
                <w:sz w:val="16"/>
                <w:szCs w:val="16"/>
              </w:rPr>
              <w:t>13,743</w:t>
            </w:r>
          </w:p>
        </w:tc>
        <w:tc>
          <w:tcPr>
            <w:tcW w:w="701" w:type="dxa"/>
            <w:vAlign w:val="bottom"/>
          </w:tcPr>
          <w:p w14:paraId="3507AE44" w14:textId="63C5181F"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02B53143" w14:textId="77777777" w:rsidR="00B94A31" w:rsidRPr="00507094" w:rsidRDefault="00B94A31" w:rsidP="0034758A">
            <w:pPr>
              <w:jc w:val="center"/>
              <w:rPr>
                <w:sz w:val="16"/>
                <w:szCs w:val="16"/>
              </w:rPr>
            </w:pPr>
            <w:r w:rsidRPr="00507094">
              <w:rPr>
                <w:sz w:val="16"/>
                <w:szCs w:val="16"/>
              </w:rPr>
              <w:t xml:space="preserve">Fri 15:00-Sun </w:t>
            </w:r>
            <w:r w:rsidRPr="00507094">
              <w:rPr>
                <w:sz w:val="16"/>
                <w:szCs w:val="16"/>
              </w:rPr>
              <w:lastRenderedPageBreak/>
              <w:t>midnt</w:t>
            </w:r>
          </w:p>
        </w:tc>
        <w:tc>
          <w:tcPr>
            <w:tcW w:w="890" w:type="dxa"/>
            <w:vAlign w:val="bottom"/>
          </w:tcPr>
          <w:p w14:paraId="7C2F808C" w14:textId="77777777" w:rsidR="00B94A31" w:rsidRPr="00507094" w:rsidRDefault="00B94A31" w:rsidP="0034758A">
            <w:pPr>
              <w:jc w:val="center"/>
              <w:rPr>
                <w:sz w:val="16"/>
                <w:szCs w:val="16"/>
              </w:rPr>
            </w:pPr>
            <w:r w:rsidRPr="00507094">
              <w:rPr>
                <w:sz w:val="16"/>
                <w:szCs w:val="16"/>
              </w:rPr>
              <w:lastRenderedPageBreak/>
              <w:t>not defined</w:t>
            </w:r>
          </w:p>
        </w:tc>
        <w:tc>
          <w:tcPr>
            <w:tcW w:w="640" w:type="dxa"/>
            <w:vAlign w:val="bottom"/>
          </w:tcPr>
          <w:p w14:paraId="45637751" w14:textId="77777777" w:rsidR="00B94A31" w:rsidRPr="00507094" w:rsidRDefault="00B94A31">
            <w:pPr>
              <w:jc w:val="center"/>
              <w:rPr>
                <w:sz w:val="16"/>
                <w:szCs w:val="16"/>
              </w:rPr>
            </w:pPr>
            <w:r w:rsidRPr="00507094">
              <w:rPr>
                <w:sz w:val="16"/>
                <w:szCs w:val="16"/>
              </w:rPr>
              <w:t>Y</w:t>
            </w:r>
          </w:p>
        </w:tc>
        <w:tc>
          <w:tcPr>
            <w:tcW w:w="662" w:type="dxa"/>
            <w:vAlign w:val="bottom"/>
          </w:tcPr>
          <w:p w14:paraId="13E543F5" w14:textId="77777777" w:rsidR="00B94A31" w:rsidRPr="00507094" w:rsidRDefault="00B94A31">
            <w:pPr>
              <w:jc w:val="center"/>
              <w:rPr>
                <w:rFonts w:ascii="Calibri" w:hAnsi="Calibri"/>
                <w:sz w:val="16"/>
                <w:szCs w:val="16"/>
              </w:rPr>
            </w:pPr>
            <w:r w:rsidRPr="00507094">
              <w:rPr>
                <w:rFonts w:ascii="Calibri" w:hAnsi="Calibri"/>
                <w:sz w:val="16"/>
                <w:szCs w:val="16"/>
              </w:rPr>
              <w:t>14</w:t>
            </w:r>
          </w:p>
        </w:tc>
        <w:tc>
          <w:tcPr>
            <w:tcW w:w="640" w:type="dxa"/>
            <w:vAlign w:val="bottom"/>
          </w:tcPr>
          <w:p w14:paraId="5D6CC633"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0FC7536"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6029548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C9DD7C7" w14:textId="77777777" w:rsidR="00B94A31" w:rsidRPr="00507094" w:rsidRDefault="00B94A31">
            <w:pPr>
              <w:jc w:val="center"/>
              <w:rPr>
                <w:sz w:val="16"/>
                <w:szCs w:val="16"/>
              </w:rPr>
            </w:pPr>
            <w:r w:rsidRPr="00507094">
              <w:rPr>
                <w:sz w:val="16"/>
                <w:szCs w:val="16"/>
              </w:rPr>
              <w:t>M</w:t>
            </w:r>
          </w:p>
        </w:tc>
      </w:tr>
      <w:tr w:rsidR="00B94A31" w:rsidRPr="00507094" w14:paraId="6796D41D" w14:textId="77777777" w:rsidTr="00DD2C77">
        <w:tc>
          <w:tcPr>
            <w:tcW w:w="981" w:type="dxa"/>
            <w:vAlign w:val="bottom"/>
          </w:tcPr>
          <w:p w14:paraId="46E5DEFB" w14:textId="77777777" w:rsidR="00B94A31" w:rsidRPr="00507094" w:rsidRDefault="00B94A31">
            <w:pPr>
              <w:rPr>
                <w:sz w:val="16"/>
                <w:szCs w:val="16"/>
              </w:rPr>
            </w:pPr>
            <w:r w:rsidRPr="00507094">
              <w:rPr>
                <w:sz w:val="16"/>
                <w:szCs w:val="16"/>
              </w:rPr>
              <w:lastRenderedPageBreak/>
              <w:t>Obel, N 2007</w:t>
            </w:r>
          </w:p>
        </w:tc>
        <w:tc>
          <w:tcPr>
            <w:tcW w:w="593" w:type="dxa"/>
            <w:vAlign w:val="bottom"/>
          </w:tcPr>
          <w:p w14:paraId="7BA826FC" w14:textId="77777777" w:rsidR="00B94A31" w:rsidRPr="00507094" w:rsidRDefault="00B94A31">
            <w:pPr>
              <w:jc w:val="center"/>
              <w:rPr>
                <w:sz w:val="16"/>
                <w:szCs w:val="16"/>
              </w:rPr>
            </w:pPr>
            <w:r w:rsidRPr="00507094">
              <w:rPr>
                <w:sz w:val="16"/>
                <w:szCs w:val="16"/>
              </w:rPr>
              <w:t>EU</w:t>
            </w:r>
          </w:p>
        </w:tc>
        <w:tc>
          <w:tcPr>
            <w:tcW w:w="648" w:type="dxa"/>
            <w:vAlign w:val="bottom"/>
          </w:tcPr>
          <w:p w14:paraId="7CEC8FA6" w14:textId="77777777" w:rsidR="00B94A31" w:rsidRPr="00507094" w:rsidRDefault="00B94A31" w:rsidP="0034758A">
            <w:pPr>
              <w:jc w:val="right"/>
              <w:rPr>
                <w:sz w:val="16"/>
                <w:szCs w:val="16"/>
              </w:rPr>
            </w:pPr>
            <w:r w:rsidRPr="00507094">
              <w:rPr>
                <w:sz w:val="16"/>
                <w:szCs w:val="16"/>
              </w:rPr>
              <w:t>228</w:t>
            </w:r>
          </w:p>
        </w:tc>
        <w:tc>
          <w:tcPr>
            <w:tcW w:w="702" w:type="dxa"/>
            <w:vAlign w:val="bottom"/>
          </w:tcPr>
          <w:p w14:paraId="1A4FC81F" w14:textId="77777777" w:rsidR="00B94A31" w:rsidRPr="00507094" w:rsidRDefault="00B94A31" w:rsidP="0034758A">
            <w:pPr>
              <w:jc w:val="right"/>
              <w:rPr>
                <w:sz w:val="16"/>
                <w:szCs w:val="16"/>
              </w:rPr>
            </w:pPr>
            <w:r w:rsidRPr="00507094">
              <w:rPr>
                <w:sz w:val="16"/>
                <w:szCs w:val="16"/>
              </w:rPr>
              <w:t>555</w:t>
            </w:r>
          </w:p>
        </w:tc>
        <w:tc>
          <w:tcPr>
            <w:tcW w:w="701" w:type="dxa"/>
            <w:vAlign w:val="bottom"/>
          </w:tcPr>
          <w:p w14:paraId="01BD07A3"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4BDA986F" w14:textId="77777777" w:rsidR="00B94A31" w:rsidRPr="00507094" w:rsidRDefault="00B94A31" w:rsidP="0034758A">
            <w:pPr>
              <w:jc w:val="center"/>
              <w:rPr>
                <w:sz w:val="16"/>
                <w:szCs w:val="16"/>
              </w:rPr>
            </w:pPr>
            <w:r w:rsidRPr="00507094">
              <w:rPr>
                <w:sz w:val="16"/>
                <w:szCs w:val="16"/>
              </w:rPr>
              <w:t>Fri 00:00-Sat 23:59</w:t>
            </w:r>
          </w:p>
        </w:tc>
        <w:tc>
          <w:tcPr>
            <w:tcW w:w="890" w:type="dxa"/>
            <w:vAlign w:val="center"/>
          </w:tcPr>
          <w:p w14:paraId="1C16B837" w14:textId="77777777" w:rsidR="00B94A31" w:rsidRPr="00507094" w:rsidRDefault="00B94A31" w:rsidP="0034758A">
            <w:pPr>
              <w:jc w:val="center"/>
              <w:rPr>
                <w:sz w:val="16"/>
                <w:szCs w:val="16"/>
              </w:rPr>
            </w:pPr>
            <w:r w:rsidRPr="00507094">
              <w:rPr>
                <w:sz w:val="16"/>
                <w:szCs w:val="16"/>
              </w:rPr>
              <w:t>28 day, 2 y</w:t>
            </w:r>
          </w:p>
        </w:tc>
        <w:tc>
          <w:tcPr>
            <w:tcW w:w="640" w:type="dxa"/>
            <w:vAlign w:val="bottom"/>
          </w:tcPr>
          <w:p w14:paraId="2EA5D0F3" w14:textId="77777777" w:rsidR="00B94A31" w:rsidRPr="00507094" w:rsidRDefault="00B94A31">
            <w:pPr>
              <w:jc w:val="center"/>
              <w:rPr>
                <w:sz w:val="16"/>
                <w:szCs w:val="16"/>
              </w:rPr>
            </w:pPr>
            <w:r w:rsidRPr="00507094">
              <w:rPr>
                <w:sz w:val="16"/>
                <w:szCs w:val="16"/>
              </w:rPr>
              <w:t>N</w:t>
            </w:r>
          </w:p>
        </w:tc>
        <w:tc>
          <w:tcPr>
            <w:tcW w:w="662" w:type="dxa"/>
            <w:vAlign w:val="bottom"/>
          </w:tcPr>
          <w:p w14:paraId="2A4DD23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68777CF"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160BE72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1AFFB1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74184F7" w14:textId="77777777" w:rsidR="00B94A31" w:rsidRPr="00507094" w:rsidRDefault="00B94A31">
            <w:pPr>
              <w:jc w:val="center"/>
              <w:rPr>
                <w:sz w:val="16"/>
                <w:szCs w:val="16"/>
              </w:rPr>
            </w:pPr>
            <w:r w:rsidRPr="00507094">
              <w:rPr>
                <w:sz w:val="16"/>
                <w:szCs w:val="16"/>
              </w:rPr>
              <w:t>N</w:t>
            </w:r>
          </w:p>
        </w:tc>
      </w:tr>
      <w:tr w:rsidR="00B94A31" w:rsidRPr="00507094" w14:paraId="71123737" w14:textId="77777777" w:rsidTr="00DD2C77">
        <w:tc>
          <w:tcPr>
            <w:tcW w:w="981" w:type="dxa"/>
            <w:vAlign w:val="bottom"/>
          </w:tcPr>
          <w:p w14:paraId="20545B51" w14:textId="77777777" w:rsidR="00B94A31" w:rsidRPr="00507094" w:rsidRDefault="00B94A31">
            <w:pPr>
              <w:rPr>
                <w:sz w:val="16"/>
                <w:szCs w:val="16"/>
              </w:rPr>
            </w:pPr>
            <w:r w:rsidRPr="00507094">
              <w:rPr>
                <w:sz w:val="16"/>
                <w:szCs w:val="16"/>
              </w:rPr>
              <w:t>Ogbu, UC 2011</w:t>
            </w:r>
          </w:p>
        </w:tc>
        <w:tc>
          <w:tcPr>
            <w:tcW w:w="593" w:type="dxa"/>
            <w:vAlign w:val="bottom"/>
          </w:tcPr>
          <w:p w14:paraId="5F3FF2CA" w14:textId="77777777" w:rsidR="00B94A31" w:rsidRPr="00507094" w:rsidRDefault="00B94A31">
            <w:pPr>
              <w:jc w:val="center"/>
              <w:rPr>
                <w:sz w:val="16"/>
                <w:szCs w:val="16"/>
              </w:rPr>
            </w:pPr>
            <w:r w:rsidRPr="00507094">
              <w:rPr>
                <w:sz w:val="16"/>
                <w:szCs w:val="16"/>
              </w:rPr>
              <w:t>EU</w:t>
            </w:r>
          </w:p>
        </w:tc>
        <w:tc>
          <w:tcPr>
            <w:tcW w:w="648" w:type="dxa"/>
            <w:vAlign w:val="bottom"/>
          </w:tcPr>
          <w:p w14:paraId="33520A59" w14:textId="77777777" w:rsidR="00B94A31" w:rsidRPr="00507094" w:rsidRDefault="00B94A31" w:rsidP="0034758A">
            <w:pPr>
              <w:jc w:val="right"/>
              <w:rPr>
                <w:sz w:val="16"/>
                <w:szCs w:val="16"/>
              </w:rPr>
            </w:pPr>
            <w:r w:rsidRPr="00507094">
              <w:rPr>
                <w:sz w:val="16"/>
                <w:szCs w:val="16"/>
              </w:rPr>
              <w:t>19,147</w:t>
            </w:r>
          </w:p>
        </w:tc>
        <w:tc>
          <w:tcPr>
            <w:tcW w:w="702" w:type="dxa"/>
            <w:vAlign w:val="bottom"/>
          </w:tcPr>
          <w:p w14:paraId="6D63BF70" w14:textId="77777777" w:rsidR="00B94A31" w:rsidRPr="00507094" w:rsidRDefault="00B94A31" w:rsidP="0034758A">
            <w:pPr>
              <w:jc w:val="right"/>
              <w:rPr>
                <w:sz w:val="16"/>
                <w:szCs w:val="16"/>
              </w:rPr>
            </w:pPr>
            <w:r w:rsidRPr="00507094">
              <w:rPr>
                <w:sz w:val="16"/>
                <w:szCs w:val="16"/>
              </w:rPr>
              <w:t>63,072</w:t>
            </w:r>
          </w:p>
        </w:tc>
        <w:tc>
          <w:tcPr>
            <w:tcW w:w="701" w:type="dxa"/>
            <w:vAlign w:val="bottom"/>
          </w:tcPr>
          <w:p w14:paraId="26B413FD" w14:textId="0F2A45D1"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656FA4C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071063C6" w14:textId="77777777" w:rsidR="00B94A31" w:rsidRPr="00507094" w:rsidRDefault="00B94A31" w:rsidP="0034758A">
            <w:pPr>
              <w:jc w:val="center"/>
              <w:rPr>
                <w:sz w:val="16"/>
                <w:szCs w:val="16"/>
              </w:rPr>
            </w:pPr>
            <w:r w:rsidRPr="00507094">
              <w:rPr>
                <w:sz w:val="16"/>
                <w:szCs w:val="16"/>
              </w:rPr>
              <w:t>7 day all cause mortality</w:t>
            </w:r>
          </w:p>
        </w:tc>
        <w:tc>
          <w:tcPr>
            <w:tcW w:w="640" w:type="dxa"/>
            <w:vAlign w:val="bottom"/>
          </w:tcPr>
          <w:p w14:paraId="1AD04660" w14:textId="77777777" w:rsidR="00B94A31" w:rsidRPr="00507094" w:rsidRDefault="00B94A31">
            <w:pPr>
              <w:jc w:val="center"/>
              <w:rPr>
                <w:sz w:val="16"/>
                <w:szCs w:val="16"/>
              </w:rPr>
            </w:pPr>
            <w:r w:rsidRPr="00507094">
              <w:rPr>
                <w:sz w:val="16"/>
                <w:szCs w:val="16"/>
              </w:rPr>
              <w:t>Y</w:t>
            </w:r>
          </w:p>
        </w:tc>
        <w:tc>
          <w:tcPr>
            <w:tcW w:w="662" w:type="dxa"/>
            <w:vAlign w:val="bottom"/>
          </w:tcPr>
          <w:p w14:paraId="43288121" w14:textId="77777777" w:rsidR="00B94A31" w:rsidRPr="00507094" w:rsidRDefault="00B94A31">
            <w:pPr>
              <w:jc w:val="center"/>
              <w:rPr>
                <w:rFonts w:ascii="Calibri" w:hAnsi="Calibri"/>
                <w:sz w:val="16"/>
                <w:szCs w:val="16"/>
              </w:rPr>
            </w:pPr>
            <w:r w:rsidRPr="00507094">
              <w:rPr>
                <w:rFonts w:ascii="Calibri" w:hAnsi="Calibri"/>
                <w:sz w:val="16"/>
                <w:szCs w:val="16"/>
              </w:rPr>
              <w:t>27</w:t>
            </w:r>
          </w:p>
        </w:tc>
        <w:tc>
          <w:tcPr>
            <w:tcW w:w="640" w:type="dxa"/>
            <w:vAlign w:val="bottom"/>
          </w:tcPr>
          <w:p w14:paraId="03EEA7E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5AD203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DBAA8A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CE46562" w14:textId="77777777" w:rsidR="00B94A31" w:rsidRPr="00507094" w:rsidRDefault="00B94A31">
            <w:pPr>
              <w:jc w:val="center"/>
              <w:rPr>
                <w:sz w:val="16"/>
                <w:szCs w:val="16"/>
              </w:rPr>
            </w:pPr>
            <w:r w:rsidRPr="00507094">
              <w:rPr>
                <w:sz w:val="16"/>
                <w:szCs w:val="16"/>
              </w:rPr>
              <w:t>Y</w:t>
            </w:r>
          </w:p>
        </w:tc>
      </w:tr>
      <w:tr w:rsidR="00B94A31" w:rsidRPr="00507094" w14:paraId="22F0351F" w14:textId="77777777" w:rsidTr="00DD2C77">
        <w:tc>
          <w:tcPr>
            <w:tcW w:w="981" w:type="dxa"/>
            <w:vAlign w:val="bottom"/>
          </w:tcPr>
          <w:p w14:paraId="62DD3848" w14:textId="77777777" w:rsidR="00B94A31" w:rsidRPr="00507094" w:rsidRDefault="00B94A31">
            <w:pPr>
              <w:rPr>
                <w:sz w:val="16"/>
                <w:szCs w:val="16"/>
              </w:rPr>
            </w:pPr>
            <w:r w:rsidRPr="00507094">
              <w:rPr>
                <w:sz w:val="16"/>
                <w:szCs w:val="16"/>
              </w:rPr>
              <w:t>Orman, ES 2012</w:t>
            </w:r>
          </w:p>
        </w:tc>
        <w:tc>
          <w:tcPr>
            <w:tcW w:w="593" w:type="dxa"/>
            <w:vAlign w:val="bottom"/>
          </w:tcPr>
          <w:p w14:paraId="5BC5135F" w14:textId="77777777" w:rsidR="00B94A31" w:rsidRPr="00507094" w:rsidRDefault="00B94A31">
            <w:pPr>
              <w:jc w:val="center"/>
              <w:rPr>
                <w:sz w:val="16"/>
                <w:szCs w:val="16"/>
              </w:rPr>
            </w:pPr>
            <w:r w:rsidRPr="00507094">
              <w:rPr>
                <w:sz w:val="16"/>
                <w:szCs w:val="16"/>
              </w:rPr>
              <w:t>NA</w:t>
            </w:r>
          </w:p>
        </w:tc>
        <w:tc>
          <w:tcPr>
            <w:tcW w:w="648" w:type="dxa"/>
            <w:vAlign w:val="bottom"/>
          </w:tcPr>
          <w:p w14:paraId="32850EF6" w14:textId="77777777" w:rsidR="00B94A31" w:rsidRPr="00507094" w:rsidRDefault="00B94A31" w:rsidP="0034758A">
            <w:pPr>
              <w:jc w:val="right"/>
              <w:rPr>
                <w:sz w:val="16"/>
                <w:szCs w:val="16"/>
              </w:rPr>
            </w:pPr>
            <w:r w:rsidRPr="00507094">
              <w:rPr>
                <w:sz w:val="16"/>
                <w:szCs w:val="16"/>
              </w:rPr>
              <w:t>32,079</w:t>
            </w:r>
          </w:p>
        </w:tc>
        <w:tc>
          <w:tcPr>
            <w:tcW w:w="702" w:type="dxa"/>
            <w:vAlign w:val="bottom"/>
          </w:tcPr>
          <w:p w14:paraId="359BB8FA" w14:textId="77777777" w:rsidR="00B94A31" w:rsidRPr="00507094" w:rsidRDefault="00B94A31" w:rsidP="0034758A">
            <w:pPr>
              <w:jc w:val="right"/>
              <w:rPr>
                <w:sz w:val="16"/>
                <w:szCs w:val="16"/>
              </w:rPr>
            </w:pPr>
            <w:r w:rsidRPr="00507094">
              <w:rPr>
                <w:sz w:val="16"/>
                <w:szCs w:val="16"/>
              </w:rPr>
              <w:t>59,580</w:t>
            </w:r>
          </w:p>
        </w:tc>
        <w:tc>
          <w:tcPr>
            <w:tcW w:w="701" w:type="dxa"/>
            <w:vAlign w:val="bottom"/>
          </w:tcPr>
          <w:p w14:paraId="32141ED8"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48F01E02" w14:textId="77777777" w:rsidR="00B94A31" w:rsidRPr="00507094" w:rsidRDefault="00B94A31" w:rsidP="0034758A">
            <w:pPr>
              <w:jc w:val="center"/>
              <w:rPr>
                <w:sz w:val="16"/>
                <w:szCs w:val="16"/>
              </w:rPr>
            </w:pPr>
            <w:r w:rsidRPr="00507094">
              <w:rPr>
                <w:sz w:val="16"/>
                <w:szCs w:val="16"/>
              </w:rPr>
              <w:t>Fri 19:00-Mon 8:00</w:t>
            </w:r>
          </w:p>
        </w:tc>
        <w:tc>
          <w:tcPr>
            <w:tcW w:w="890" w:type="dxa"/>
            <w:vAlign w:val="bottom"/>
          </w:tcPr>
          <w:p w14:paraId="3EBC0EE4" w14:textId="77777777" w:rsidR="00B94A31" w:rsidRPr="00507094" w:rsidRDefault="00B94A31" w:rsidP="0034758A">
            <w:pPr>
              <w:jc w:val="center"/>
              <w:rPr>
                <w:sz w:val="16"/>
                <w:szCs w:val="16"/>
              </w:rPr>
            </w:pPr>
            <w:r w:rsidRPr="00507094">
              <w:rPr>
                <w:sz w:val="16"/>
                <w:szCs w:val="16"/>
              </w:rPr>
              <w:t>30, 90, 365 day mortality</w:t>
            </w:r>
          </w:p>
        </w:tc>
        <w:tc>
          <w:tcPr>
            <w:tcW w:w="640" w:type="dxa"/>
            <w:vAlign w:val="bottom"/>
          </w:tcPr>
          <w:p w14:paraId="4F940457" w14:textId="77777777" w:rsidR="00B94A31" w:rsidRPr="00507094" w:rsidRDefault="00B94A31">
            <w:pPr>
              <w:jc w:val="center"/>
              <w:rPr>
                <w:sz w:val="16"/>
                <w:szCs w:val="16"/>
              </w:rPr>
            </w:pPr>
            <w:r w:rsidRPr="00507094">
              <w:rPr>
                <w:sz w:val="16"/>
                <w:szCs w:val="16"/>
              </w:rPr>
              <w:t>N</w:t>
            </w:r>
          </w:p>
        </w:tc>
        <w:tc>
          <w:tcPr>
            <w:tcW w:w="662" w:type="dxa"/>
            <w:vAlign w:val="bottom"/>
          </w:tcPr>
          <w:p w14:paraId="7C774A5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76B78B9"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4102FC9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AA10D37"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F84C115" w14:textId="77777777" w:rsidR="00B94A31" w:rsidRPr="00507094" w:rsidRDefault="00B94A31">
            <w:pPr>
              <w:jc w:val="center"/>
              <w:rPr>
                <w:sz w:val="16"/>
                <w:szCs w:val="16"/>
              </w:rPr>
            </w:pPr>
            <w:r w:rsidRPr="00507094">
              <w:rPr>
                <w:sz w:val="16"/>
                <w:szCs w:val="16"/>
              </w:rPr>
              <w:t>M</w:t>
            </w:r>
          </w:p>
        </w:tc>
      </w:tr>
      <w:tr w:rsidR="00B94A31" w:rsidRPr="00507094" w14:paraId="5156E419" w14:textId="77777777" w:rsidTr="00DD2C77">
        <w:tc>
          <w:tcPr>
            <w:tcW w:w="981" w:type="dxa"/>
            <w:vAlign w:val="bottom"/>
          </w:tcPr>
          <w:p w14:paraId="7432AEB7" w14:textId="77777777" w:rsidR="00B94A31" w:rsidRPr="00507094" w:rsidRDefault="00B94A31">
            <w:pPr>
              <w:rPr>
                <w:sz w:val="16"/>
                <w:szCs w:val="16"/>
              </w:rPr>
            </w:pPr>
            <w:r w:rsidRPr="00507094">
              <w:rPr>
                <w:sz w:val="16"/>
                <w:szCs w:val="16"/>
              </w:rPr>
              <w:t>Palmer, WL 2012</w:t>
            </w:r>
          </w:p>
        </w:tc>
        <w:tc>
          <w:tcPr>
            <w:tcW w:w="593" w:type="dxa"/>
            <w:vAlign w:val="bottom"/>
          </w:tcPr>
          <w:p w14:paraId="5765951F" w14:textId="77777777" w:rsidR="00B94A31" w:rsidRPr="00507094" w:rsidRDefault="00B94A31">
            <w:pPr>
              <w:jc w:val="center"/>
              <w:rPr>
                <w:sz w:val="16"/>
                <w:szCs w:val="16"/>
              </w:rPr>
            </w:pPr>
            <w:r w:rsidRPr="00507094">
              <w:rPr>
                <w:sz w:val="16"/>
                <w:szCs w:val="16"/>
              </w:rPr>
              <w:t>EU</w:t>
            </w:r>
          </w:p>
        </w:tc>
        <w:tc>
          <w:tcPr>
            <w:tcW w:w="648" w:type="dxa"/>
            <w:vAlign w:val="bottom"/>
          </w:tcPr>
          <w:p w14:paraId="6F169CCD" w14:textId="77777777" w:rsidR="00B94A31" w:rsidRPr="00507094" w:rsidRDefault="00B94A31" w:rsidP="0034758A">
            <w:pPr>
              <w:jc w:val="right"/>
              <w:rPr>
                <w:sz w:val="16"/>
                <w:szCs w:val="16"/>
              </w:rPr>
            </w:pPr>
            <w:r w:rsidRPr="00507094">
              <w:rPr>
                <w:sz w:val="16"/>
                <w:szCs w:val="16"/>
              </w:rPr>
              <w:t>23,297</w:t>
            </w:r>
          </w:p>
        </w:tc>
        <w:tc>
          <w:tcPr>
            <w:tcW w:w="702" w:type="dxa"/>
            <w:vAlign w:val="bottom"/>
          </w:tcPr>
          <w:p w14:paraId="518A5CCF" w14:textId="77777777" w:rsidR="00B94A31" w:rsidRPr="00507094" w:rsidRDefault="00B94A31" w:rsidP="0034758A">
            <w:pPr>
              <w:jc w:val="right"/>
              <w:rPr>
                <w:sz w:val="16"/>
                <w:szCs w:val="16"/>
              </w:rPr>
            </w:pPr>
            <w:r w:rsidRPr="00507094">
              <w:rPr>
                <w:sz w:val="16"/>
                <w:szCs w:val="16"/>
              </w:rPr>
              <w:t>70,324</w:t>
            </w:r>
          </w:p>
        </w:tc>
        <w:tc>
          <w:tcPr>
            <w:tcW w:w="701" w:type="dxa"/>
            <w:vAlign w:val="bottom"/>
          </w:tcPr>
          <w:p w14:paraId="44174040" w14:textId="3FF77F8B"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4B08A2ED"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55F4979" w14:textId="77777777" w:rsidR="00B94A31" w:rsidRPr="00507094" w:rsidRDefault="00B94A31" w:rsidP="0034758A">
            <w:pPr>
              <w:jc w:val="center"/>
              <w:rPr>
                <w:sz w:val="16"/>
                <w:szCs w:val="16"/>
              </w:rPr>
            </w:pPr>
            <w:r w:rsidRPr="00507094">
              <w:rPr>
                <w:sz w:val="16"/>
                <w:szCs w:val="16"/>
              </w:rPr>
              <w:t>7 day all cause mortality</w:t>
            </w:r>
          </w:p>
        </w:tc>
        <w:tc>
          <w:tcPr>
            <w:tcW w:w="640" w:type="dxa"/>
            <w:vAlign w:val="bottom"/>
          </w:tcPr>
          <w:p w14:paraId="53926599" w14:textId="77777777" w:rsidR="00B94A31" w:rsidRPr="00507094" w:rsidRDefault="00B94A31">
            <w:pPr>
              <w:jc w:val="center"/>
              <w:rPr>
                <w:sz w:val="16"/>
                <w:szCs w:val="16"/>
              </w:rPr>
            </w:pPr>
            <w:r w:rsidRPr="00507094">
              <w:rPr>
                <w:sz w:val="16"/>
                <w:szCs w:val="16"/>
              </w:rPr>
              <w:t>Y</w:t>
            </w:r>
          </w:p>
        </w:tc>
        <w:tc>
          <w:tcPr>
            <w:tcW w:w="662" w:type="dxa"/>
            <w:vAlign w:val="bottom"/>
          </w:tcPr>
          <w:p w14:paraId="325072BA" w14:textId="77777777" w:rsidR="00B94A31" w:rsidRPr="00507094" w:rsidRDefault="00B94A31">
            <w:pPr>
              <w:jc w:val="center"/>
              <w:rPr>
                <w:rFonts w:ascii="Calibri" w:hAnsi="Calibri"/>
                <w:sz w:val="16"/>
                <w:szCs w:val="16"/>
              </w:rPr>
            </w:pPr>
            <w:r w:rsidRPr="00507094">
              <w:rPr>
                <w:rFonts w:ascii="Calibri" w:hAnsi="Calibri"/>
                <w:sz w:val="16"/>
                <w:szCs w:val="16"/>
              </w:rPr>
              <w:t>18</w:t>
            </w:r>
          </w:p>
        </w:tc>
        <w:tc>
          <w:tcPr>
            <w:tcW w:w="640" w:type="dxa"/>
            <w:vAlign w:val="bottom"/>
          </w:tcPr>
          <w:p w14:paraId="534E22BC"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79765F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676" w:type="dxa"/>
            <w:vAlign w:val="bottom"/>
          </w:tcPr>
          <w:p w14:paraId="0630264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03A22D5" w14:textId="77777777" w:rsidR="00B94A31" w:rsidRPr="00507094" w:rsidRDefault="00B94A31">
            <w:pPr>
              <w:jc w:val="center"/>
              <w:rPr>
                <w:sz w:val="16"/>
                <w:szCs w:val="16"/>
              </w:rPr>
            </w:pPr>
            <w:r w:rsidRPr="00507094">
              <w:rPr>
                <w:sz w:val="16"/>
                <w:szCs w:val="16"/>
              </w:rPr>
              <w:t>N</w:t>
            </w:r>
          </w:p>
        </w:tc>
      </w:tr>
      <w:tr w:rsidR="00B94A31" w:rsidRPr="00507094" w14:paraId="25710FE7" w14:textId="77777777" w:rsidTr="00DD2C77">
        <w:tc>
          <w:tcPr>
            <w:tcW w:w="981" w:type="dxa"/>
            <w:vAlign w:val="bottom"/>
          </w:tcPr>
          <w:p w14:paraId="1E4C011E" w14:textId="77777777" w:rsidR="00B94A31" w:rsidRPr="00507094" w:rsidRDefault="00B94A31">
            <w:pPr>
              <w:rPr>
                <w:sz w:val="16"/>
                <w:szCs w:val="16"/>
              </w:rPr>
            </w:pPr>
            <w:r w:rsidRPr="00507094">
              <w:rPr>
                <w:sz w:val="16"/>
                <w:szCs w:val="16"/>
              </w:rPr>
              <w:t>Ricciardi, R 2011</w:t>
            </w:r>
          </w:p>
        </w:tc>
        <w:tc>
          <w:tcPr>
            <w:tcW w:w="593" w:type="dxa"/>
            <w:vAlign w:val="bottom"/>
          </w:tcPr>
          <w:p w14:paraId="64D38CF9" w14:textId="77777777" w:rsidR="00B94A31" w:rsidRPr="00507094" w:rsidRDefault="00B94A31">
            <w:pPr>
              <w:jc w:val="center"/>
              <w:rPr>
                <w:sz w:val="16"/>
                <w:szCs w:val="16"/>
              </w:rPr>
            </w:pPr>
            <w:r w:rsidRPr="00507094">
              <w:rPr>
                <w:sz w:val="16"/>
                <w:szCs w:val="16"/>
              </w:rPr>
              <w:t>NA</w:t>
            </w:r>
          </w:p>
        </w:tc>
        <w:tc>
          <w:tcPr>
            <w:tcW w:w="648" w:type="dxa"/>
            <w:vAlign w:val="bottom"/>
          </w:tcPr>
          <w:p w14:paraId="22D42BB0" w14:textId="77777777" w:rsidR="00B94A31" w:rsidRPr="00507094" w:rsidRDefault="00B94A31" w:rsidP="0034758A">
            <w:pPr>
              <w:jc w:val="right"/>
              <w:rPr>
                <w:sz w:val="16"/>
                <w:szCs w:val="16"/>
              </w:rPr>
            </w:pPr>
            <w:r w:rsidRPr="00507094">
              <w:rPr>
                <w:sz w:val="16"/>
                <w:szCs w:val="16"/>
              </w:rPr>
              <w:t>6,842,030</w:t>
            </w:r>
          </w:p>
        </w:tc>
        <w:tc>
          <w:tcPr>
            <w:tcW w:w="702" w:type="dxa"/>
            <w:vAlign w:val="bottom"/>
          </w:tcPr>
          <w:p w14:paraId="409CC2BF" w14:textId="77777777" w:rsidR="00B94A31" w:rsidRPr="00507094" w:rsidRDefault="00B94A31" w:rsidP="0034758A">
            <w:pPr>
              <w:jc w:val="right"/>
              <w:rPr>
                <w:sz w:val="16"/>
                <w:szCs w:val="16"/>
              </w:rPr>
            </w:pPr>
            <w:r w:rsidRPr="00507094">
              <w:rPr>
                <w:sz w:val="16"/>
                <w:szCs w:val="16"/>
              </w:rPr>
              <w:t>23,149,591</w:t>
            </w:r>
          </w:p>
        </w:tc>
        <w:tc>
          <w:tcPr>
            <w:tcW w:w="701" w:type="dxa"/>
            <w:vAlign w:val="bottom"/>
          </w:tcPr>
          <w:p w14:paraId="58E801FC"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57A11044"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8F9D3DF"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034203AF" w14:textId="77777777" w:rsidR="00B94A31" w:rsidRPr="00507094" w:rsidRDefault="00B94A31">
            <w:pPr>
              <w:jc w:val="center"/>
              <w:rPr>
                <w:sz w:val="16"/>
                <w:szCs w:val="16"/>
              </w:rPr>
            </w:pPr>
            <w:r w:rsidRPr="00507094">
              <w:rPr>
                <w:sz w:val="16"/>
                <w:szCs w:val="16"/>
              </w:rPr>
              <w:t>Y</w:t>
            </w:r>
          </w:p>
        </w:tc>
        <w:tc>
          <w:tcPr>
            <w:tcW w:w="662" w:type="dxa"/>
            <w:vAlign w:val="bottom"/>
          </w:tcPr>
          <w:p w14:paraId="1693F2BF" w14:textId="77777777" w:rsidR="00B94A31" w:rsidRPr="00507094" w:rsidRDefault="00B94A31">
            <w:pPr>
              <w:jc w:val="center"/>
              <w:rPr>
                <w:rFonts w:ascii="Calibri" w:hAnsi="Calibri"/>
                <w:sz w:val="16"/>
                <w:szCs w:val="16"/>
              </w:rPr>
            </w:pPr>
            <w:r w:rsidRPr="00507094">
              <w:rPr>
                <w:rFonts w:ascii="Calibri" w:hAnsi="Calibri"/>
                <w:sz w:val="16"/>
                <w:szCs w:val="16"/>
              </w:rPr>
              <w:t>10</w:t>
            </w:r>
          </w:p>
        </w:tc>
        <w:tc>
          <w:tcPr>
            <w:tcW w:w="640" w:type="dxa"/>
            <w:vAlign w:val="bottom"/>
          </w:tcPr>
          <w:p w14:paraId="44D43645"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1C32DE5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688914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03B7E82" w14:textId="77777777" w:rsidR="00B94A31" w:rsidRPr="00507094" w:rsidRDefault="00B94A31">
            <w:pPr>
              <w:jc w:val="center"/>
              <w:rPr>
                <w:sz w:val="16"/>
                <w:szCs w:val="16"/>
              </w:rPr>
            </w:pPr>
            <w:r w:rsidRPr="00507094">
              <w:rPr>
                <w:sz w:val="16"/>
                <w:szCs w:val="16"/>
              </w:rPr>
              <w:t>Y</w:t>
            </w:r>
          </w:p>
        </w:tc>
      </w:tr>
      <w:tr w:rsidR="00B94A31" w:rsidRPr="00507094" w14:paraId="7B35F97A" w14:textId="77777777" w:rsidTr="00DD2C77">
        <w:tc>
          <w:tcPr>
            <w:tcW w:w="981" w:type="dxa"/>
            <w:vAlign w:val="bottom"/>
          </w:tcPr>
          <w:p w14:paraId="7D7BE01D" w14:textId="77777777" w:rsidR="00B94A31" w:rsidRPr="00507094" w:rsidRDefault="00B94A31">
            <w:pPr>
              <w:rPr>
                <w:sz w:val="16"/>
                <w:szCs w:val="16"/>
              </w:rPr>
            </w:pPr>
            <w:r w:rsidRPr="00507094">
              <w:rPr>
                <w:sz w:val="16"/>
                <w:szCs w:val="16"/>
              </w:rPr>
              <w:t>Ryan, JW 2005</w:t>
            </w:r>
          </w:p>
        </w:tc>
        <w:tc>
          <w:tcPr>
            <w:tcW w:w="593" w:type="dxa"/>
            <w:vAlign w:val="bottom"/>
          </w:tcPr>
          <w:p w14:paraId="1451B884" w14:textId="77777777" w:rsidR="00B94A31" w:rsidRPr="00507094" w:rsidRDefault="00B94A31">
            <w:pPr>
              <w:jc w:val="center"/>
              <w:rPr>
                <w:sz w:val="16"/>
                <w:szCs w:val="16"/>
              </w:rPr>
            </w:pPr>
            <w:r w:rsidRPr="00507094">
              <w:rPr>
                <w:sz w:val="16"/>
                <w:szCs w:val="16"/>
              </w:rPr>
              <w:t>NA</w:t>
            </w:r>
          </w:p>
        </w:tc>
        <w:tc>
          <w:tcPr>
            <w:tcW w:w="648" w:type="dxa"/>
            <w:vAlign w:val="bottom"/>
          </w:tcPr>
          <w:p w14:paraId="1E205CB9" w14:textId="77777777" w:rsidR="00B94A31" w:rsidRPr="00507094" w:rsidRDefault="00B94A31" w:rsidP="0034758A">
            <w:pPr>
              <w:jc w:val="right"/>
              <w:rPr>
                <w:sz w:val="16"/>
                <w:szCs w:val="16"/>
              </w:rPr>
            </w:pPr>
            <w:r w:rsidRPr="00507094">
              <w:rPr>
                <w:sz w:val="16"/>
                <w:szCs w:val="16"/>
              </w:rPr>
              <w:t>10,804</w:t>
            </w:r>
          </w:p>
        </w:tc>
        <w:tc>
          <w:tcPr>
            <w:tcW w:w="702" w:type="dxa"/>
            <w:vAlign w:val="bottom"/>
          </w:tcPr>
          <w:p w14:paraId="5A91E498" w14:textId="77777777" w:rsidR="00B94A31" w:rsidRPr="00507094" w:rsidRDefault="00B94A31" w:rsidP="0034758A">
            <w:pPr>
              <w:jc w:val="right"/>
              <w:rPr>
                <w:sz w:val="16"/>
                <w:szCs w:val="16"/>
              </w:rPr>
            </w:pPr>
            <w:r w:rsidRPr="00507094">
              <w:rPr>
                <w:sz w:val="16"/>
                <w:szCs w:val="16"/>
              </w:rPr>
              <w:t>45,548</w:t>
            </w:r>
          </w:p>
        </w:tc>
        <w:tc>
          <w:tcPr>
            <w:tcW w:w="701" w:type="dxa"/>
            <w:vAlign w:val="bottom"/>
          </w:tcPr>
          <w:p w14:paraId="29FB8EAF" w14:textId="77777777" w:rsidR="00B94A31" w:rsidRPr="00507094" w:rsidRDefault="00B94A31" w:rsidP="0034758A">
            <w:pPr>
              <w:jc w:val="center"/>
              <w:rPr>
                <w:sz w:val="16"/>
                <w:szCs w:val="16"/>
              </w:rPr>
            </w:pPr>
            <w:r w:rsidRPr="00507094">
              <w:rPr>
                <w:sz w:val="16"/>
                <w:szCs w:val="16"/>
              </w:rPr>
              <w:t>CV</w:t>
            </w:r>
          </w:p>
        </w:tc>
        <w:tc>
          <w:tcPr>
            <w:tcW w:w="658" w:type="dxa"/>
            <w:vAlign w:val="bottom"/>
          </w:tcPr>
          <w:p w14:paraId="329DA5E5" w14:textId="77777777" w:rsidR="00B94A31" w:rsidRPr="00507094" w:rsidRDefault="00B94A31" w:rsidP="0034758A">
            <w:pPr>
              <w:jc w:val="center"/>
              <w:rPr>
                <w:sz w:val="16"/>
                <w:szCs w:val="16"/>
              </w:rPr>
            </w:pPr>
            <w:r w:rsidRPr="00507094">
              <w:rPr>
                <w:sz w:val="16"/>
                <w:szCs w:val="16"/>
              </w:rPr>
              <w:t>Fri 19:00-Sun 7:00</w:t>
            </w:r>
          </w:p>
        </w:tc>
        <w:tc>
          <w:tcPr>
            <w:tcW w:w="890" w:type="dxa"/>
            <w:vAlign w:val="bottom"/>
          </w:tcPr>
          <w:p w14:paraId="64F1FF42"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32DA623E" w14:textId="77777777" w:rsidR="00B94A31" w:rsidRPr="00507094" w:rsidRDefault="00B94A31">
            <w:pPr>
              <w:jc w:val="center"/>
              <w:rPr>
                <w:sz w:val="16"/>
                <w:szCs w:val="16"/>
              </w:rPr>
            </w:pPr>
            <w:r w:rsidRPr="00507094">
              <w:rPr>
                <w:sz w:val="16"/>
                <w:szCs w:val="16"/>
              </w:rPr>
              <w:t>N</w:t>
            </w:r>
          </w:p>
        </w:tc>
        <w:tc>
          <w:tcPr>
            <w:tcW w:w="662" w:type="dxa"/>
            <w:vAlign w:val="bottom"/>
          </w:tcPr>
          <w:p w14:paraId="7EF7A12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7CEDB9E4"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47015B89"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676" w:type="dxa"/>
            <w:vAlign w:val="bottom"/>
          </w:tcPr>
          <w:p w14:paraId="1A216C6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0F48E997" w14:textId="77777777" w:rsidR="00B94A31" w:rsidRPr="00507094" w:rsidRDefault="00B94A31">
            <w:pPr>
              <w:jc w:val="center"/>
              <w:rPr>
                <w:sz w:val="16"/>
                <w:szCs w:val="16"/>
              </w:rPr>
            </w:pPr>
            <w:r w:rsidRPr="00507094">
              <w:rPr>
                <w:sz w:val="16"/>
                <w:szCs w:val="16"/>
              </w:rPr>
              <w:t>M</w:t>
            </w:r>
          </w:p>
        </w:tc>
      </w:tr>
      <w:tr w:rsidR="00B94A31" w:rsidRPr="00507094" w14:paraId="5BA77940" w14:textId="77777777" w:rsidTr="00DD2C77">
        <w:tc>
          <w:tcPr>
            <w:tcW w:w="981" w:type="dxa"/>
            <w:vAlign w:val="bottom"/>
          </w:tcPr>
          <w:p w14:paraId="60B0C34A" w14:textId="77777777" w:rsidR="00B94A31" w:rsidRPr="00507094" w:rsidRDefault="00B94A31">
            <w:pPr>
              <w:rPr>
                <w:sz w:val="16"/>
                <w:szCs w:val="16"/>
              </w:rPr>
            </w:pPr>
            <w:r w:rsidRPr="00507094">
              <w:rPr>
                <w:sz w:val="16"/>
                <w:szCs w:val="16"/>
              </w:rPr>
              <w:t>Saposnik, G 2007</w:t>
            </w:r>
          </w:p>
        </w:tc>
        <w:tc>
          <w:tcPr>
            <w:tcW w:w="593" w:type="dxa"/>
            <w:vAlign w:val="bottom"/>
          </w:tcPr>
          <w:p w14:paraId="7840E564" w14:textId="77777777" w:rsidR="00B94A31" w:rsidRPr="00507094" w:rsidRDefault="00B94A31">
            <w:pPr>
              <w:jc w:val="center"/>
              <w:rPr>
                <w:sz w:val="16"/>
                <w:szCs w:val="16"/>
              </w:rPr>
            </w:pPr>
            <w:r w:rsidRPr="00507094">
              <w:rPr>
                <w:sz w:val="16"/>
                <w:szCs w:val="16"/>
              </w:rPr>
              <w:t>NA</w:t>
            </w:r>
          </w:p>
        </w:tc>
        <w:tc>
          <w:tcPr>
            <w:tcW w:w="648" w:type="dxa"/>
            <w:vAlign w:val="bottom"/>
          </w:tcPr>
          <w:p w14:paraId="6CAD22AA" w14:textId="77777777" w:rsidR="00B94A31" w:rsidRPr="00507094" w:rsidRDefault="00B94A31" w:rsidP="0034758A">
            <w:pPr>
              <w:jc w:val="right"/>
              <w:rPr>
                <w:sz w:val="16"/>
                <w:szCs w:val="16"/>
              </w:rPr>
            </w:pPr>
            <w:r w:rsidRPr="00507094">
              <w:rPr>
                <w:sz w:val="16"/>
                <w:szCs w:val="16"/>
              </w:rPr>
              <w:t>6629</w:t>
            </w:r>
          </w:p>
        </w:tc>
        <w:tc>
          <w:tcPr>
            <w:tcW w:w="702" w:type="dxa"/>
            <w:vAlign w:val="bottom"/>
          </w:tcPr>
          <w:p w14:paraId="4917BEFB" w14:textId="77777777" w:rsidR="00B94A31" w:rsidRPr="00507094" w:rsidRDefault="00B94A31" w:rsidP="0034758A">
            <w:pPr>
              <w:jc w:val="right"/>
              <w:rPr>
                <w:sz w:val="16"/>
                <w:szCs w:val="16"/>
              </w:rPr>
            </w:pPr>
            <w:r w:rsidRPr="00507094">
              <w:rPr>
                <w:sz w:val="16"/>
                <w:szCs w:val="16"/>
              </w:rPr>
              <w:t>20,047</w:t>
            </w:r>
          </w:p>
        </w:tc>
        <w:tc>
          <w:tcPr>
            <w:tcW w:w="701" w:type="dxa"/>
            <w:vAlign w:val="bottom"/>
          </w:tcPr>
          <w:p w14:paraId="2F067A54" w14:textId="48D78586"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268FA582"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6FCD4085" w14:textId="77777777" w:rsidR="00B94A31" w:rsidRPr="00507094" w:rsidRDefault="00B94A31" w:rsidP="0034758A">
            <w:pPr>
              <w:jc w:val="center"/>
              <w:rPr>
                <w:sz w:val="16"/>
                <w:szCs w:val="16"/>
              </w:rPr>
            </w:pPr>
            <w:r w:rsidRPr="00507094">
              <w:rPr>
                <w:sz w:val="16"/>
                <w:szCs w:val="16"/>
              </w:rPr>
              <w:t>7 day in house mortality</w:t>
            </w:r>
          </w:p>
        </w:tc>
        <w:tc>
          <w:tcPr>
            <w:tcW w:w="640" w:type="dxa"/>
            <w:vAlign w:val="bottom"/>
          </w:tcPr>
          <w:p w14:paraId="3031156B" w14:textId="77777777" w:rsidR="00B94A31" w:rsidRPr="00507094" w:rsidRDefault="00B94A31">
            <w:pPr>
              <w:jc w:val="center"/>
              <w:rPr>
                <w:sz w:val="16"/>
                <w:szCs w:val="16"/>
              </w:rPr>
            </w:pPr>
            <w:r w:rsidRPr="00507094">
              <w:rPr>
                <w:sz w:val="16"/>
                <w:szCs w:val="16"/>
              </w:rPr>
              <w:t>Y</w:t>
            </w:r>
          </w:p>
        </w:tc>
        <w:tc>
          <w:tcPr>
            <w:tcW w:w="662" w:type="dxa"/>
            <w:vAlign w:val="bottom"/>
          </w:tcPr>
          <w:p w14:paraId="660F814F" w14:textId="77777777" w:rsidR="00B94A31" w:rsidRPr="00507094" w:rsidRDefault="00B94A31">
            <w:pPr>
              <w:jc w:val="center"/>
              <w:rPr>
                <w:rFonts w:ascii="Calibri" w:hAnsi="Calibri"/>
                <w:sz w:val="16"/>
                <w:szCs w:val="16"/>
              </w:rPr>
            </w:pPr>
            <w:r w:rsidRPr="00507094">
              <w:rPr>
                <w:rFonts w:ascii="Calibri" w:hAnsi="Calibri"/>
                <w:sz w:val="16"/>
                <w:szCs w:val="16"/>
              </w:rPr>
              <w:t>17</w:t>
            </w:r>
          </w:p>
        </w:tc>
        <w:tc>
          <w:tcPr>
            <w:tcW w:w="640" w:type="dxa"/>
            <w:vAlign w:val="bottom"/>
          </w:tcPr>
          <w:p w14:paraId="7BE0B2ED"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63D184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0D8F7B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EA5046C" w14:textId="77777777" w:rsidR="00B94A31" w:rsidRPr="00507094" w:rsidRDefault="00B94A31">
            <w:pPr>
              <w:jc w:val="center"/>
              <w:rPr>
                <w:sz w:val="16"/>
                <w:szCs w:val="16"/>
              </w:rPr>
            </w:pPr>
            <w:r w:rsidRPr="00507094">
              <w:rPr>
                <w:sz w:val="16"/>
                <w:szCs w:val="16"/>
              </w:rPr>
              <w:t>N</w:t>
            </w:r>
          </w:p>
        </w:tc>
      </w:tr>
      <w:tr w:rsidR="00B94A31" w:rsidRPr="00507094" w14:paraId="450858DC" w14:textId="77777777" w:rsidTr="00DD2C77">
        <w:tc>
          <w:tcPr>
            <w:tcW w:w="981" w:type="dxa"/>
            <w:vAlign w:val="bottom"/>
          </w:tcPr>
          <w:p w14:paraId="42E37A2C" w14:textId="77777777" w:rsidR="00B94A31" w:rsidRPr="00507094" w:rsidRDefault="00B94A31">
            <w:pPr>
              <w:rPr>
                <w:sz w:val="16"/>
                <w:szCs w:val="16"/>
              </w:rPr>
            </w:pPr>
            <w:r w:rsidRPr="00507094">
              <w:rPr>
                <w:sz w:val="16"/>
                <w:szCs w:val="16"/>
              </w:rPr>
              <w:t>Schilling, PL 2010</w:t>
            </w:r>
          </w:p>
        </w:tc>
        <w:tc>
          <w:tcPr>
            <w:tcW w:w="593" w:type="dxa"/>
            <w:vAlign w:val="bottom"/>
          </w:tcPr>
          <w:p w14:paraId="2BD2AF5F" w14:textId="77777777" w:rsidR="00B94A31" w:rsidRPr="00507094" w:rsidRDefault="00B94A31">
            <w:pPr>
              <w:jc w:val="center"/>
              <w:rPr>
                <w:sz w:val="16"/>
                <w:szCs w:val="16"/>
              </w:rPr>
            </w:pPr>
            <w:r w:rsidRPr="00507094">
              <w:rPr>
                <w:sz w:val="16"/>
                <w:szCs w:val="16"/>
              </w:rPr>
              <w:t>NA</w:t>
            </w:r>
          </w:p>
        </w:tc>
        <w:tc>
          <w:tcPr>
            <w:tcW w:w="648" w:type="dxa"/>
            <w:vAlign w:val="bottom"/>
          </w:tcPr>
          <w:p w14:paraId="4C9E8AA1" w14:textId="77777777" w:rsidR="00B94A31" w:rsidRPr="00507094" w:rsidRDefault="00B94A31" w:rsidP="0034758A">
            <w:pPr>
              <w:jc w:val="right"/>
              <w:rPr>
                <w:sz w:val="16"/>
                <w:szCs w:val="16"/>
              </w:rPr>
            </w:pPr>
            <w:r w:rsidRPr="00507094">
              <w:rPr>
                <w:sz w:val="16"/>
                <w:szCs w:val="16"/>
              </w:rPr>
              <w:t>40,060</w:t>
            </w:r>
          </w:p>
        </w:tc>
        <w:tc>
          <w:tcPr>
            <w:tcW w:w="702" w:type="dxa"/>
            <w:vAlign w:val="bottom"/>
          </w:tcPr>
          <w:p w14:paraId="79392863" w14:textId="77777777" w:rsidR="00B94A31" w:rsidRPr="00507094" w:rsidRDefault="00B94A31" w:rsidP="0034758A">
            <w:pPr>
              <w:jc w:val="right"/>
              <w:rPr>
                <w:sz w:val="16"/>
                <w:szCs w:val="16"/>
              </w:rPr>
            </w:pPr>
            <w:r w:rsidRPr="00507094">
              <w:rPr>
                <w:sz w:val="16"/>
                <w:szCs w:val="16"/>
              </w:rPr>
              <w:t>126860</w:t>
            </w:r>
          </w:p>
        </w:tc>
        <w:tc>
          <w:tcPr>
            <w:tcW w:w="701" w:type="dxa"/>
            <w:vAlign w:val="bottom"/>
          </w:tcPr>
          <w:p w14:paraId="20CF5F5E"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4E8A674C"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EA9B9C2"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0481793" w14:textId="77777777" w:rsidR="00B94A31" w:rsidRPr="00507094" w:rsidRDefault="00B94A31">
            <w:pPr>
              <w:jc w:val="center"/>
              <w:rPr>
                <w:sz w:val="16"/>
                <w:szCs w:val="16"/>
              </w:rPr>
            </w:pPr>
            <w:r w:rsidRPr="00507094">
              <w:rPr>
                <w:sz w:val="16"/>
                <w:szCs w:val="16"/>
              </w:rPr>
              <w:t>Y</w:t>
            </w:r>
          </w:p>
        </w:tc>
        <w:tc>
          <w:tcPr>
            <w:tcW w:w="662" w:type="dxa"/>
            <w:vAlign w:val="bottom"/>
          </w:tcPr>
          <w:p w14:paraId="28BD42E9" w14:textId="77777777" w:rsidR="00B94A31" w:rsidRPr="00507094" w:rsidRDefault="00B94A31">
            <w:pPr>
              <w:jc w:val="center"/>
              <w:rPr>
                <w:rFonts w:ascii="Calibri" w:hAnsi="Calibri"/>
                <w:sz w:val="16"/>
                <w:szCs w:val="16"/>
              </w:rPr>
            </w:pPr>
            <w:r w:rsidRPr="00507094">
              <w:rPr>
                <w:rFonts w:ascii="Calibri" w:hAnsi="Calibri"/>
                <w:sz w:val="16"/>
                <w:szCs w:val="16"/>
              </w:rPr>
              <w:t>8</w:t>
            </w:r>
          </w:p>
        </w:tc>
        <w:tc>
          <w:tcPr>
            <w:tcW w:w="640" w:type="dxa"/>
            <w:vAlign w:val="bottom"/>
          </w:tcPr>
          <w:p w14:paraId="7FBCBCAF"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069F6FD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D91BB02"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AC00EE6" w14:textId="77777777" w:rsidR="00B94A31" w:rsidRPr="00507094" w:rsidRDefault="00B94A31">
            <w:pPr>
              <w:jc w:val="center"/>
              <w:rPr>
                <w:sz w:val="16"/>
                <w:szCs w:val="16"/>
              </w:rPr>
            </w:pPr>
            <w:r w:rsidRPr="00507094">
              <w:rPr>
                <w:sz w:val="16"/>
                <w:szCs w:val="16"/>
              </w:rPr>
              <w:t>U</w:t>
            </w:r>
          </w:p>
        </w:tc>
      </w:tr>
      <w:tr w:rsidR="00B94A31" w:rsidRPr="00507094" w14:paraId="4088321E" w14:textId="77777777" w:rsidTr="00DD2C77">
        <w:tc>
          <w:tcPr>
            <w:tcW w:w="981" w:type="dxa"/>
            <w:vAlign w:val="bottom"/>
          </w:tcPr>
          <w:p w14:paraId="6C45B873" w14:textId="77777777" w:rsidR="00B94A31" w:rsidRPr="00507094" w:rsidRDefault="00B94A31">
            <w:pPr>
              <w:rPr>
                <w:sz w:val="16"/>
                <w:szCs w:val="16"/>
              </w:rPr>
            </w:pPr>
            <w:r w:rsidRPr="00507094">
              <w:rPr>
                <w:sz w:val="16"/>
                <w:szCs w:val="16"/>
              </w:rPr>
              <w:t>Schmulewitz, L 2005</w:t>
            </w:r>
          </w:p>
        </w:tc>
        <w:tc>
          <w:tcPr>
            <w:tcW w:w="593" w:type="dxa"/>
            <w:vAlign w:val="bottom"/>
          </w:tcPr>
          <w:p w14:paraId="49C20D63" w14:textId="77777777" w:rsidR="00B94A31" w:rsidRPr="00507094" w:rsidRDefault="00B94A31">
            <w:pPr>
              <w:jc w:val="center"/>
              <w:rPr>
                <w:sz w:val="16"/>
                <w:szCs w:val="16"/>
              </w:rPr>
            </w:pPr>
            <w:r w:rsidRPr="00507094">
              <w:rPr>
                <w:sz w:val="16"/>
                <w:szCs w:val="16"/>
              </w:rPr>
              <w:t>EU</w:t>
            </w:r>
          </w:p>
        </w:tc>
        <w:tc>
          <w:tcPr>
            <w:tcW w:w="648" w:type="dxa"/>
            <w:vAlign w:val="bottom"/>
          </w:tcPr>
          <w:p w14:paraId="34886150" w14:textId="77777777" w:rsidR="00B94A31" w:rsidRPr="00507094" w:rsidRDefault="00B94A31" w:rsidP="0034758A">
            <w:pPr>
              <w:jc w:val="right"/>
              <w:rPr>
                <w:sz w:val="16"/>
                <w:szCs w:val="16"/>
              </w:rPr>
            </w:pPr>
            <w:r w:rsidRPr="00507094">
              <w:rPr>
                <w:sz w:val="16"/>
                <w:szCs w:val="16"/>
              </w:rPr>
              <w:t>938</w:t>
            </w:r>
          </w:p>
        </w:tc>
        <w:tc>
          <w:tcPr>
            <w:tcW w:w="702" w:type="dxa"/>
            <w:vAlign w:val="bottom"/>
          </w:tcPr>
          <w:p w14:paraId="6F0A0570" w14:textId="77777777" w:rsidR="00B94A31" w:rsidRPr="00507094" w:rsidRDefault="00B94A31" w:rsidP="0034758A">
            <w:pPr>
              <w:jc w:val="right"/>
              <w:rPr>
                <w:sz w:val="16"/>
                <w:szCs w:val="16"/>
              </w:rPr>
            </w:pPr>
            <w:r w:rsidRPr="00507094">
              <w:rPr>
                <w:sz w:val="16"/>
                <w:szCs w:val="16"/>
              </w:rPr>
              <w:t>2306</w:t>
            </w:r>
          </w:p>
        </w:tc>
        <w:tc>
          <w:tcPr>
            <w:tcW w:w="701" w:type="dxa"/>
            <w:vAlign w:val="bottom"/>
          </w:tcPr>
          <w:p w14:paraId="6E7F8F8C" w14:textId="77777777" w:rsidR="00B94A31" w:rsidRPr="00507094" w:rsidRDefault="00B94A31" w:rsidP="0034758A">
            <w:pPr>
              <w:jc w:val="center"/>
              <w:rPr>
                <w:sz w:val="16"/>
                <w:szCs w:val="16"/>
              </w:rPr>
            </w:pPr>
            <w:r w:rsidRPr="00507094">
              <w:rPr>
                <w:sz w:val="16"/>
                <w:szCs w:val="16"/>
              </w:rPr>
              <w:t>Gen</w:t>
            </w:r>
          </w:p>
        </w:tc>
        <w:tc>
          <w:tcPr>
            <w:tcW w:w="658" w:type="dxa"/>
            <w:vAlign w:val="bottom"/>
          </w:tcPr>
          <w:p w14:paraId="2EB2E36C"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FCB7FED"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CF76AD5" w14:textId="77777777" w:rsidR="00B94A31" w:rsidRPr="00507094" w:rsidRDefault="00B94A31">
            <w:pPr>
              <w:jc w:val="center"/>
              <w:rPr>
                <w:sz w:val="16"/>
                <w:szCs w:val="16"/>
              </w:rPr>
            </w:pPr>
            <w:r w:rsidRPr="00507094">
              <w:rPr>
                <w:sz w:val="16"/>
                <w:szCs w:val="16"/>
              </w:rPr>
              <w:t>N</w:t>
            </w:r>
          </w:p>
        </w:tc>
        <w:tc>
          <w:tcPr>
            <w:tcW w:w="662" w:type="dxa"/>
            <w:vAlign w:val="bottom"/>
          </w:tcPr>
          <w:p w14:paraId="1ACA4F0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5E45F390"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3C9DD47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DECF4C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567779CB" w14:textId="77777777" w:rsidR="00B94A31" w:rsidRPr="00507094" w:rsidRDefault="00B94A31">
            <w:pPr>
              <w:jc w:val="center"/>
              <w:rPr>
                <w:sz w:val="16"/>
                <w:szCs w:val="16"/>
              </w:rPr>
            </w:pPr>
            <w:r w:rsidRPr="00507094">
              <w:rPr>
                <w:sz w:val="16"/>
                <w:szCs w:val="16"/>
              </w:rPr>
              <w:t>n/a</w:t>
            </w:r>
          </w:p>
        </w:tc>
      </w:tr>
      <w:tr w:rsidR="00B94A31" w:rsidRPr="00507094" w14:paraId="17DC619E" w14:textId="77777777" w:rsidTr="00DD2C77">
        <w:tc>
          <w:tcPr>
            <w:tcW w:w="981" w:type="dxa"/>
            <w:vAlign w:val="bottom"/>
          </w:tcPr>
          <w:p w14:paraId="43F78CC7" w14:textId="77777777" w:rsidR="00B94A31" w:rsidRPr="00507094" w:rsidRDefault="00B94A31">
            <w:pPr>
              <w:rPr>
                <w:sz w:val="16"/>
                <w:szCs w:val="16"/>
              </w:rPr>
            </w:pPr>
            <w:r w:rsidRPr="00507094">
              <w:rPr>
                <w:sz w:val="16"/>
                <w:szCs w:val="16"/>
              </w:rPr>
              <w:t>Schneider, EB 2012</w:t>
            </w:r>
          </w:p>
        </w:tc>
        <w:tc>
          <w:tcPr>
            <w:tcW w:w="593" w:type="dxa"/>
            <w:vAlign w:val="bottom"/>
          </w:tcPr>
          <w:p w14:paraId="0AE08D02" w14:textId="77777777" w:rsidR="00B94A31" w:rsidRPr="00507094" w:rsidRDefault="00B94A31">
            <w:pPr>
              <w:jc w:val="center"/>
              <w:rPr>
                <w:sz w:val="16"/>
                <w:szCs w:val="16"/>
              </w:rPr>
            </w:pPr>
            <w:r w:rsidRPr="00507094">
              <w:rPr>
                <w:sz w:val="16"/>
                <w:szCs w:val="16"/>
              </w:rPr>
              <w:t>NA</w:t>
            </w:r>
          </w:p>
        </w:tc>
        <w:tc>
          <w:tcPr>
            <w:tcW w:w="648" w:type="dxa"/>
            <w:vAlign w:val="bottom"/>
          </w:tcPr>
          <w:p w14:paraId="638E299E" w14:textId="77777777" w:rsidR="00B94A31" w:rsidRPr="00507094" w:rsidRDefault="00B94A31" w:rsidP="0034758A">
            <w:pPr>
              <w:jc w:val="right"/>
              <w:rPr>
                <w:sz w:val="16"/>
                <w:szCs w:val="16"/>
              </w:rPr>
            </w:pPr>
            <w:r w:rsidRPr="00507094">
              <w:rPr>
                <w:sz w:val="16"/>
                <w:szCs w:val="16"/>
              </w:rPr>
              <w:t>9937</w:t>
            </w:r>
          </w:p>
        </w:tc>
        <w:tc>
          <w:tcPr>
            <w:tcW w:w="702" w:type="dxa"/>
            <w:vAlign w:val="bottom"/>
          </w:tcPr>
          <w:p w14:paraId="5FDF6C76" w14:textId="77777777" w:rsidR="00B94A31" w:rsidRPr="00507094" w:rsidRDefault="00B94A31" w:rsidP="0034758A">
            <w:pPr>
              <w:jc w:val="right"/>
              <w:rPr>
                <w:sz w:val="16"/>
                <w:szCs w:val="16"/>
              </w:rPr>
            </w:pPr>
            <w:r w:rsidRPr="00507094">
              <w:rPr>
                <w:sz w:val="16"/>
                <w:szCs w:val="16"/>
              </w:rPr>
              <w:t>28,738</w:t>
            </w:r>
          </w:p>
        </w:tc>
        <w:tc>
          <w:tcPr>
            <w:tcW w:w="701" w:type="dxa"/>
            <w:vAlign w:val="bottom"/>
          </w:tcPr>
          <w:p w14:paraId="1950D172" w14:textId="77777777" w:rsidR="00B94A31" w:rsidRPr="00507094" w:rsidRDefault="00B94A31" w:rsidP="0034758A">
            <w:pPr>
              <w:jc w:val="center"/>
              <w:rPr>
                <w:sz w:val="16"/>
                <w:szCs w:val="16"/>
              </w:rPr>
            </w:pPr>
            <w:r w:rsidRPr="00507094">
              <w:rPr>
                <w:sz w:val="16"/>
                <w:szCs w:val="16"/>
              </w:rPr>
              <w:t>TR</w:t>
            </w:r>
          </w:p>
        </w:tc>
        <w:tc>
          <w:tcPr>
            <w:tcW w:w="658" w:type="dxa"/>
            <w:vAlign w:val="bottom"/>
          </w:tcPr>
          <w:p w14:paraId="4C7FCF7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E45F166"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3C4ABD9B" w14:textId="77777777" w:rsidR="00B94A31" w:rsidRPr="00507094" w:rsidRDefault="00B94A31">
            <w:pPr>
              <w:jc w:val="center"/>
              <w:rPr>
                <w:sz w:val="16"/>
                <w:szCs w:val="16"/>
              </w:rPr>
            </w:pPr>
            <w:r w:rsidRPr="00507094">
              <w:rPr>
                <w:sz w:val="16"/>
                <w:szCs w:val="16"/>
              </w:rPr>
              <w:t>Y</w:t>
            </w:r>
          </w:p>
        </w:tc>
        <w:tc>
          <w:tcPr>
            <w:tcW w:w="662" w:type="dxa"/>
            <w:vAlign w:val="bottom"/>
          </w:tcPr>
          <w:p w14:paraId="1A58BE33" w14:textId="77777777" w:rsidR="00B94A31" w:rsidRPr="00507094" w:rsidRDefault="00B94A31">
            <w:pPr>
              <w:jc w:val="center"/>
              <w:rPr>
                <w:rFonts w:ascii="Calibri" w:hAnsi="Calibri"/>
                <w:sz w:val="16"/>
                <w:szCs w:val="16"/>
              </w:rPr>
            </w:pPr>
            <w:r w:rsidRPr="00507094">
              <w:rPr>
                <w:rFonts w:ascii="Calibri" w:hAnsi="Calibri"/>
                <w:sz w:val="16"/>
                <w:szCs w:val="16"/>
              </w:rPr>
              <w:t>14</w:t>
            </w:r>
          </w:p>
        </w:tc>
        <w:tc>
          <w:tcPr>
            <w:tcW w:w="640" w:type="dxa"/>
            <w:vAlign w:val="bottom"/>
          </w:tcPr>
          <w:p w14:paraId="59856AAA"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6E59E82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A2D002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7B6CCC09" w14:textId="77777777" w:rsidR="00B94A31" w:rsidRPr="00507094" w:rsidRDefault="00B94A31">
            <w:pPr>
              <w:jc w:val="center"/>
              <w:rPr>
                <w:sz w:val="16"/>
                <w:szCs w:val="16"/>
              </w:rPr>
            </w:pPr>
            <w:r w:rsidRPr="00507094">
              <w:rPr>
                <w:sz w:val="16"/>
                <w:szCs w:val="16"/>
              </w:rPr>
              <w:t>N</w:t>
            </w:r>
          </w:p>
        </w:tc>
      </w:tr>
      <w:tr w:rsidR="00B94A31" w:rsidRPr="00507094" w14:paraId="3AC71445" w14:textId="77777777" w:rsidTr="00DD2C77">
        <w:tc>
          <w:tcPr>
            <w:tcW w:w="981" w:type="dxa"/>
            <w:vAlign w:val="bottom"/>
          </w:tcPr>
          <w:p w14:paraId="7C99B70C" w14:textId="77777777" w:rsidR="00B94A31" w:rsidRPr="00507094" w:rsidRDefault="00B94A31">
            <w:pPr>
              <w:rPr>
                <w:sz w:val="16"/>
                <w:szCs w:val="16"/>
              </w:rPr>
            </w:pPr>
            <w:r w:rsidRPr="00507094">
              <w:rPr>
                <w:sz w:val="16"/>
                <w:szCs w:val="16"/>
              </w:rPr>
              <w:t>Shaheen, AA 2009</w:t>
            </w:r>
          </w:p>
        </w:tc>
        <w:tc>
          <w:tcPr>
            <w:tcW w:w="593" w:type="dxa"/>
            <w:vAlign w:val="bottom"/>
          </w:tcPr>
          <w:p w14:paraId="30104098" w14:textId="77777777" w:rsidR="00B94A31" w:rsidRPr="00507094" w:rsidRDefault="00B94A31">
            <w:pPr>
              <w:jc w:val="center"/>
              <w:rPr>
                <w:sz w:val="16"/>
                <w:szCs w:val="16"/>
              </w:rPr>
            </w:pPr>
            <w:r w:rsidRPr="00507094">
              <w:rPr>
                <w:sz w:val="16"/>
                <w:szCs w:val="16"/>
              </w:rPr>
              <w:t>NA</w:t>
            </w:r>
          </w:p>
        </w:tc>
        <w:tc>
          <w:tcPr>
            <w:tcW w:w="648" w:type="dxa"/>
            <w:vAlign w:val="bottom"/>
          </w:tcPr>
          <w:p w14:paraId="7A8ADD29" w14:textId="77777777" w:rsidR="00B94A31" w:rsidRPr="00507094" w:rsidRDefault="00B94A31" w:rsidP="0034758A">
            <w:pPr>
              <w:jc w:val="right"/>
              <w:rPr>
                <w:sz w:val="16"/>
                <w:szCs w:val="16"/>
              </w:rPr>
            </w:pPr>
            <w:r w:rsidRPr="00507094">
              <w:rPr>
                <w:sz w:val="16"/>
                <w:szCs w:val="16"/>
              </w:rPr>
              <w:t>57,270</w:t>
            </w:r>
          </w:p>
        </w:tc>
        <w:tc>
          <w:tcPr>
            <w:tcW w:w="702" w:type="dxa"/>
            <w:vAlign w:val="bottom"/>
          </w:tcPr>
          <w:p w14:paraId="3C5354D9" w14:textId="77777777" w:rsidR="00B94A31" w:rsidRPr="00507094" w:rsidRDefault="00B94A31" w:rsidP="0034758A">
            <w:pPr>
              <w:jc w:val="right"/>
              <w:rPr>
                <w:sz w:val="16"/>
                <w:szCs w:val="16"/>
              </w:rPr>
            </w:pPr>
            <w:r w:rsidRPr="00507094">
              <w:rPr>
                <w:sz w:val="16"/>
                <w:szCs w:val="16"/>
              </w:rPr>
              <w:t>180,142</w:t>
            </w:r>
          </w:p>
        </w:tc>
        <w:tc>
          <w:tcPr>
            <w:tcW w:w="701" w:type="dxa"/>
            <w:vAlign w:val="bottom"/>
          </w:tcPr>
          <w:p w14:paraId="63EAD27C"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4299CE17"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184298A" w14:textId="77777777" w:rsidR="00B94A31" w:rsidRPr="00507094" w:rsidRDefault="00B94A31" w:rsidP="0034758A">
            <w:pPr>
              <w:jc w:val="center"/>
              <w:rPr>
                <w:sz w:val="16"/>
                <w:szCs w:val="16"/>
              </w:rPr>
            </w:pPr>
            <w:r w:rsidRPr="00507094">
              <w:rPr>
                <w:sz w:val="16"/>
                <w:szCs w:val="16"/>
              </w:rPr>
              <w:t>7 day all cause mortality; cumulative in hospital</w:t>
            </w:r>
          </w:p>
        </w:tc>
        <w:tc>
          <w:tcPr>
            <w:tcW w:w="640" w:type="dxa"/>
            <w:vAlign w:val="bottom"/>
          </w:tcPr>
          <w:p w14:paraId="663A5D29" w14:textId="77777777" w:rsidR="00B94A31" w:rsidRPr="00507094" w:rsidRDefault="00B94A31">
            <w:pPr>
              <w:jc w:val="center"/>
              <w:rPr>
                <w:sz w:val="16"/>
                <w:szCs w:val="16"/>
              </w:rPr>
            </w:pPr>
            <w:r w:rsidRPr="00507094">
              <w:rPr>
                <w:sz w:val="16"/>
                <w:szCs w:val="16"/>
              </w:rPr>
              <w:t>Y</w:t>
            </w:r>
          </w:p>
        </w:tc>
        <w:tc>
          <w:tcPr>
            <w:tcW w:w="662" w:type="dxa"/>
            <w:vAlign w:val="bottom"/>
          </w:tcPr>
          <w:p w14:paraId="6814D96A" w14:textId="77777777" w:rsidR="00B94A31" w:rsidRPr="00507094" w:rsidRDefault="00B94A31">
            <w:pPr>
              <w:jc w:val="center"/>
              <w:rPr>
                <w:rFonts w:ascii="Calibri" w:hAnsi="Calibri"/>
                <w:sz w:val="16"/>
                <w:szCs w:val="16"/>
              </w:rPr>
            </w:pPr>
            <w:r w:rsidRPr="00507094">
              <w:rPr>
                <w:rFonts w:ascii="Calibri" w:hAnsi="Calibri"/>
                <w:sz w:val="16"/>
                <w:szCs w:val="16"/>
              </w:rPr>
              <w:t>8</w:t>
            </w:r>
          </w:p>
        </w:tc>
        <w:tc>
          <w:tcPr>
            <w:tcW w:w="640" w:type="dxa"/>
            <w:vAlign w:val="bottom"/>
          </w:tcPr>
          <w:p w14:paraId="02E5AA74"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3FC8C9AE" w14:textId="77777777" w:rsidR="00B94A31" w:rsidRPr="00507094" w:rsidRDefault="00B94A31">
            <w:pPr>
              <w:jc w:val="center"/>
              <w:rPr>
                <w:rFonts w:ascii="Calibri" w:hAnsi="Calibri"/>
                <w:sz w:val="16"/>
                <w:szCs w:val="16"/>
              </w:rPr>
            </w:pPr>
            <w:r w:rsidRPr="00507094">
              <w:rPr>
                <w:rFonts w:ascii="Calibri" w:hAnsi="Calibri"/>
                <w:sz w:val="16"/>
                <w:szCs w:val="16"/>
              </w:rPr>
              <w:t>M</w:t>
            </w:r>
          </w:p>
        </w:tc>
        <w:tc>
          <w:tcPr>
            <w:tcW w:w="676" w:type="dxa"/>
            <w:vAlign w:val="bottom"/>
          </w:tcPr>
          <w:p w14:paraId="14EDF221"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555" w:type="dxa"/>
            <w:vAlign w:val="bottom"/>
          </w:tcPr>
          <w:p w14:paraId="076EA546" w14:textId="77777777" w:rsidR="00B94A31" w:rsidRPr="00507094" w:rsidRDefault="00B94A31">
            <w:pPr>
              <w:jc w:val="center"/>
              <w:rPr>
                <w:sz w:val="16"/>
                <w:szCs w:val="16"/>
              </w:rPr>
            </w:pPr>
            <w:r w:rsidRPr="00507094">
              <w:rPr>
                <w:sz w:val="16"/>
                <w:szCs w:val="16"/>
              </w:rPr>
              <w:t>M</w:t>
            </w:r>
          </w:p>
        </w:tc>
      </w:tr>
      <w:tr w:rsidR="00B94A31" w:rsidRPr="00507094" w14:paraId="4B07BF15" w14:textId="77777777" w:rsidTr="00DD2C77">
        <w:tc>
          <w:tcPr>
            <w:tcW w:w="981" w:type="dxa"/>
            <w:vAlign w:val="bottom"/>
          </w:tcPr>
          <w:p w14:paraId="02616A7F" w14:textId="77777777" w:rsidR="00B94A31" w:rsidRPr="00507094" w:rsidRDefault="00B94A31">
            <w:pPr>
              <w:rPr>
                <w:sz w:val="16"/>
                <w:szCs w:val="16"/>
              </w:rPr>
            </w:pPr>
            <w:r w:rsidRPr="00507094">
              <w:rPr>
                <w:sz w:val="16"/>
                <w:szCs w:val="16"/>
              </w:rPr>
              <w:t>Sheu, CC 2007</w:t>
            </w:r>
          </w:p>
        </w:tc>
        <w:tc>
          <w:tcPr>
            <w:tcW w:w="593" w:type="dxa"/>
            <w:vAlign w:val="bottom"/>
          </w:tcPr>
          <w:p w14:paraId="6E3F2BED" w14:textId="77777777" w:rsidR="00B94A31" w:rsidRPr="00507094" w:rsidRDefault="00B94A31">
            <w:pPr>
              <w:jc w:val="center"/>
              <w:rPr>
                <w:sz w:val="16"/>
                <w:szCs w:val="16"/>
              </w:rPr>
            </w:pPr>
            <w:r w:rsidRPr="00507094">
              <w:rPr>
                <w:sz w:val="16"/>
                <w:szCs w:val="16"/>
              </w:rPr>
              <w:t>AS</w:t>
            </w:r>
          </w:p>
        </w:tc>
        <w:tc>
          <w:tcPr>
            <w:tcW w:w="648" w:type="dxa"/>
            <w:vAlign w:val="bottom"/>
          </w:tcPr>
          <w:p w14:paraId="0885203C" w14:textId="77777777" w:rsidR="00B94A31" w:rsidRPr="00507094" w:rsidRDefault="00B94A31" w:rsidP="0034758A">
            <w:pPr>
              <w:jc w:val="right"/>
              <w:rPr>
                <w:sz w:val="16"/>
                <w:szCs w:val="16"/>
              </w:rPr>
            </w:pPr>
            <w:r w:rsidRPr="00507094">
              <w:rPr>
                <w:sz w:val="16"/>
                <w:szCs w:val="16"/>
              </w:rPr>
              <w:t>140</w:t>
            </w:r>
          </w:p>
        </w:tc>
        <w:tc>
          <w:tcPr>
            <w:tcW w:w="702" w:type="dxa"/>
            <w:vAlign w:val="bottom"/>
          </w:tcPr>
          <w:p w14:paraId="76324F06" w14:textId="77777777" w:rsidR="00B94A31" w:rsidRPr="00507094" w:rsidRDefault="00B94A31" w:rsidP="0034758A">
            <w:pPr>
              <w:jc w:val="right"/>
              <w:rPr>
                <w:sz w:val="16"/>
                <w:szCs w:val="16"/>
              </w:rPr>
            </w:pPr>
            <w:r w:rsidRPr="00507094">
              <w:rPr>
                <w:sz w:val="16"/>
                <w:szCs w:val="16"/>
              </w:rPr>
              <w:t>471</w:t>
            </w:r>
          </w:p>
        </w:tc>
        <w:tc>
          <w:tcPr>
            <w:tcW w:w="701" w:type="dxa"/>
            <w:vAlign w:val="bottom"/>
          </w:tcPr>
          <w:p w14:paraId="030E7FFC"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5E50A21D"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6681BE3"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7302ACC7" w14:textId="77777777" w:rsidR="00B94A31" w:rsidRPr="00507094" w:rsidRDefault="00B94A31">
            <w:pPr>
              <w:jc w:val="center"/>
              <w:rPr>
                <w:sz w:val="16"/>
                <w:szCs w:val="16"/>
              </w:rPr>
            </w:pPr>
            <w:r w:rsidRPr="00507094">
              <w:rPr>
                <w:sz w:val="16"/>
                <w:szCs w:val="16"/>
              </w:rPr>
              <w:t>N</w:t>
            </w:r>
          </w:p>
        </w:tc>
        <w:tc>
          <w:tcPr>
            <w:tcW w:w="662" w:type="dxa"/>
            <w:vAlign w:val="bottom"/>
          </w:tcPr>
          <w:p w14:paraId="48AB3BE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C264FF4"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14D63C9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9DEB3D5"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6FA5E9D0" w14:textId="77777777" w:rsidR="00B94A31" w:rsidRPr="00507094" w:rsidRDefault="00B94A31">
            <w:pPr>
              <w:jc w:val="center"/>
              <w:rPr>
                <w:sz w:val="16"/>
                <w:szCs w:val="16"/>
              </w:rPr>
            </w:pPr>
            <w:r w:rsidRPr="00507094">
              <w:rPr>
                <w:sz w:val="16"/>
                <w:szCs w:val="16"/>
              </w:rPr>
              <w:t>U</w:t>
            </w:r>
          </w:p>
        </w:tc>
      </w:tr>
      <w:tr w:rsidR="00B94A31" w:rsidRPr="00507094" w14:paraId="6099BB3F" w14:textId="77777777" w:rsidTr="00DD2C77">
        <w:tc>
          <w:tcPr>
            <w:tcW w:w="981" w:type="dxa"/>
            <w:vAlign w:val="bottom"/>
          </w:tcPr>
          <w:p w14:paraId="033A5F7A" w14:textId="77777777" w:rsidR="00B94A31" w:rsidRPr="00507094" w:rsidRDefault="00B94A31">
            <w:pPr>
              <w:rPr>
                <w:sz w:val="16"/>
                <w:szCs w:val="16"/>
              </w:rPr>
            </w:pPr>
            <w:r w:rsidRPr="00507094">
              <w:rPr>
                <w:sz w:val="16"/>
                <w:szCs w:val="16"/>
              </w:rPr>
              <w:t>Tung, YC 2009</w:t>
            </w:r>
          </w:p>
        </w:tc>
        <w:tc>
          <w:tcPr>
            <w:tcW w:w="593" w:type="dxa"/>
            <w:vAlign w:val="bottom"/>
          </w:tcPr>
          <w:p w14:paraId="716D6C70" w14:textId="77777777" w:rsidR="00B94A31" w:rsidRPr="00507094" w:rsidRDefault="00B94A31">
            <w:pPr>
              <w:jc w:val="center"/>
              <w:rPr>
                <w:sz w:val="16"/>
                <w:szCs w:val="16"/>
              </w:rPr>
            </w:pPr>
            <w:r w:rsidRPr="00507094">
              <w:rPr>
                <w:sz w:val="16"/>
                <w:szCs w:val="16"/>
              </w:rPr>
              <w:t>AS</w:t>
            </w:r>
          </w:p>
        </w:tc>
        <w:tc>
          <w:tcPr>
            <w:tcW w:w="648" w:type="dxa"/>
            <w:vAlign w:val="bottom"/>
          </w:tcPr>
          <w:p w14:paraId="0DE5E979" w14:textId="77777777" w:rsidR="00B94A31" w:rsidRPr="00507094" w:rsidRDefault="00B94A31" w:rsidP="0034758A">
            <w:pPr>
              <w:jc w:val="right"/>
              <w:rPr>
                <w:sz w:val="16"/>
                <w:szCs w:val="16"/>
              </w:rPr>
            </w:pPr>
            <w:r w:rsidRPr="00507094">
              <w:rPr>
                <w:sz w:val="16"/>
                <w:szCs w:val="16"/>
              </w:rPr>
              <w:t>8055</w:t>
            </w:r>
          </w:p>
        </w:tc>
        <w:tc>
          <w:tcPr>
            <w:tcW w:w="702" w:type="dxa"/>
            <w:vAlign w:val="bottom"/>
          </w:tcPr>
          <w:p w14:paraId="483A76D6" w14:textId="77777777" w:rsidR="00B94A31" w:rsidRPr="00507094" w:rsidRDefault="00B94A31" w:rsidP="0034758A">
            <w:pPr>
              <w:jc w:val="right"/>
              <w:rPr>
                <w:sz w:val="16"/>
                <w:szCs w:val="16"/>
              </w:rPr>
            </w:pPr>
            <w:r w:rsidRPr="00507094">
              <w:rPr>
                <w:sz w:val="16"/>
                <w:szCs w:val="16"/>
              </w:rPr>
              <w:t>26,292</w:t>
            </w:r>
          </w:p>
        </w:tc>
        <w:tc>
          <w:tcPr>
            <w:tcW w:w="701" w:type="dxa"/>
            <w:vAlign w:val="bottom"/>
          </w:tcPr>
          <w:p w14:paraId="05EDCC35" w14:textId="6D9A05A5"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0EBFC647"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6E264E08" w14:textId="77777777" w:rsidR="00B94A31" w:rsidRPr="00507094" w:rsidRDefault="00B94A31" w:rsidP="0034758A">
            <w:pPr>
              <w:jc w:val="center"/>
              <w:rPr>
                <w:sz w:val="16"/>
                <w:szCs w:val="16"/>
              </w:rPr>
            </w:pPr>
            <w:r w:rsidRPr="00507094">
              <w:rPr>
                <w:sz w:val="16"/>
                <w:szCs w:val="16"/>
              </w:rPr>
              <w:t>7, 30 d all cause mortality</w:t>
            </w:r>
          </w:p>
        </w:tc>
        <w:tc>
          <w:tcPr>
            <w:tcW w:w="640" w:type="dxa"/>
            <w:vAlign w:val="bottom"/>
          </w:tcPr>
          <w:p w14:paraId="4E8C8A9B" w14:textId="77777777" w:rsidR="00B94A31" w:rsidRPr="00507094" w:rsidRDefault="00B94A31">
            <w:pPr>
              <w:jc w:val="center"/>
              <w:rPr>
                <w:sz w:val="16"/>
                <w:szCs w:val="16"/>
              </w:rPr>
            </w:pPr>
            <w:r w:rsidRPr="00507094">
              <w:rPr>
                <w:sz w:val="16"/>
                <w:szCs w:val="16"/>
              </w:rPr>
              <w:t>Y</w:t>
            </w:r>
          </w:p>
        </w:tc>
        <w:tc>
          <w:tcPr>
            <w:tcW w:w="662" w:type="dxa"/>
            <w:vAlign w:val="bottom"/>
          </w:tcPr>
          <w:p w14:paraId="00AE4656" w14:textId="77777777" w:rsidR="00B94A31" w:rsidRPr="00507094" w:rsidRDefault="00B94A31">
            <w:pPr>
              <w:jc w:val="center"/>
              <w:rPr>
                <w:rFonts w:ascii="Calibri" w:hAnsi="Calibri"/>
                <w:sz w:val="16"/>
                <w:szCs w:val="16"/>
              </w:rPr>
            </w:pPr>
            <w:r w:rsidRPr="00507094">
              <w:rPr>
                <w:rFonts w:ascii="Calibri" w:hAnsi="Calibri"/>
                <w:sz w:val="16"/>
                <w:szCs w:val="16"/>
              </w:rPr>
              <w:t>22</w:t>
            </w:r>
          </w:p>
        </w:tc>
        <w:tc>
          <w:tcPr>
            <w:tcW w:w="640" w:type="dxa"/>
            <w:vAlign w:val="bottom"/>
          </w:tcPr>
          <w:p w14:paraId="38CD058B"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2C5A771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2597B19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478551A3" w14:textId="77777777" w:rsidR="00B94A31" w:rsidRPr="00507094" w:rsidRDefault="00B94A31">
            <w:pPr>
              <w:jc w:val="center"/>
              <w:rPr>
                <w:sz w:val="16"/>
                <w:szCs w:val="16"/>
              </w:rPr>
            </w:pPr>
            <w:r w:rsidRPr="00507094">
              <w:rPr>
                <w:sz w:val="16"/>
                <w:szCs w:val="16"/>
              </w:rPr>
              <w:t>U</w:t>
            </w:r>
          </w:p>
        </w:tc>
      </w:tr>
      <w:tr w:rsidR="00B94A31" w:rsidRPr="00507094" w14:paraId="4C5AB71F" w14:textId="77777777" w:rsidTr="00DD2C77">
        <w:tc>
          <w:tcPr>
            <w:tcW w:w="981" w:type="dxa"/>
            <w:vAlign w:val="bottom"/>
          </w:tcPr>
          <w:p w14:paraId="04B14259" w14:textId="77777777" w:rsidR="00B94A31" w:rsidRPr="00507094" w:rsidRDefault="00B94A31">
            <w:pPr>
              <w:rPr>
                <w:sz w:val="16"/>
                <w:szCs w:val="16"/>
              </w:rPr>
            </w:pPr>
            <w:r w:rsidRPr="00507094">
              <w:rPr>
                <w:sz w:val="16"/>
                <w:szCs w:val="16"/>
              </w:rPr>
              <w:t>Turin, TC 2008</w:t>
            </w:r>
          </w:p>
        </w:tc>
        <w:tc>
          <w:tcPr>
            <w:tcW w:w="593" w:type="dxa"/>
            <w:vAlign w:val="bottom"/>
          </w:tcPr>
          <w:p w14:paraId="1F4AF75F" w14:textId="77777777" w:rsidR="00B94A31" w:rsidRPr="00507094" w:rsidRDefault="00B94A31">
            <w:pPr>
              <w:jc w:val="center"/>
              <w:rPr>
                <w:sz w:val="16"/>
                <w:szCs w:val="16"/>
              </w:rPr>
            </w:pPr>
            <w:r w:rsidRPr="00507094">
              <w:rPr>
                <w:sz w:val="16"/>
                <w:szCs w:val="16"/>
              </w:rPr>
              <w:t>AS</w:t>
            </w:r>
          </w:p>
        </w:tc>
        <w:tc>
          <w:tcPr>
            <w:tcW w:w="648" w:type="dxa"/>
            <w:vAlign w:val="bottom"/>
          </w:tcPr>
          <w:p w14:paraId="1A00C357" w14:textId="77777777" w:rsidR="00B94A31" w:rsidRPr="00507094" w:rsidRDefault="00B94A31" w:rsidP="0034758A">
            <w:pPr>
              <w:jc w:val="right"/>
              <w:rPr>
                <w:sz w:val="16"/>
                <w:szCs w:val="16"/>
              </w:rPr>
            </w:pPr>
            <w:r w:rsidRPr="00507094">
              <w:rPr>
                <w:sz w:val="16"/>
                <w:szCs w:val="16"/>
              </w:rPr>
              <w:t>U</w:t>
            </w:r>
          </w:p>
        </w:tc>
        <w:tc>
          <w:tcPr>
            <w:tcW w:w="702" w:type="dxa"/>
            <w:vAlign w:val="bottom"/>
          </w:tcPr>
          <w:p w14:paraId="2A52B38E" w14:textId="77777777" w:rsidR="00B94A31" w:rsidRPr="00507094" w:rsidRDefault="00B94A31" w:rsidP="0034758A">
            <w:pPr>
              <w:jc w:val="right"/>
              <w:rPr>
                <w:sz w:val="16"/>
                <w:szCs w:val="16"/>
              </w:rPr>
            </w:pPr>
            <w:r w:rsidRPr="00507094">
              <w:rPr>
                <w:sz w:val="16"/>
                <w:szCs w:val="16"/>
              </w:rPr>
              <w:t>U</w:t>
            </w:r>
          </w:p>
        </w:tc>
        <w:tc>
          <w:tcPr>
            <w:tcW w:w="701" w:type="dxa"/>
            <w:vAlign w:val="bottom"/>
          </w:tcPr>
          <w:p w14:paraId="41BF04FC" w14:textId="296D9FD9" w:rsidR="00B94A31" w:rsidRPr="00507094" w:rsidRDefault="00B94A31" w:rsidP="0034758A">
            <w:pPr>
              <w:jc w:val="center"/>
              <w:rPr>
                <w:sz w:val="16"/>
                <w:szCs w:val="16"/>
              </w:rPr>
            </w:pPr>
            <w:r w:rsidRPr="00507094">
              <w:rPr>
                <w:sz w:val="16"/>
                <w:szCs w:val="16"/>
              </w:rPr>
              <w:t>N</w:t>
            </w:r>
            <w:r w:rsidR="00EF5974">
              <w:rPr>
                <w:sz w:val="16"/>
                <w:szCs w:val="16"/>
              </w:rPr>
              <w:t>R</w:t>
            </w:r>
          </w:p>
        </w:tc>
        <w:tc>
          <w:tcPr>
            <w:tcW w:w="658" w:type="dxa"/>
            <w:vAlign w:val="bottom"/>
          </w:tcPr>
          <w:p w14:paraId="582F0C71"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1FFD1D2D" w14:textId="77777777" w:rsidR="00B94A31" w:rsidRPr="00507094" w:rsidRDefault="00B94A31" w:rsidP="0034758A">
            <w:pPr>
              <w:jc w:val="center"/>
              <w:rPr>
                <w:sz w:val="16"/>
                <w:szCs w:val="16"/>
              </w:rPr>
            </w:pPr>
            <w:r w:rsidRPr="00507094">
              <w:rPr>
                <w:sz w:val="16"/>
                <w:szCs w:val="16"/>
              </w:rPr>
              <w:t>7, 28 day all cause mortality</w:t>
            </w:r>
          </w:p>
        </w:tc>
        <w:tc>
          <w:tcPr>
            <w:tcW w:w="640" w:type="dxa"/>
            <w:vAlign w:val="bottom"/>
          </w:tcPr>
          <w:p w14:paraId="4C54FDD2" w14:textId="77777777" w:rsidR="00B94A31" w:rsidRPr="00507094" w:rsidRDefault="00B94A31">
            <w:pPr>
              <w:jc w:val="center"/>
              <w:rPr>
                <w:sz w:val="16"/>
                <w:szCs w:val="16"/>
              </w:rPr>
            </w:pPr>
            <w:r w:rsidRPr="00507094">
              <w:rPr>
                <w:sz w:val="16"/>
                <w:szCs w:val="16"/>
              </w:rPr>
              <w:t>M</w:t>
            </w:r>
          </w:p>
        </w:tc>
        <w:tc>
          <w:tcPr>
            <w:tcW w:w="662" w:type="dxa"/>
            <w:vAlign w:val="bottom"/>
          </w:tcPr>
          <w:p w14:paraId="739A3D26" w14:textId="77777777" w:rsidR="00B94A31" w:rsidRPr="00507094" w:rsidRDefault="00B94A31">
            <w:pPr>
              <w:jc w:val="center"/>
              <w:rPr>
                <w:rFonts w:ascii="Calibri" w:hAnsi="Calibri"/>
                <w:sz w:val="16"/>
                <w:szCs w:val="16"/>
              </w:rPr>
            </w:pPr>
            <w:r w:rsidRPr="00507094">
              <w:rPr>
                <w:rFonts w:ascii="Calibri" w:hAnsi="Calibri"/>
                <w:sz w:val="16"/>
                <w:szCs w:val="16"/>
              </w:rPr>
              <w:t>53</w:t>
            </w:r>
          </w:p>
        </w:tc>
        <w:tc>
          <w:tcPr>
            <w:tcW w:w="640" w:type="dxa"/>
            <w:vAlign w:val="bottom"/>
          </w:tcPr>
          <w:p w14:paraId="7F28CF2A"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5BA081E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37A480A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CE8DC5D" w14:textId="77777777" w:rsidR="00B94A31" w:rsidRPr="00507094" w:rsidRDefault="00B94A31">
            <w:pPr>
              <w:jc w:val="center"/>
              <w:rPr>
                <w:sz w:val="16"/>
                <w:szCs w:val="16"/>
              </w:rPr>
            </w:pPr>
            <w:r w:rsidRPr="00507094">
              <w:rPr>
                <w:sz w:val="16"/>
                <w:szCs w:val="16"/>
              </w:rPr>
              <w:t>n/a</w:t>
            </w:r>
          </w:p>
        </w:tc>
      </w:tr>
      <w:tr w:rsidR="00B94A31" w:rsidRPr="00507094" w14:paraId="6A5A2C67" w14:textId="77777777" w:rsidTr="00DD2C77">
        <w:tc>
          <w:tcPr>
            <w:tcW w:w="981" w:type="dxa"/>
            <w:vAlign w:val="bottom"/>
          </w:tcPr>
          <w:p w14:paraId="21AA7A53" w14:textId="77777777" w:rsidR="00B94A31" w:rsidRPr="00507094" w:rsidRDefault="00B94A31">
            <w:pPr>
              <w:rPr>
                <w:sz w:val="16"/>
                <w:szCs w:val="16"/>
              </w:rPr>
            </w:pPr>
            <w:r w:rsidRPr="00507094">
              <w:rPr>
                <w:sz w:val="16"/>
                <w:szCs w:val="16"/>
              </w:rPr>
              <w:t>Uusaro, A 2003</w:t>
            </w:r>
          </w:p>
        </w:tc>
        <w:tc>
          <w:tcPr>
            <w:tcW w:w="593" w:type="dxa"/>
            <w:vAlign w:val="bottom"/>
          </w:tcPr>
          <w:p w14:paraId="2423849E" w14:textId="77777777" w:rsidR="00B94A31" w:rsidRPr="00507094" w:rsidRDefault="00B94A31">
            <w:pPr>
              <w:jc w:val="center"/>
              <w:rPr>
                <w:sz w:val="16"/>
                <w:szCs w:val="16"/>
              </w:rPr>
            </w:pPr>
            <w:r w:rsidRPr="00507094">
              <w:rPr>
                <w:sz w:val="16"/>
                <w:szCs w:val="16"/>
              </w:rPr>
              <w:t>EU</w:t>
            </w:r>
          </w:p>
        </w:tc>
        <w:tc>
          <w:tcPr>
            <w:tcW w:w="648" w:type="dxa"/>
            <w:vAlign w:val="bottom"/>
          </w:tcPr>
          <w:p w14:paraId="01A3594D" w14:textId="77777777" w:rsidR="00B94A31" w:rsidRPr="00507094" w:rsidRDefault="00B94A31" w:rsidP="0034758A">
            <w:pPr>
              <w:jc w:val="right"/>
              <w:rPr>
                <w:sz w:val="16"/>
                <w:szCs w:val="16"/>
              </w:rPr>
            </w:pPr>
            <w:r w:rsidRPr="00507094">
              <w:rPr>
                <w:sz w:val="16"/>
                <w:szCs w:val="16"/>
              </w:rPr>
              <w:t>4677</w:t>
            </w:r>
          </w:p>
        </w:tc>
        <w:tc>
          <w:tcPr>
            <w:tcW w:w="702" w:type="dxa"/>
            <w:vAlign w:val="bottom"/>
          </w:tcPr>
          <w:p w14:paraId="72A57F6A" w14:textId="77777777" w:rsidR="00B94A31" w:rsidRPr="00507094" w:rsidRDefault="00B94A31" w:rsidP="0034758A">
            <w:pPr>
              <w:jc w:val="right"/>
              <w:rPr>
                <w:sz w:val="16"/>
                <w:szCs w:val="16"/>
              </w:rPr>
            </w:pPr>
            <w:r w:rsidRPr="00507094">
              <w:rPr>
                <w:sz w:val="16"/>
                <w:szCs w:val="16"/>
              </w:rPr>
              <w:t>18,457</w:t>
            </w:r>
          </w:p>
        </w:tc>
        <w:tc>
          <w:tcPr>
            <w:tcW w:w="701" w:type="dxa"/>
            <w:vAlign w:val="bottom"/>
          </w:tcPr>
          <w:p w14:paraId="5215F84C"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2FE36B7B" w14:textId="77777777" w:rsidR="00B94A31" w:rsidRPr="00507094" w:rsidRDefault="00B94A31" w:rsidP="0034758A">
            <w:pPr>
              <w:jc w:val="center"/>
              <w:rPr>
                <w:sz w:val="16"/>
                <w:szCs w:val="16"/>
              </w:rPr>
            </w:pPr>
            <w:r w:rsidRPr="00507094">
              <w:rPr>
                <w:sz w:val="16"/>
                <w:szCs w:val="16"/>
              </w:rPr>
              <w:t>Fri 16:00-Sun midnt</w:t>
            </w:r>
          </w:p>
        </w:tc>
        <w:tc>
          <w:tcPr>
            <w:tcW w:w="890" w:type="dxa"/>
            <w:vAlign w:val="bottom"/>
          </w:tcPr>
          <w:p w14:paraId="429F086D"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A132705" w14:textId="77777777" w:rsidR="00B94A31" w:rsidRPr="00507094" w:rsidRDefault="00B94A31">
            <w:pPr>
              <w:jc w:val="center"/>
              <w:rPr>
                <w:sz w:val="16"/>
                <w:szCs w:val="16"/>
              </w:rPr>
            </w:pPr>
            <w:r w:rsidRPr="00507094">
              <w:rPr>
                <w:sz w:val="16"/>
                <w:szCs w:val="16"/>
              </w:rPr>
              <w:t>M</w:t>
            </w:r>
          </w:p>
        </w:tc>
        <w:tc>
          <w:tcPr>
            <w:tcW w:w="662" w:type="dxa"/>
            <w:vAlign w:val="bottom"/>
          </w:tcPr>
          <w:p w14:paraId="7BCCDA75" w14:textId="77777777" w:rsidR="00B94A31" w:rsidRPr="00507094" w:rsidRDefault="00B94A31">
            <w:pPr>
              <w:jc w:val="center"/>
              <w:rPr>
                <w:rFonts w:ascii="Calibri" w:hAnsi="Calibri"/>
                <w:sz w:val="16"/>
                <w:szCs w:val="16"/>
              </w:rPr>
            </w:pPr>
            <w:r w:rsidRPr="00507094">
              <w:rPr>
                <w:rFonts w:ascii="Calibri" w:hAnsi="Calibri"/>
                <w:sz w:val="16"/>
                <w:szCs w:val="16"/>
              </w:rPr>
              <w:t>20</w:t>
            </w:r>
          </w:p>
        </w:tc>
        <w:tc>
          <w:tcPr>
            <w:tcW w:w="640" w:type="dxa"/>
            <w:vAlign w:val="bottom"/>
          </w:tcPr>
          <w:p w14:paraId="7CE5AD11"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122D5B0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710A5DD4"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35BE8DFE" w14:textId="77777777" w:rsidR="00B94A31" w:rsidRPr="00507094" w:rsidRDefault="00B94A31">
            <w:pPr>
              <w:jc w:val="center"/>
              <w:rPr>
                <w:sz w:val="16"/>
                <w:szCs w:val="16"/>
              </w:rPr>
            </w:pPr>
            <w:r w:rsidRPr="00507094">
              <w:rPr>
                <w:sz w:val="16"/>
                <w:szCs w:val="16"/>
              </w:rPr>
              <w:t>U</w:t>
            </w:r>
          </w:p>
        </w:tc>
      </w:tr>
      <w:tr w:rsidR="00B94A31" w:rsidRPr="00507094" w14:paraId="20591122" w14:textId="77777777" w:rsidTr="00DD2C77">
        <w:tc>
          <w:tcPr>
            <w:tcW w:w="981" w:type="dxa"/>
            <w:vAlign w:val="bottom"/>
          </w:tcPr>
          <w:p w14:paraId="2066512C" w14:textId="77777777" w:rsidR="00B94A31" w:rsidRPr="00507094" w:rsidRDefault="00B94A31">
            <w:pPr>
              <w:rPr>
                <w:sz w:val="16"/>
                <w:szCs w:val="16"/>
              </w:rPr>
            </w:pPr>
            <w:r w:rsidRPr="00507094">
              <w:rPr>
                <w:sz w:val="16"/>
                <w:szCs w:val="16"/>
              </w:rPr>
              <w:t>Worni, M 2012</w:t>
            </w:r>
          </w:p>
        </w:tc>
        <w:tc>
          <w:tcPr>
            <w:tcW w:w="593" w:type="dxa"/>
            <w:vAlign w:val="bottom"/>
          </w:tcPr>
          <w:p w14:paraId="1044D217" w14:textId="77777777" w:rsidR="00B94A31" w:rsidRPr="00507094" w:rsidRDefault="00B94A31">
            <w:pPr>
              <w:jc w:val="center"/>
              <w:rPr>
                <w:sz w:val="16"/>
                <w:szCs w:val="16"/>
              </w:rPr>
            </w:pPr>
            <w:r w:rsidRPr="00507094">
              <w:rPr>
                <w:sz w:val="16"/>
                <w:szCs w:val="16"/>
              </w:rPr>
              <w:t>NA</w:t>
            </w:r>
          </w:p>
        </w:tc>
        <w:tc>
          <w:tcPr>
            <w:tcW w:w="648" w:type="dxa"/>
            <w:vAlign w:val="bottom"/>
          </w:tcPr>
          <w:p w14:paraId="3B3C6C4F" w14:textId="77777777" w:rsidR="00B94A31" w:rsidRPr="00507094" w:rsidRDefault="00B94A31" w:rsidP="0034758A">
            <w:pPr>
              <w:jc w:val="right"/>
              <w:rPr>
                <w:sz w:val="16"/>
                <w:szCs w:val="16"/>
              </w:rPr>
            </w:pPr>
            <w:r w:rsidRPr="00507094">
              <w:rPr>
                <w:sz w:val="16"/>
                <w:szCs w:val="16"/>
              </w:rPr>
              <w:t>38,317</w:t>
            </w:r>
          </w:p>
        </w:tc>
        <w:tc>
          <w:tcPr>
            <w:tcW w:w="702" w:type="dxa"/>
            <w:vAlign w:val="bottom"/>
          </w:tcPr>
          <w:p w14:paraId="1813F622" w14:textId="77777777" w:rsidR="00B94A31" w:rsidRPr="00507094" w:rsidRDefault="00B94A31" w:rsidP="0034758A">
            <w:pPr>
              <w:jc w:val="right"/>
              <w:rPr>
                <w:sz w:val="16"/>
                <w:szCs w:val="16"/>
              </w:rPr>
            </w:pPr>
            <w:r w:rsidRPr="00507094">
              <w:rPr>
                <w:sz w:val="16"/>
                <w:szCs w:val="16"/>
              </w:rPr>
              <w:t>113,457</w:t>
            </w:r>
          </w:p>
        </w:tc>
        <w:tc>
          <w:tcPr>
            <w:tcW w:w="701" w:type="dxa"/>
            <w:vAlign w:val="bottom"/>
          </w:tcPr>
          <w:p w14:paraId="50D62B40"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4346193B"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7342C43F"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636FA097" w14:textId="77777777" w:rsidR="00B94A31" w:rsidRPr="00507094" w:rsidRDefault="00B94A31">
            <w:pPr>
              <w:jc w:val="center"/>
              <w:rPr>
                <w:sz w:val="16"/>
                <w:szCs w:val="16"/>
              </w:rPr>
            </w:pPr>
            <w:r w:rsidRPr="00507094">
              <w:rPr>
                <w:sz w:val="16"/>
                <w:szCs w:val="16"/>
              </w:rPr>
              <w:t>N</w:t>
            </w:r>
          </w:p>
        </w:tc>
        <w:tc>
          <w:tcPr>
            <w:tcW w:w="662" w:type="dxa"/>
            <w:vAlign w:val="bottom"/>
          </w:tcPr>
          <w:p w14:paraId="4C70BCDD"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1C0A355E"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EAE0AC6"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5E02D8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043FD849" w14:textId="77777777" w:rsidR="00B94A31" w:rsidRPr="00507094" w:rsidRDefault="00B94A31">
            <w:pPr>
              <w:jc w:val="center"/>
              <w:rPr>
                <w:sz w:val="16"/>
                <w:szCs w:val="16"/>
              </w:rPr>
            </w:pPr>
            <w:r w:rsidRPr="00507094">
              <w:rPr>
                <w:sz w:val="16"/>
                <w:szCs w:val="16"/>
              </w:rPr>
              <w:t>N</w:t>
            </w:r>
          </w:p>
        </w:tc>
      </w:tr>
      <w:tr w:rsidR="00B94A31" w:rsidRPr="00507094" w14:paraId="28D5875E" w14:textId="77777777" w:rsidTr="00DD2C77">
        <w:tc>
          <w:tcPr>
            <w:tcW w:w="981" w:type="dxa"/>
            <w:vAlign w:val="bottom"/>
          </w:tcPr>
          <w:p w14:paraId="13F30A10" w14:textId="77777777" w:rsidR="00B94A31" w:rsidRPr="00507094" w:rsidRDefault="00B94A31">
            <w:pPr>
              <w:rPr>
                <w:sz w:val="16"/>
                <w:szCs w:val="16"/>
              </w:rPr>
            </w:pPr>
            <w:r w:rsidRPr="00507094">
              <w:rPr>
                <w:sz w:val="16"/>
                <w:szCs w:val="16"/>
              </w:rPr>
              <w:t>Worni, M 2012</w:t>
            </w:r>
          </w:p>
        </w:tc>
        <w:tc>
          <w:tcPr>
            <w:tcW w:w="593" w:type="dxa"/>
            <w:vAlign w:val="bottom"/>
          </w:tcPr>
          <w:p w14:paraId="6DD5D0F1" w14:textId="77777777" w:rsidR="00B94A31" w:rsidRPr="00507094" w:rsidRDefault="00B94A31">
            <w:pPr>
              <w:jc w:val="center"/>
              <w:rPr>
                <w:sz w:val="16"/>
                <w:szCs w:val="16"/>
              </w:rPr>
            </w:pPr>
            <w:r w:rsidRPr="00507094">
              <w:rPr>
                <w:sz w:val="16"/>
                <w:szCs w:val="16"/>
              </w:rPr>
              <w:t>NA</w:t>
            </w:r>
          </w:p>
        </w:tc>
        <w:tc>
          <w:tcPr>
            <w:tcW w:w="648" w:type="dxa"/>
            <w:vAlign w:val="bottom"/>
          </w:tcPr>
          <w:p w14:paraId="3EBD922E" w14:textId="77777777" w:rsidR="00B94A31" w:rsidRPr="00507094" w:rsidRDefault="00B94A31" w:rsidP="0034758A">
            <w:pPr>
              <w:jc w:val="right"/>
              <w:rPr>
                <w:sz w:val="16"/>
                <w:szCs w:val="16"/>
              </w:rPr>
            </w:pPr>
            <w:r w:rsidRPr="00507094">
              <w:rPr>
                <w:sz w:val="16"/>
                <w:szCs w:val="16"/>
              </w:rPr>
              <w:t>7066</w:t>
            </w:r>
          </w:p>
        </w:tc>
        <w:tc>
          <w:tcPr>
            <w:tcW w:w="702" w:type="dxa"/>
            <w:vAlign w:val="bottom"/>
          </w:tcPr>
          <w:p w14:paraId="099DC675" w14:textId="77777777" w:rsidR="00B94A31" w:rsidRPr="00507094" w:rsidRDefault="00B94A31" w:rsidP="0034758A">
            <w:pPr>
              <w:jc w:val="right"/>
              <w:rPr>
                <w:sz w:val="16"/>
                <w:szCs w:val="16"/>
              </w:rPr>
            </w:pPr>
            <w:r w:rsidRPr="00507094">
              <w:rPr>
                <w:sz w:val="16"/>
                <w:szCs w:val="16"/>
              </w:rPr>
              <w:t>24,766</w:t>
            </w:r>
          </w:p>
        </w:tc>
        <w:tc>
          <w:tcPr>
            <w:tcW w:w="701" w:type="dxa"/>
            <w:vAlign w:val="bottom"/>
          </w:tcPr>
          <w:p w14:paraId="04D31E85" w14:textId="77777777" w:rsidR="00B94A31" w:rsidRPr="00507094" w:rsidRDefault="00B94A31" w:rsidP="0034758A">
            <w:pPr>
              <w:jc w:val="center"/>
              <w:rPr>
                <w:sz w:val="16"/>
                <w:szCs w:val="16"/>
              </w:rPr>
            </w:pPr>
            <w:r w:rsidRPr="00507094">
              <w:rPr>
                <w:sz w:val="16"/>
                <w:szCs w:val="16"/>
              </w:rPr>
              <w:t>Surg</w:t>
            </w:r>
          </w:p>
        </w:tc>
        <w:tc>
          <w:tcPr>
            <w:tcW w:w="658" w:type="dxa"/>
            <w:vAlign w:val="bottom"/>
          </w:tcPr>
          <w:p w14:paraId="324687A5"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56CE88AD"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4C5E367B" w14:textId="77777777" w:rsidR="00B94A31" w:rsidRPr="00507094" w:rsidRDefault="00B94A31">
            <w:pPr>
              <w:jc w:val="center"/>
              <w:rPr>
                <w:sz w:val="16"/>
                <w:szCs w:val="16"/>
              </w:rPr>
            </w:pPr>
            <w:r w:rsidRPr="00507094">
              <w:rPr>
                <w:sz w:val="16"/>
                <w:szCs w:val="16"/>
              </w:rPr>
              <w:t>N</w:t>
            </w:r>
          </w:p>
        </w:tc>
        <w:tc>
          <w:tcPr>
            <w:tcW w:w="662" w:type="dxa"/>
            <w:vAlign w:val="bottom"/>
          </w:tcPr>
          <w:p w14:paraId="555CDA2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62A29B0"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7A8E3A1F"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3D58BAC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10019C4A" w14:textId="77777777" w:rsidR="00B94A31" w:rsidRPr="00507094" w:rsidRDefault="00B94A31">
            <w:pPr>
              <w:jc w:val="center"/>
              <w:rPr>
                <w:sz w:val="16"/>
                <w:szCs w:val="16"/>
              </w:rPr>
            </w:pPr>
            <w:r w:rsidRPr="00507094">
              <w:rPr>
                <w:sz w:val="16"/>
                <w:szCs w:val="16"/>
              </w:rPr>
              <w:t>N</w:t>
            </w:r>
          </w:p>
        </w:tc>
      </w:tr>
      <w:tr w:rsidR="00B94A31" w:rsidRPr="00507094" w14:paraId="272D5B22" w14:textId="77777777" w:rsidTr="00DD2C77">
        <w:tc>
          <w:tcPr>
            <w:tcW w:w="981" w:type="dxa"/>
            <w:vAlign w:val="bottom"/>
          </w:tcPr>
          <w:p w14:paraId="22B6FBBD" w14:textId="77777777" w:rsidR="00B94A31" w:rsidRPr="00507094" w:rsidRDefault="00B94A31" w:rsidP="00835DC3">
            <w:pPr>
              <w:rPr>
                <w:sz w:val="16"/>
                <w:szCs w:val="16"/>
              </w:rPr>
            </w:pPr>
            <w:r w:rsidRPr="00507094">
              <w:rPr>
                <w:sz w:val="16"/>
                <w:szCs w:val="16"/>
              </w:rPr>
              <w:t>Wujtewicz, MA 20</w:t>
            </w:r>
            <w:r w:rsidR="00835DC3">
              <w:rPr>
                <w:sz w:val="16"/>
                <w:szCs w:val="16"/>
              </w:rPr>
              <w:t>1</w:t>
            </w:r>
            <w:r w:rsidRPr="00507094">
              <w:rPr>
                <w:sz w:val="16"/>
                <w:szCs w:val="16"/>
              </w:rPr>
              <w:t>1</w:t>
            </w:r>
          </w:p>
        </w:tc>
        <w:tc>
          <w:tcPr>
            <w:tcW w:w="593" w:type="dxa"/>
            <w:vAlign w:val="bottom"/>
          </w:tcPr>
          <w:p w14:paraId="60E44C49" w14:textId="77777777" w:rsidR="00B94A31" w:rsidRPr="00507094" w:rsidRDefault="00B94A31">
            <w:pPr>
              <w:jc w:val="center"/>
              <w:rPr>
                <w:sz w:val="16"/>
                <w:szCs w:val="16"/>
              </w:rPr>
            </w:pPr>
            <w:r w:rsidRPr="00507094">
              <w:rPr>
                <w:sz w:val="16"/>
                <w:szCs w:val="16"/>
              </w:rPr>
              <w:t>EU</w:t>
            </w:r>
          </w:p>
        </w:tc>
        <w:tc>
          <w:tcPr>
            <w:tcW w:w="648" w:type="dxa"/>
            <w:vAlign w:val="bottom"/>
          </w:tcPr>
          <w:p w14:paraId="314F896D" w14:textId="77777777" w:rsidR="00B94A31" w:rsidRPr="00507094" w:rsidRDefault="00B94A31" w:rsidP="0034758A">
            <w:pPr>
              <w:jc w:val="right"/>
              <w:rPr>
                <w:sz w:val="16"/>
                <w:szCs w:val="16"/>
              </w:rPr>
            </w:pPr>
            <w:r w:rsidRPr="00507094">
              <w:rPr>
                <w:sz w:val="16"/>
                <w:szCs w:val="16"/>
              </w:rPr>
              <w:t>417</w:t>
            </w:r>
          </w:p>
        </w:tc>
        <w:tc>
          <w:tcPr>
            <w:tcW w:w="702" w:type="dxa"/>
            <w:vAlign w:val="bottom"/>
          </w:tcPr>
          <w:p w14:paraId="5357EC91" w14:textId="77777777" w:rsidR="00B94A31" w:rsidRPr="00507094" w:rsidRDefault="00B94A31" w:rsidP="0034758A">
            <w:pPr>
              <w:jc w:val="right"/>
              <w:rPr>
                <w:sz w:val="16"/>
                <w:szCs w:val="16"/>
              </w:rPr>
            </w:pPr>
            <w:r w:rsidRPr="00507094">
              <w:rPr>
                <w:sz w:val="16"/>
                <w:szCs w:val="16"/>
              </w:rPr>
              <w:t>1372</w:t>
            </w:r>
          </w:p>
        </w:tc>
        <w:tc>
          <w:tcPr>
            <w:tcW w:w="701" w:type="dxa"/>
            <w:vAlign w:val="bottom"/>
          </w:tcPr>
          <w:p w14:paraId="6F1B6BF0"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0A08BA4C" w14:textId="77777777" w:rsidR="00B94A31" w:rsidRPr="00507094" w:rsidRDefault="00B94A31" w:rsidP="0034758A">
            <w:pPr>
              <w:jc w:val="center"/>
              <w:rPr>
                <w:sz w:val="16"/>
                <w:szCs w:val="16"/>
              </w:rPr>
            </w:pPr>
            <w:r w:rsidRPr="00507094">
              <w:rPr>
                <w:sz w:val="16"/>
                <w:szCs w:val="16"/>
              </w:rPr>
              <w:t>Fri 19:00-Mon 6:59</w:t>
            </w:r>
          </w:p>
        </w:tc>
        <w:tc>
          <w:tcPr>
            <w:tcW w:w="890" w:type="dxa"/>
            <w:vAlign w:val="bottom"/>
          </w:tcPr>
          <w:p w14:paraId="0BDF9C80"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1C839865" w14:textId="77777777" w:rsidR="00B94A31" w:rsidRPr="00507094" w:rsidRDefault="00B94A31">
            <w:pPr>
              <w:jc w:val="center"/>
              <w:rPr>
                <w:sz w:val="16"/>
                <w:szCs w:val="16"/>
              </w:rPr>
            </w:pPr>
            <w:r w:rsidRPr="00507094">
              <w:rPr>
                <w:sz w:val="16"/>
                <w:szCs w:val="16"/>
              </w:rPr>
              <w:t>N</w:t>
            </w:r>
          </w:p>
        </w:tc>
        <w:tc>
          <w:tcPr>
            <w:tcW w:w="662" w:type="dxa"/>
            <w:vAlign w:val="bottom"/>
          </w:tcPr>
          <w:p w14:paraId="7F7A0F83"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08B216F8" w14:textId="77777777" w:rsidR="00B94A31" w:rsidRPr="00507094" w:rsidRDefault="00B94A31">
            <w:pPr>
              <w:jc w:val="center"/>
              <w:rPr>
                <w:rFonts w:ascii="Calibri" w:hAnsi="Calibri"/>
                <w:sz w:val="16"/>
                <w:szCs w:val="16"/>
              </w:rPr>
            </w:pPr>
            <w:r w:rsidRPr="00507094">
              <w:rPr>
                <w:rFonts w:ascii="Calibri" w:hAnsi="Calibri"/>
                <w:sz w:val="16"/>
                <w:szCs w:val="16"/>
              </w:rPr>
              <w:t>U</w:t>
            </w:r>
          </w:p>
        </w:tc>
        <w:tc>
          <w:tcPr>
            <w:tcW w:w="919" w:type="dxa"/>
            <w:vAlign w:val="bottom"/>
          </w:tcPr>
          <w:p w14:paraId="3327DDAB"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1B6FBE1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28DC5172" w14:textId="77777777" w:rsidR="00B94A31" w:rsidRPr="00507094" w:rsidRDefault="00B94A31">
            <w:pPr>
              <w:jc w:val="center"/>
              <w:rPr>
                <w:sz w:val="16"/>
                <w:szCs w:val="16"/>
              </w:rPr>
            </w:pPr>
            <w:r w:rsidRPr="00507094">
              <w:rPr>
                <w:sz w:val="16"/>
                <w:szCs w:val="16"/>
              </w:rPr>
              <w:t>Y</w:t>
            </w:r>
          </w:p>
        </w:tc>
      </w:tr>
      <w:tr w:rsidR="00B94A31" w:rsidRPr="00507094" w14:paraId="3E35AB96" w14:textId="77777777" w:rsidTr="00DD2C77">
        <w:tc>
          <w:tcPr>
            <w:tcW w:w="981" w:type="dxa"/>
            <w:vAlign w:val="bottom"/>
          </w:tcPr>
          <w:p w14:paraId="120DDD3A" w14:textId="77777777" w:rsidR="00B94A31" w:rsidRPr="00507094" w:rsidRDefault="00B94A31">
            <w:pPr>
              <w:rPr>
                <w:sz w:val="16"/>
                <w:szCs w:val="16"/>
              </w:rPr>
            </w:pPr>
            <w:r w:rsidRPr="00507094">
              <w:rPr>
                <w:sz w:val="16"/>
                <w:szCs w:val="16"/>
              </w:rPr>
              <w:t>Wunsch, H 2004</w:t>
            </w:r>
          </w:p>
        </w:tc>
        <w:tc>
          <w:tcPr>
            <w:tcW w:w="593" w:type="dxa"/>
            <w:vAlign w:val="bottom"/>
          </w:tcPr>
          <w:p w14:paraId="38ECC48D" w14:textId="77777777" w:rsidR="00B94A31" w:rsidRPr="00507094" w:rsidRDefault="00B94A31">
            <w:pPr>
              <w:jc w:val="center"/>
              <w:rPr>
                <w:sz w:val="16"/>
                <w:szCs w:val="16"/>
              </w:rPr>
            </w:pPr>
            <w:r w:rsidRPr="00507094">
              <w:rPr>
                <w:sz w:val="16"/>
                <w:szCs w:val="16"/>
              </w:rPr>
              <w:t>EU</w:t>
            </w:r>
          </w:p>
        </w:tc>
        <w:tc>
          <w:tcPr>
            <w:tcW w:w="648" w:type="dxa"/>
            <w:vAlign w:val="bottom"/>
          </w:tcPr>
          <w:p w14:paraId="6E3D1DD3" w14:textId="77777777" w:rsidR="00B94A31" w:rsidRPr="00507094" w:rsidRDefault="00B94A31" w:rsidP="0034758A">
            <w:pPr>
              <w:jc w:val="right"/>
              <w:rPr>
                <w:sz w:val="16"/>
                <w:szCs w:val="16"/>
              </w:rPr>
            </w:pPr>
            <w:r w:rsidRPr="00507094">
              <w:rPr>
                <w:sz w:val="16"/>
                <w:szCs w:val="16"/>
              </w:rPr>
              <w:t>11,345</w:t>
            </w:r>
          </w:p>
        </w:tc>
        <w:tc>
          <w:tcPr>
            <w:tcW w:w="702" w:type="dxa"/>
            <w:vAlign w:val="bottom"/>
          </w:tcPr>
          <w:p w14:paraId="39AE283B" w14:textId="77777777" w:rsidR="00B94A31" w:rsidRPr="00507094" w:rsidRDefault="00B94A31" w:rsidP="0034758A">
            <w:pPr>
              <w:jc w:val="right"/>
              <w:rPr>
                <w:sz w:val="16"/>
                <w:szCs w:val="16"/>
              </w:rPr>
            </w:pPr>
            <w:r w:rsidRPr="00507094">
              <w:rPr>
                <w:sz w:val="16"/>
                <w:szCs w:val="16"/>
              </w:rPr>
              <w:t>44,905</w:t>
            </w:r>
          </w:p>
        </w:tc>
        <w:tc>
          <w:tcPr>
            <w:tcW w:w="701" w:type="dxa"/>
            <w:vAlign w:val="bottom"/>
          </w:tcPr>
          <w:p w14:paraId="694A2D95" w14:textId="77777777" w:rsidR="00B94A31" w:rsidRPr="00507094" w:rsidRDefault="00B94A31" w:rsidP="0034758A">
            <w:pPr>
              <w:jc w:val="center"/>
              <w:rPr>
                <w:sz w:val="16"/>
                <w:szCs w:val="16"/>
              </w:rPr>
            </w:pPr>
            <w:r w:rsidRPr="00507094">
              <w:rPr>
                <w:sz w:val="16"/>
                <w:szCs w:val="16"/>
              </w:rPr>
              <w:t>ICU</w:t>
            </w:r>
          </w:p>
        </w:tc>
        <w:tc>
          <w:tcPr>
            <w:tcW w:w="658" w:type="dxa"/>
            <w:vAlign w:val="bottom"/>
          </w:tcPr>
          <w:p w14:paraId="5DC39846" w14:textId="77777777" w:rsidR="00B94A31" w:rsidRPr="00507094" w:rsidRDefault="00B94A31" w:rsidP="0034758A">
            <w:pPr>
              <w:jc w:val="center"/>
              <w:rPr>
                <w:sz w:val="16"/>
                <w:szCs w:val="16"/>
              </w:rPr>
            </w:pPr>
            <w:r w:rsidRPr="00507094">
              <w:rPr>
                <w:sz w:val="16"/>
                <w:szCs w:val="16"/>
              </w:rPr>
              <w:t>Sat 8:00-Mon 7:59</w:t>
            </w:r>
          </w:p>
        </w:tc>
        <w:tc>
          <w:tcPr>
            <w:tcW w:w="890" w:type="dxa"/>
            <w:vAlign w:val="bottom"/>
          </w:tcPr>
          <w:p w14:paraId="33B5ABE4" w14:textId="77777777" w:rsidR="00B94A31" w:rsidRPr="00507094" w:rsidRDefault="00B94A31" w:rsidP="0034758A">
            <w:pPr>
              <w:jc w:val="center"/>
              <w:rPr>
                <w:sz w:val="16"/>
                <w:szCs w:val="16"/>
              </w:rPr>
            </w:pPr>
            <w:r w:rsidRPr="00507094">
              <w:rPr>
                <w:sz w:val="16"/>
                <w:szCs w:val="16"/>
              </w:rPr>
              <w:t>in hospital</w:t>
            </w:r>
          </w:p>
        </w:tc>
        <w:tc>
          <w:tcPr>
            <w:tcW w:w="640" w:type="dxa"/>
            <w:vAlign w:val="bottom"/>
          </w:tcPr>
          <w:p w14:paraId="5B902A56" w14:textId="77777777" w:rsidR="00B94A31" w:rsidRPr="00507094" w:rsidRDefault="00B94A31">
            <w:pPr>
              <w:jc w:val="center"/>
              <w:rPr>
                <w:sz w:val="16"/>
                <w:szCs w:val="16"/>
              </w:rPr>
            </w:pPr>
            <w:r w:rsidRPr="00507094">
              <w:rPr>
                <w:sz w:val="16"/>
                <w:szCs w:val="16"/>
              </w:rPr>
              <w:t>N</w:t>
            </w:r>
          </w:p>
        </w:tc>
        <w:tc>
          <w:tcPr>
            <w:tcW w:w="662" w:type="dxa"/>
            <w:vAlign w:val="bottom"/>
          </w:tcPr>
          <w:p w14:paraId="44B4FD48"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E659D67" w14:textId="77777777" w:rsidR="00B94A31" w:rsidRPr="00507094" w:rsidRDefault="00B94A31">
            <w:pPr>
              <w:jc w:val="center"/>
              <w:rPr>
                <w:rFonts w:ascii="Calibri" w:hAnsi="Calibri"/>
                <w:sz w:val="16"/>
                <w:szCs w:val="16"/>
              </w:rPr>
            </w:pPr>
            <w:r w:rsidRPr="00507094">
              <w:rPr>
                <w:rFonts w:ascii="Calibri" w:hAnsi="Calibri"/>
                <w:sz w:val="16"/>
                <w:szCs w:val="16"/>
              </w:rPr>
              <w:t>Y</w:t>
            </w:r>
          </w:p>
        </w:tc>
        <w:tc>
          <w:tcPr>
            <w:tcW w:w="919" w:type="dxa"/>
            <w:vAlign w:val="bottom"/>
          </w:tcPr>
          <w:p w14:paraId="4B5467FC"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00261A39"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555" w:type="dxa"/>
            <w:vAlign w:val="bottom"/>
          </w:tcPr>
          <w:p w14:paraId="50C8B0DB" w14:textId="77777777" w:rsidR="00B94A31" w:rsidRPr="00507094" w:rsidRDefault="00B94A31">
            <w:pPr>
              <w:jc w:val="center"/>
              <w:rPr>
                <w:sz w:val="16"/>
                <w:szCs w:val="16"/>
              </w:rPr>
            </w:pPr>
            <w:r w:rsidRPr="00507094">
              <w:rPr>
                <w:sz w:val="16"/>
                <w:szCs w:val="16"/>
              </w:rPr>
              <w:t>U</w:t>
            </w:r>
          </w:p>
        </w:tc>
      </w:tr>
      <w:tr w:rsidR="00B94A31" w:rsidRPr="00507094" w14:paraId="5FC08BC1" w14:textId="77777777" w:rsidTr="00DD2C77">
        <w:tc>
          <w:tcPr>
            <w:tcW w:w="981" w:type="dxa"/>
            <w:vAlign w:val="bottom"/>
          </w:tcPr>
          <w:p w14:paraId="2C045C2E" w14:textId="77777777" w:rsidR="00B94A31" w:rsidRPr="00507094" w:rsidRDefault="00B94A31">
            <w:pPr>
              <w:rPr>
                <w:sz w:val="16"/>
                <w:szCs w:val="16"/>
              </w:rPr>
            </w:pPr>
            <w:r w:rsidRPr="00507094">
              <w:rPr>
                <w:sz w:val="16"/>
                <w:szCs w:val="16"/>
              </w:rPr>
              <w:t>Youn, YH 2012</w:t>
            </w:r>
          </w:p>
        </w:tc>
        <w:tc>
          <w:tcPr>
            <w:tcW w:w="593" w:type="dxa"/>
            <w:vAlign w:val="bottom"/>
          </w:tcPr>
          <w:p w14:paraId="3E511D83" w14:textId="77777777" w:rsidR="00B94A31" w:rsidRPr="00507094" w:rsidRDefault="00B94A31">
            <w:pPr>
              <w:jc w:val="center"/>
              <w:rPr>
                <w:sz w:val="16"/>
                <w:szCs w:val="16"/>
              </w:rPr>
            </w:pPr>
            <w:r w:rsidRPr="00507094">
              <w:rPr>
                <w:sz w:val="16"/>
                <w:szCs w:val="16"/>
              </w:rPr>
              <w:t>AS</w:t>
            </w:r>
          </w:p>
        </w:tc>
        <w:tc>
          <w:tcPr>
            <w:tcW w:w="648" w:type="dxa"/>
            <w:vAlign w:val="bottom"/>
          </w:tcPr>
          <w:p w14:paraId="48E60B66" w14:textId="77777777" w:rsidR="00B94A31" w:rsidRPr="00507094" w:rsidRDefault="00B94A31" w:rsidP="0034758A">
            <w:pPr>
              <w:jc w:val="right"/>
              <w:rPr>
                <w:sz w:val="16"/>
                <w:szCs w:val="16"/>
              </w:rPr>
            </w:pPr>
            <w:r w:rsidRPr="00507094">
              <w:rPr>
                <w:sz w:val="16"/>
                <w:szCs w:val="16"/>
              </w:rPr>
              <w:t>62</w:t>
            </w:r>
          </w:p>
        </w:tc>
        <w:tc>
          <w:tcPr>
            <w:tcW w:w="702" w:type="dxa"/>
            <w:vAlign w:val="bottom"/>
          </w:tcPr>
          <w:p w14:paraId="3C50159B" w14:textId="77777777" w:rsidR="00B94A31" w:rsidRPr="00507094" w:rsidRDefault="00B94A31" w:rsidP="0034758A">
            <w:pPr>
              <w:jc w:val="right"/>
              <w:rPr>
                <w:sz w:val="16"/>
                <w:szCs w:val="16"/>
              </w:rPr>
            </w:pPr>
            <w:r w:rsidRPr="00507094">
              <w:rPr>
                <w:sz w:val="16"/>
                <w:szCs w:val="16"/>
              </w:rPr>
              <w:t>326</w:t>
            </w:r>
          </w:p>
        </w:tc>
        <w:tc>
          <w:tcPr>
            <w:tcW w:w="701" w:type="dxa"/>
            <w:vAlign w:val="bottom"/>
          </w:tcPr>
          <w:p w14:paraId="6759B512" w14:textId="77777777" w:rsidR="00B94A31" w:rsidRPr="00507094" w:rsidRDefault="00B94A31" w:rsidP="0034758A">
            <w:pPr>
              <w:jc w:val="center"/>
              <w:rPr>
                <w:sz w:val="16"/>
                <w:szCs w:val="16"/>
              </w:rPr>
            </w:pPr>
            <w:r w:rsidRPr="00507094">
              <w:rPr>
                <w:sz w:val="16"/>
                <w:szCs w:val="16"/>
              </w:rPr>
              <w:t>GI</w:t>
            </w:r>
          </w:p>
        </w:tc>
        <w:tc>
          <w:tcPr>
            <w:tcW w:w="658" w:type="dxa"/>
            <w:vAlign w:val="bottom"/>
          </w:tcPr>
          <w:p w14:paraId="7784649A" w14:textId="77777777" w:rsidR="00B94A31" w:rsidRPr="00507094" w:rsidRDefault="00B94A31" w:rsidP="0034758A">
            <w:pPr>
              <w:jc w:val="center"/>
              <w:rPr>
                <w:sz w:val="16"/>
                <w:szCs w:val="16"/>
              </w:rPr>
            </w:pPr>
            <w:r w:rsidRPr="00507094">
              <w:rPr>
                <w:sz w:val="16"/>
                <w:szCs w:val="16"/>
              </w:rPr>
              <w:t>Sat/Sun</w:t>
            </w:r>
          </w:p>
        </w:tc>
        <w:tc>
          <w:tcPr>
            <w:tcW w:w="890" w:type="dxa"/>
            <w:vAlign w:val="bottom"/>
          </w:tcPr>
          <w:p w14:paraId="2D146BD2" w14:textId="77777777" w:rsidR="00B94A31" w:rsidRPr="00507094" w:rsidRDefault="00B94A31" w:rsidP="0034758A">
            <w:pPr>
              <w:jc w:val="center"/>
              <w:rPr>
                <w:sz w:val="16"/>
                <w:szCs w:val="16"/>
              </w:rPr>
            </w:pPr>
            <w:r w:rsidRPr="00507094">
              <w:rPr>
                <w:sz w:val="16"/>
                <w:szCs w:val="16"/>
              </w:rPr>
              <w:t>not defined</w:t>
            </w:r>
          </w:p>
        </w:tc>
        <w:tc>
          <w:tcPr>
            <w:tcW w:w="640" w:type="dxa"/>
            <w:vAlign w:val="bottom"/>
          </w:tcPr>
          <w:p w14:paraId="03792525" w14:textId="77777777" w:rsidR="00B94A31" w:rsidRPr="00507094" w:rsidRDefault="00B94A31">
            <w:pPr>
              <w:jc w:val="center"/>
              <w:rPr>
                <w:sz w:val="16"/>
                <w:szCs w:val="16"/>
              </w:rPr>
            </w:pPr>
            <w:r w:rsidRPr="00507094">
              <w:rPr>
                <w:sz w:val="16"/>
                <w:szCs w:val="16"/>
              </w:rPr>
              <w:t>N</w:t>
            </w:r>
          </w:p>
        </w:tc>
        <w:tc>
          <w:tcPr>
            <w:tcW w:w="662" w:type="dxa"/>
            <w:vAlign w:val="bottom"/>
          </w:tcPr>
          <w:p w14:paraId="5992A55A"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40" w:type="dxa"/>
            <w:vAlign w:val="bottom"/>
          </w:tcPr>
          <w:p w14:paraId="69DE4E47"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919" w:type="dxa"/>
            <w:vAlign w:val="bottom"/>
          </w:tcPr>
          <w:p w14:paraId="106DD8CE" w14:textId="77777777" w:rsidR="00B94A31" w:rsidRPr="00507094" w:rsidRDefault="00B94A31">
            <w:pPr>
              <w:jc w:val="center"/>
              <w:rPr>
                <w:rFonts w:ascii="Calibri" w:hAnsi="Calibri"/>
                <w:sz w:val="16"/>
                <w:szCs w:val="16"/>
              </w:rPr>
            </w:pPr>
            <w:r w:rsidRPr="00507094">
              <w:rPr>
                <w:rFonts w:ascii="Calibri" w:hAnsi="Calibri"/>
                <w:sz w:val="16"/>
                <w:szCs w:val="16"/>
              </w:rPr>
              <w:t>n/a</w:t>
            </w:r>
          </w:p>
        </w:tc>
        <w:tc>
          <w:tcPr>
            <w:tcW w:w="676" w:type="dxa"/>
            <w:vAlign w:val="bottom"/>
          </w:tcPr>
          <w:p w14:paraId="61231699" w14:textId="77777777" w:rsidR="00B94A31" w:rsidRPr="00507094" w:rsidRDefault="00B94A31">
            <w:pPr>
              <w:jc w:val="center"/>
              <w:rPr>
                <w:rFonts w:ascii="Calibri" w:hAnsi="Calibri"/>
                <w:sz w:val="16"/>
                <w:szCs w:val="16"/>
              </w:rPr>
            </w:pPr>
            <w:r w:rsidRPr="00507094">
              <w:rPr>
                <w:rFonts w:ascii="Calibri" w:hAnsi="Calibri"/>
                <w:sz w:val="16"/>
                <w:szCs w:val="16"/>
              </w:rPr>
              <w:t>N</w:t>
            </w:r>
          </w:p>
        </w:tc>
        <w:tc>
          <w:tcPr>
            <w:tcW w:w="555" w:type="dxa"/>
            <w:vAlign w:val="bottom"/>
          </w:tcPr>
          <w:p w14:paraId="1A26DB87" w14:textId="77777777" w:rsidR="00B94A31" w:rsidRPr="00507094" w:rsidRDefault="00B94A31">
            <w:pPr>
              <w:jc w:val="center"/>
              <w:rPr>
                <w:sz w:val="16"/>
                <w:szCs w:val="16"/>
              </w:rPr>
            </w:pPr>
            <w:r w:rsidRPr="00507094">
              <w:rPr>
                <w:sz w:val="16"/>
                <w:szCs w:val="16"/>
              </w:rPr>
              <w:t>N</w:t>
            </w:r>
          </w:p>
        </w:tc>
      </w:tr>
    </w:tbl>
    <w:p w14:paraId="59DAA91F" w14:textId="7725C2A1" w:rsidR="00EF5974" w:rsidRDefault="00EF5974" w:rsidP="006D1162">
      <w:pPr>
        <w:rPr>
          <w:rFonts w:ascii="Arial" w:hAnsi="Arial" w:cs="Arial"/>
        </w:rPr>
      </w:pPr>
      <w:r>
        <w:rPr>
          <w:rFonts w:ascii="Arial" w:hAnsi="Arial" w:cs="Arial"/>
        </w:rPr>
        <w:t>A</w:t>
      </w:r>
      <w:r w:rsidR="00CD2CD5">
        <w:rPr>
          <w:rFonts w:ascii="Arial" w:hAnsi="Arial" w:cs="Arial"/>
        </w:rPr>
        <w:t>S</w:t>
      </w:r>
      <w:r>
        <w:rPr>
          <w:rFonts w:ascii="Arial" w:hAnsi="Arial" w:cs="Arial"/>
        </w:rPr>
        <w:t xml:space="preserve">: Asia, </w:t>
      </w:r>
      <w:r w:rsidR="00CD2CD5">
        <w:rPr>
          <w:rFonts w:ascii="Arial" w:hAnsi="Arial" w:cs="Arial"/>
        </w:rPr>
        <w:t>CV</w:t>
      </w:r>
      <w:r w:rsidR="00096F45">
        <w:rPr>
          <w:rFonts w:ascii="Arial" w:hAnsi="Arial" w:cs="Arial"/>
        </w:rPr>
        <w:t xml:space="preserve">: Cardiovascular, </w:t>
      </w:r>
      <w:r w:rsidR="00A13A36">
        <w:rPr>
          <w:rFonts w:ascii="Arial" w:hAnsi="Arial" w:cs="Arial"/>
        </w:rPr>
        <w:t xml:space="preserve">d: days; </w:t>
      </w:r>
      <w:r>
        <w:rPr>
          <w:rFonts w:ascii="Arial" w:hAnsi="Arial" w:cs="Arial"/>
        </w:rPr>
        <w:t xml:space="preserve">EU: Europe, Fri: Friday, </w:t>
      </w:r>
      <w:r w:rsidR="00096F45">
        <w:rPr>
          <w:rFonts w:ascii="Arial" w:hAnsi="Arial" w:cs="Arial"/>
        </w:rPr>
        <w:t xml:space="preserve">Gen: General medical/surgical, GI: Gastrointestinal, </w:t>
      </w:r>
      <w:r w:rsidR="00A13A36">
        <w:rPr>
          <w:rFonts w:ascii="Arial" w:hAnsi="Arial" w:cs="Arial"/>
        </w:rPr>
        <w:t xml:space="preserve">hr: hour, </w:t>
      </w:r>
      <w:r w:rsidR="00096F45">
        <w:rPr>
          <w:rFonts w:ascii="Arial" w:hAnsi="Arial" w:cs="Arial"/>
        </w:rPr>
        <w:t xml:space="preserve">ICU: Intensive Care Unit, </w:t>
      </w:r>
      <w:r>
        <w:rPr>
          <w:rFonts w:ascii="Arial" w:hAnsi="Arial" w:cs="Arial"/>
        </w:rPr>
        <w:t xml:space="preserve">M: mixed; </w:t>
      </w:r>
      <w:r w:rsidR="00096F45">
        <w:rPr>
          <w:rFonts w:ascii="Arial" w:hAnsi="Arial" w:cs="Arial"/>
        </w:rPr>
        <w:t xml:space="preserve">Med: Medical, </w:t>
      </w:r>
      <w:r w:rsidR="00A13A36">
        <w:rPr>
          <w:rFonts w:ascii="Arial" w:hAnsi="Arial" w:cs="Arial"/>
        </w:rPr>
        <w:t xml:space="preserve">midnt: </w:t>
      </w:r>
      <w:r w:rsidR="00A13A36">
        <w:rPr>
          <w:rFonts w:ascii="Arial" w:hAnsi="Arial" w:cs="Arial"/>
        </w:rPr>
        <w:lastRenderedPageBreak/>
        <w:t xml:space="preserve">midnight, </w:t>
      </w:r>
      <w:r>
        <w:rPr>
          <w:rFonts w:ascii="Arial" w:hAnsi="Arial" w:cs="Arial"/>
        </w:rPr>
        <w:t>Mon: Monday, N: no, NA: North America, n/a: not available, NR: Neurological</w:t>
      </w:r>
      <w:r w:rsidR="00096F45">
        <w:rPr>
          <w:rFonts w:ascii="Arial" w:hAnsi="Arial" w:cs="Arial"/>
        </w:rPr>
        <w:t>,</w:t>
      </w:r>
      <w:r>
        <w:rPr>
          <w:rFonts w:ascii="Arial" w:hAnsi="Arial" w:cs="Arial"/>
        </w:rPr>
        <w:t xml:space="preserve"> </w:t>
      </w:r>
      <w:r w:rsidR="00096F45">
        <w:rPr>
          <w:rFonts w:ascii="Arial" w:hAnsi="Arial" w:cs="Arial"/>
        </w:rPr>
        <w:t xml:space="preserve">OR: Orthopedic, </w:t>
      </w:r>
      <w:r>
        <w:rPr>
          <w:rFonts w:ascii="Arial" w:hAnsi="Arial" w:cs="Arial"/>
        </w:rPr>
        <w:t xml:space="preserve">Th: Thursday, </w:t>
      </w:r>
      <w:r w:rsidR="00096F45">
        <w:rPr>
          <w:rFonts w:ascii="Arial" w:hAnsi="Arial" w:cs="Arial"/>
        </w:rPr>
        <w:t xml:space="preserve">TR: Trauma, </w:t>
      </w:r>
      <w:r>
        <w:rPr>
          <w:rFonts w:ascii="Arial" w:hAnsi="Arial" w:cs="Arial"/>
        </w:rPr>
        <w:t xml:space="preserve">SA: South America, Sat: Saturday, Sun: Sunday, </w:t>
      </w:r>
      <w:r w:rsidR="00096F45">
        <w:rPr>
          <w:rFonts w:ascii="Arial" w:hAnsi="Arial" w:cs="Arial"/>
        </w:rPr>
        <w:t xml:space="preserve">Surg: Surgical, </w:t>
      </w:r>
      <w:r>
        <w:rPr>
          <w:rFonts w:ascii="Arial" w:hAnsi="Arial" w:cs="Arial"/>
        </w:rPr>
        <w:t>U: undefined, Y: yes</w:t>
      </w:r>
      <w:r w:rsidR="00A13A36">
        <w:rPr>
          <w:rFonts w:ascii="Arial" w:hAnsi="Arial" w:cs="Arial"/>
        </w:rPr>
        <w:t>, yr: year</w:t>
      </w:r>
    </w:p>
    <w:p w14:paraId="5D434221" w14:textId="78F8639C" w:rsidR="00DD2C77" w:rsidRDefault="00DD2C77" w:rsidP="006D1162">
      <w:pPr>
        <w:rPr>
          <w:rFonts w:ascii="Arial" w:hAnsi="Arial" w:cs="Arial"/>
        </w:rPr>
      </w:pPr>
      <w:r>
        <w:rPr>
          <w:rFonts w:ascii="Arial" w:hAnsi="Arial" w:cs="Arial"/>
        </w:rPr>
        <w:t>Positive weekend effect = main study result showed a statistically significant higher mortality for patients admitted on/cared for during the weekend (vs. those during the week).</w:t>
      </w:r>
    </w:p>
    <w:p w14:paraId="3496FB41" w14:textId="22F1E2CB" w:rsidR="00EF5974" w:rsidRDefault="00DD2C77" w:rsidP="006D1162">
      <w:pPr>
        <w:rPr>
          <w:rFonts w:ascii="Arial" w:hAnsi="Arial" w:cs="Arial"/>
        </w:rPr>
      </w:pPr>
      <w:r>
        <w:rPr>
          <w:rFonts w:ascii="Arial" w:hAnsi="Arial" w:cs="Arial"/>
        </w:rPr>
        <w:t xml:space="preserve">Negative weekend effect = </w:t>
      </w:r>
      <w:r w:rsidRPr="00DD2C77">
        <w:rPr>
          <w:rFonts w:ascii="Arial" w:hAnsi="Arial" w:cs="Arial"/>
        </w:rPr>
        <w:t xml:space="preserve">main study result showed a </w:t>
      </w:r>
      <w:r>
        <w:rPr>
          <w:rFonts w:ascii="Arial" w:hAnsi="Arial" w:cs="Arial"/>
        </w:rPr>
        <w:t xml:space="preserve">no difference in </w:t>
      </w:r>
      <w:r w:rsidRPr="00DD2C77">
        <w:rPr>
          <w:rFonts w:ascii="Arial" w:hAnsi="Arial" w:cs="Arial"/>
        </w:rPr>
        <w:t>mortality for patients admitted on/cared for during the weekend</w:t>
      </w:r>
      <w:r>
        <w:rPr>
          <w:rFonts w:ascii="Arial" w:hAnsi="Arial" w:cs="Arial"/>
        </w:rPr>
        <w:t xml:space="preserve"> (vs. those during the week)</w:t>
      </w:r>
      <w:r w:rsidRPr="00DD2C77">
        <w:rPr>
          <w:rFonts w:ascii="Arial" w:hAnsi="Arial" w:cs="Arial"/>
        </w:rPr>
        <w:t>.</w:t>
      </w:r>
    </w:p>
    <w:p w14:paraId="36D67D18" w14:textId="60ACA81B" w:rsidR="00DD2C77" w:rsidRDefault="00DD2C77" w:rsidP="006D1162">
      <w:pPr>
        <w:rPr>
          <w:rFonts w:ascii="Arial" w:hAnsi="Arial" w:cs="Arial"/>
        </w:rPr>
      </w:pPr>
      <w:r>
        <w:rPr>
          <w:rFonts w:ascii="Arial" w:hAnsi="Arial" w:cs="Arial"/>
        </w:rPr>
        <w:t xml:space="preserve">Mixed weekend effect = </w:t>
      </w:r>
      <w:r w:rsidRPr="00DD2C77">
        <w:rPr>
          <w:rFonts w:ascii="Arial" w:hAnsi="Arial" w:cs="Arial"/>
        </w:rPr>
        <w:t xml:space="preserve">= </w:t>
      </w:r>
      <w:r w:rsidR="00EF66FF">
        <w:rPr>
          <w:rFonts w:ascii="Arial" w:hAnsi="Arial" w:cs="Arial"/>
        </w:rPr>
        <w:t>the</w:t>
      </w:r>
      <w:r w:rsidRPr="00DD2C77">
        <w:rPr>
          <w:rFonts w:ascii="Arial" w:hAnsi="Arial" w:cs="Arial"/>
        </w:rPr>
        <w:t xml:space="preserve"> study </w:t>
      </w:r>
      <w:r w:rsidR="00EF66FF">
        <w:rPr>
          <w:rFonts w:ascii="Arial" w:hAnsi="Arial" w:cs="Arial"/>
        </w:rPr>
        <w:t>investigated several procedures - some procedures had</w:t>
      </w:r>
      <w:r w:rsidRPr="00DD2C77">
        <w:rPr>
          <w:rFonts w:ascii="Arial" w:hAnsi="Arial" w:cs="Arial"/>
        </w:rPr>
        <w:t xml:space="preserve"> a statistically significant higher mortality for patients admitted on/cared for during the weekend (vs. those during the week)</w:t>
      </w:r>
      <w:r w:rsidR="00EF66FF">
        <w:rPr>
          <w:rFonts w:ascii="Arial" w:hAnsi="Arial" w:cs="Arial"/>
        </w:rPr>
        <w:t xml:space="preserve"> while other procedures did not</w:t>
      </w:r>
      <w:r w:rsidRPr="00DD2C77">
        <w:rPr>
          <w:rFonts w:ascii="Arial" w:hAnsi="Arial" w:cs="Arial"/>
        </w:rPr>
        <w:t>.</w:t>
      </w:r>
    </w:p>
    <w:p w14:paraId="1F31C328" w14:textId="77777777" w:rsidR="00EF5974" w:rsidRDefault="00EF5974" w:rsidP="006D1162">
      <w:pPr>
        <w:rPr>
          <w:rFonts w:ascii="Arial" w:hAnsi="Arial" w:cs="Arial"/>
        </w:rPr>
      </w:pPr>
    </w:p>
    <w:p w14:paraId="5318A781" w14:textId="77777777" w:rsidR="00EF5974" w:rsidRDefault="00EF5974" w:rsidP="006D1162">
      <w:pPr>
        <w:rPr>
          <w:rFonts w:ascii="Arial" w:hAnsi="Arial" w:cs="Arial"/>
        </w:rPr>
      </w:pPr>
    </w:p>
    <w:p w14:paraId="63AAFB2A" w14:textId="77777777" w:rsidR="00EF5974" w:rsidRDefault="00EF5974">
      <w:pPr>
        <w:rPr>
          <w:rFonts w:ascii="Arial" w:hAnsi="Arial" w:cs="Arial"/>
          <w:b/>
        </w:rPr>
      </w:pPr>
      <w:r>
        <w:rPr>
          <w:rFonts w:ascii="Arial" w:hAnsi="Arial" w:cs="Arial"/>
          <w:b/>
        </w:rPr>
        <w:br w:type="page"/>
      </w:r>
    </w:p>
    <w:p w14:paraId="19663478" w14:textId="7C1110DB" w:rsidR="00C03EC9" w:rsidRDefault="00B92DAF" w:rsidP="00381B04">
      <w:pPr>
        <w:rPr>
          <w:rFonts w:ascii="Arial" w:hAnsi="Arial" w:cs="Arial"/>
          <w:b/>
        </w:rPr>
      </w:pPr>
      <w:r>
        <w:rPr>
          <w:rFonts w:ascii="Arial" w:hAnsi="Arial" w:cs="Arial"/>
          <w:b/>
        </w:rPr>
        <w:lastRenderedPageBreak/>
        <w:t>Supplementary</w:t>
      </w:r>
      <w:r w:rsidR="00654065" w:rsidRPr="00654065">
        <w:rPr>
          <w:rFonts w:ascii="Arial" w:hAnsi="Arial" w:cs="Arial"/>
          <w:b/>
        </w:rPr>
        <w:t xml:space="preserve"> Table </w:t>
      </w:r>
      <w:r w:rsidR="00654065">
        <w:rPr>
          <w:rFonts w:ascii="Arial" w:hAnsi="Arial" w:cs="Arial"/>
          <w:b/>
        </w:rPr>
        <w:t>2</w:t>
      </w:r>
      <w:r w:rsidR="00C03EC9">
        <w:rPr>
          <w:rFonts w:ascii="Arial" w:hAnsi="Arial" w:cs="Arial"/>
          <w:b/>
        </w:rPr>
        <w:t xml:space="preserve">: </w:t>
      </w:r>
      <w:r w:rsidR="00C03EC9" w:rsidRPr="00AE7CD5">
        <w:rPr>
          <w:rFonts w:ascii="Arial" w:hAnsi="Arial" w:cs="Arial"/>
          <w:b/>
        </w:rPr>
        <w:t>N</w:t>
      </w:r>
      <w:r w:rsidR="00C03EC9">
        <w:rPr>
          <w:rFonts w:ascii="Arial" w:hAnsi="Arial" w:cs="Arial"/>
          <w:b/>
        </w:rPr>
        <w:t>ewcastle</w:t>
      </w:r>
      <w:r w:rsidR="00C03EC9" w:rsidRPr="00AE7CD5">
        <w:rPr>
          <w:rFonts w:ascii="Arial" w:hAnsi="Arial" w:cs="Arial"/>
          <w:b/>
        </w:rPr>
        <w:t>-O</w:t>
      </w:r>
      <w:r w:rsidR="00C03EC9">
        <w:rPr>
          <w:rFonts w:ascii="Arial" w:hAnsi="Arial" w:cs="Arial"/>
          <w:b/>
        </w:rPr>
        <w:t>ttawa</w:t>
      </w:r>
      <w:r w:rsidR="00C03EC9" w:rsidRPr="00AE7CD5">
        <w:rPr>
          <w:rFonts w:ascii="Arial" w:hAnsi="Arial" w:cs="Arial"/>
          <w:b/>
        </w:rPr>
        <w:t xml:space="preserve"> Q</w:t>
      </w:r>
      <w:r w:rsidR="00C03EC9">
        <w:rPr>
          <w:rFonts w:ascii="Arial" w:hAnsi="Arial" w:cs="Arial"/>
          <w:b/>
        </w:rPr>
        <w:t>uality</w:t>
      </w:r>
      <w:r w:rsidR="00C03EC9" w:rsidRPr="00AE7CD5">
        <w:rPr>
          <w:rFonts w:ascii="Arial" w:hAnsi="Arial" w:cs="Arial"/>
          <w:b/>
        </w:rPr>
        <w:t xml:space="preserve"> A</w:t>
      </w:r>
      <w:r w:rsidR="00C03EC9">
        <w:rPr>
          <w:rFonts w:ascii="Arial" w:hAnsi="Arial" w:cs="Arial"/>
          <w:b/>
        </w:rPr>
        <w:t>ssessment</w:t>
      </w:r>
      <w:r w:rsidR="00C03EC9" w:rsidRPr="00AE7CD5">
        <w:rPr>
          <w:rFonts w:ascii="Arial" w:hAnsi="Arial" w:cs="Arial"/>
          <w:b/>
        </w:rPr>
        <w:t xml:space="preserve"> S</w:t>
      </w:r>
      <w:r w:rsidR="00C03EC9">
        <w:rPr>
          <w:rFonts w:ascii="Arial" w:hAnsi="Arial" w:cs="Arial"/>
          <w:b/>
        </w:rPr>
        <w:t xml:space="preserve">cale </w:t>
      </w:r>
    </w:p>
    <w:tbl>
      <w:tblPr>
        <w:tblStyle w:val="TableGrid"/>
        <w:tblW w:w="9265" w:type="dxa"/>
        <w:tblLayout w:type="fixed"/>
        <w:tblLook w:val="04A0" w:firstRow="1" w:lastRow="0" w:firstColumn="1" w:lastColumn="0" w:noHBand="0" w:noVBand="1"/>
      </w:tblPr>
      <w:tblGrid>
        <w:gridCol w:w="985"/>
        <w:gridCol w:w="900"/>
        <w:gridCol w:w="900"/>
        <w:gridCol w:w="900"/>
        <w:gridCol w:w="1260"/>
        <w:gridCol w:w="1170"/>
        <w:gridCol w:w="720"/>
        <w:gridCol w:w="900"/>
        <w:gridCol w:w="900"/>
        <w:gridCol w:w="630"/>
      </w:tblGrid>
      <w:tr w:rsidR="00C03EC9" w:rsidRPr="00507094" w14:paraId="70BADE30" w14:textId="77777777" w:rsidTr="00381B04">
        <w:tc>
          <w:tcPr>
            <w:tcW w:w="985" w:type="dxa"/>
          </w:tcPr>
          <w:p w14:paraId="00F7AADD" w14:textId="77777777" w:rsidR="00C03EC9" w:rsidRPr="00507094" w:rsidRDefault="00C03EC9" w:rsidP="0034758A">
            <w:pPr>
              <w:jc w:val="center"/>
              <w:rPr>
                <w:b/>
                <w:sz w:val="16"/>
                <w:szCs w:val="16"/>
              </w:rPr>
            </w:pPr>
            <w:r w:rsidRPr="00507094">
              <w:rPr>
                <w:b/>
                <w:sz w:val="16"/>
                <w:szCs w:val="16"/>
              </w:rPr>
              <w:t>Author &amp; Year</w:t>
            </w:r>
          </w:p>
        </w:tc>
        <w:tc>
          <w:tcPr>
            <w:tcW w:w="900" w:type="dxa"/>
            <w:vAlign w:val="center"/>
          </w:tcPr>
          <w:p w14:paraId="38629227" w14:textId="77777777" w:rsidR="00C03EC9" w:rsidRPr="00507094" w:rsidRDefault="00C03EC9" w:rsidP="0034758A">
            <w:pPr>
              <w:jc w:val="center"/>
              <w:rPr>
                <w:b/>
                <w:sz w:val="16"/>
                <w:szCs w:val="16"/>
              </w:rPr>
            </w:pPr>
            <w:r w:rsidRPr="00AE7CD5">
              <w:rPr>
                <w:b/>
                <w:sz w:val="16"/>
                <w:szCs w:val="16"/>
              </w:rPr>
              <w:t>Represen</w:t>
            </w:r>
            <w:r>
              <w:rPr>
                <w:b/>
                <w:sz w:val="16"/>
                <w:szCs w:val="16"/>
              </w:rPr>
              <w:t>-</w:t>
            </w:r>
            <w:r w:rsidRPr="00AE7CD5">
              <w:rPr>
                <w:b/>
                <w:sz w:val="16"/>
                <w:szCs w:val="16"/>
              </w:rPr>
              <w:t>tativeness of the exposed cohort</w:t>
            </w:r>
          </w:p>
        </w:tc>
        <w:tc>
          <w:tcPr>
            <w:tcW w:w="900" w:type="dxa"/>
            <w:vAlign w:val="center"/>
          </w:tcPr>
          <w:p w14:paraId="388DA44B" w14:textId="77777777" w:rsidR="00C03EC9" w:rsidRPr="00507094" w:rsidRDefault="00C03EC9">
            <w:pPr>
              <w:rPr>
                <w:b/>
                <w:sz w:val="16"/>
                <w:szCs w:val="16"/>
              </w:rPr>
            </w:pPr>
            <w:r w:rsidRPr="00AE7CD5">
              <w:rPr>
                <w:b/>
                <w:sz w:val="16"/>
                <w:szCs w:val="16"/>
              </w:rPr>
              <w:t>Selection of the non exposed cohort</w:t>
            </w:r>
          </w:p>
        </w:tc>
        <w:tc>
          <w:tcPr>
            <w:tcW w:w="900" w:type="dxa"/>
            <w:vAlign w:val="center"/>
          </w:tcPr>
          <w:p w14:paraId="2CE4AED5" w14:textId="77777777" w:rsidR="00C03EC9" w:rsidRDefault="00C03EC9">
            <w:pPr>
              <w:rPr>
                <w:b/>
                <w:sz w:val="16"/>
                <w:szCs w:val="16"/>
              </w:rPr>
            </w:pPr>
            <w:r w:rsidRPr="00AE7CD5">
              <w:rPr>
                <w:b/>
                <w:sz w:val="16"/>
                <w:szCs w:val="16"/>
              </w:rPr>
              <w:t>Ascertain</w:t>
            </w:r>
            <w:r>
              <w:rPr>
                <w:b/>
                <w:sz w:val="16"/>
                <w:szCs w:val="16"/>
              </w:rPr>
              <w:t>-</w:t>
            </w:r>
          </w:p>
          <w:p w14:paraId="5C13F632" w14:textId="77777777" w:rsidR="00C03EC9" w:rsidRPr="00507094" w:rsidRDefault="00C03EC9">
            <w:pPr>
              <w:rPr>
                <w:b/>
                <w:sz w:val="16"/>
                <w:szCs w:val="16"/>
              </w:rPr>
            </w:pPr>
            <w:r w:rsidRPr="00AE7CD5">
              <w:rPr>
                <w:b/>
                <w:sz w:val="16"/>
                <w:szCs w:val="16"/>
              </w:rPr>
              <w:t>ment of exposure</w:t>
            </w:r>
          </w:p>
        </w:tc>
        <w:tc>
          <w:tcPr>
            <w:tcW w:w="1260" w:type="dxa"/>
            <w:vAlign w:val="center"/>
          </w:tcPr>
          <w:p w14:paraId="04D8CDAF" w14:textId="77777777" w:rsidR="00C03EC9" w:rsidRPr="00AE7CD5" w:rsidRDefault="00C03EC9">
            <w:pPr>
              <w:rPr>
                <w:b/>
                <w:sz w:val="16"/>
                <w:szCs w:val="16"/>
              </w:rPr>
            </w:pPr>
            <w:r w:rsidRPr="007C6A81">
              <w:rPr>
                <w:b/>
                <w:sz w:val="16"/>
                <w:szCs w:val="16"/>
              </w:rPr>
              <w:t>Demonstration that outcome of interest was not present at start of study</w:t>
            </w:r>
          </w:p>
        </w:tc>
        <w:tc>
          <w:tcPr>
            <w:tcW w:w="1170" w:type="dxa"/>
            <w:vAlign w:val="center"/>
          </w:tcPr>
          <w:p w14:paraId="0C576D2C" w14:textId="77777777" w:rsidR="00C03EC9" w:rsidRPr="00AE7CD5" w:rsidRDefault="00C03EC9">
            <w:pPr>
              <w:rPr>
                <w:b/>
                <w:sz w:val="16"/>
                <w:szCs w:val="16"/>
              </w:rPr>
            </w:pPr>
            <w:r w:rsidRPr="007C6A81">
              <w:rPr>
                <w:b/>
                <w:sz w:val="16"/>
                <w:szCs w:val="16"/>
              </w:rPr>
              <w:t>Comparability of cohorts on the basis of the design or analysis</w:t>
            </w:r>
          </w:p>
        </w:tc>
        <w:tc>
          <w:tcPr>
            <w:tcW w:w="720" w:type="dxa"/>
            <w:vAlign w:val="center"/>
          </w:tcPr>
          <w:p w14:paraId="1103E61D" w14:textId="77777777" w:rsidR="00C03EC9" w:rsidRDefault="00C03EC9">
            <w:pPr>
              <w:rPr>
                <w:b/>
                <w:sz w:val="16"/>
                <w:szCs w:val="16"/>
              </w:rPr>
            </w:pPr>
            <w:r w:rsidRPr="007C6A81">
              <w:rPr>
                <w:b/>
                <w:sz w:val="16"/>
                <w:szCs w:val="16"/>
              </w:rPr>
              <w:t>Assess</w:t>
            </w:r>
            <w:r>
              <w:rPr>
                <w:b/>
                <w:sz w:val="16"/>
                <w:szCs w:val="16"/>
              </w:rPr>
              <w:t>-</w:t>
            </w:r>
          </w:p>
          <w:p w14:paraId="5D9F91B1" w14:textId="77777777" w:rsidR="00C03EC9" w:rsidRPr="00AE7CD5" w:rsidRDefault="00C03EC9">
            <w:pPr>
              <w:rPr>
                <w:b/>
                <w:sz w:val="16"/>
                <w:szCs w:val="16"/>
              </w:rPr>
            </w:pPr>
            <w:r w:rsidRPr="007C6A81">
              <w:rPr>
                <w:b/>
                <w:sz w:val="16"/>
                <w:szCs w:val="16"/>
              </w:rPr>
              <w:t>ment of outcome</w:t>
            </w:r>
          </w:p>
        </w:tc>
        <w:tc>
          <w:tcPr>
            <w:tcW w:w="900" w:type="dxa"/>
            <w:vAlign w:val="center"/>
          </w:tcPr>
          <w:p w14:paraId="4DA5251E" w14:textId="77777777" w:rsidR="00C03EC9" w:rsidRPr="00507094" w:rsidRDefault="00C03EC9">
            <w:pPr>
              <w:rPr>
                <w:b/>
                <w:sz w:val="16"/>
                <w:szCs w:val="16"/>
              </w:rPr>
            </w:pPr>
            <w:r w:rsidRPr="007C6A81">
              <w:rPr>
                <w:b/>
                <w:sz w:val="16"/>
                <w:szCs w:val="16"/>
              </w:rPr>
              <w:t>Was follow-up long enough for outcomes to occur</w:t>
            </w:r>
          </w:p>
        </w:tc>
        <w:tc>
          <w:tcPr>
            <w:tcW w:w="900" w:type="dxa"/>
            <w:vAlign w:val="center"/>
          </w:tcPr>
          <w:p w14:paraId="538DC65D" w14:textId="77777777" w:rsidR="00C03EC9" w:rsidRPr="00F33668" w:rsidRDefault="00C03EC9" w:rsidP="00381B04">
            <w:pPr>
              <w:rPr>
                <w:b/>
                <w:sz w:val="16"/>
                <w:szCs w:val="16"/>
              </w:rPr>
            </w:pPr>
            <w:r w:rsidRPr="00F33668">
              <w:rPr>
                <w:b/>
                <w:sz w:val="16"/>
                <w:szCs w:val="16"/>
              </w:rPr>
              <w:t>Adequacy of follow up of cohorts</w:t>
            </w:r>
          </w:p>
        </w:tc>
        <w:tc>
          <w:tcPr>
            <w:tcW w:w="630" w:type="dxa"/>
            <w:vAlign w:val="center"/>
          </w:tcPr>
          <w:p w14:paraId="00FFCF28" w14:textId="77777777" w:rsidR="00C03EC9" w:rsidRPr="00F33668" w:rsidRDefault="00C03EC9" w:rsidP="00381B04">
            <w:pPr>
              <w:rPr>
                <w:b/>
                <w:sz w:val="16"/>
                <w:szCs w:val="16"/>
              </w:rPr>
            </w:pPr>
            <w:r>
              <w:rPr>
                <w:b/>
                <w:sz w:val="16"/>
                <w:szCs w:val="16"/>
              </w:rPr>
              <w:t>Total score</w:t>
            </w:r>
          </w:p>
        </w:tc>
      </w:tr>
      <w:tr w:rsidR="00C03EC9" w:rsidRPr="00507094" w14:paraId="35E31888" w14:textId="77777777" w:rsidTr="00381B04">
        <w:tc>
          <w:tcPr>
            <w:tcW w:w="985" w:type="dxa"/>
            <w:vAlign w:val="bottom"/>
          </w:tcPr>
          <w:p w14:paraId="4BEABB2B" w14:textId="77777777" w:rsidR="00C03EC9" w:rsidRPr="00507094" w:rsidRDefault="00C03EC9" w:rsidP="00381B04">
            <w:pPr>
              <w:jc w:val="center"/>
              <w:rPr>
                <w:sz w:val="16"/>
                <w:szCs w:val="16"/>
              </w:rPr>
            </w:pPr>
            <w:r w:rsidRPr="00507094">
              <w:rPr>
                <w:sz w:val="16"/>
                <w:szCs w:val="16"/>
              </w:rPr>
              <w:t>Helsinki Group 2012</w:t>
            </w:r>
          </w:p>
        </w:tc>
        <w:tc>
          <w:tcPr>
            <w:tcW w:w="900" w:type="dxa"/>
            <w:vAlign w:val="center"/>
          </w:tcPr>
          <w:p w14:paraId="071B3D0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B004E2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5C2A1C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66C636CC" w14:textId="77777777" w:rsidR="00C03EC9" w:rsidRPr="00507094" w:rsidRDefault="00C03EC9" w:rsidP="00381B04">
            <w:pPr>
              <w:jc w:val="center"/>
              <w:rPr>
                <w:sz w:val="16"/>
                <w:szCs w:val="16"/>
              </w:rPr>
            </w:pPr>
            <w:r>
              <w:rPr>
                <w:sz w:val="16"/>
                <w:szCs w:val="16"/>
              </w:rPr>
              <w:t>+</w:t>
            </w:r>
          </w:p>
        </w:tc>
        <w:tc>
          <w:tcPr>
            <w:tcW w:w="1170" w:type="dxa"/>
            <w:vAlign w:val="center"/>
          </w:tcPr>
          <w:p w14:paraId="5D311D94" w14:textId="77777777" w:rsidR="00C03EC9" w:rsidRPr="00507094" w:rsidRDefault="00C03EC9" w:rsidP="00381B04">
            <w:pPr>
              <w:jc w:val="center"/>
              <w:rPr>
                <w:sz w:val="16"/>
                <w:szCs w:val="16"/>
              </w:rPr>
            </w:pPr>
            <w:r>
              <w:rPr>
                <w:sz w:val="16"/>
                <w:szCs w:val="16"/>
              </w:rPr>
              <w:t>+</w:t>
            </w:r>
          </w:p>
        </w:tc>
        <w:tc>
          <w:tcPr>
            <w:tcW w:w="720" w:type="dxa"/>
            <w:vAlign w:val="center"/>
          </w:tcPr>
          <w:p w14:paraId="40489F11" w14:textId="77777777" w:rsidR="00C03EC9" w:rsidRPr="00507094" w:rsidRDefault="00C03EC9" w:rsidP="00381B04">
            <w:pPr>
              <w:jc w:val="center"/>
              <w:rPr>
                <w:sz w:val="16"/>
                <w:szCs w:val="16"/>
              </w:rPr>
            </w:pPr>
            <w:r>
              <w:rPr>
                <w:sz w:val="16"/>
                <w:szCs w:val="16"/>
              </w:rPr>
              <w:t>0</w:t>
            </w:r>
          </w:p>
        </w:tc>
        <w:tc>
          <w:tcPr>
            <w:tcW w:w="900" w:type="dxa"/>
            <w:vAlign w:val="center"/>
          </w:tcPr>
          <w:p w14:paraId="3D0B2305" w14:textId="77777777" w:rsidR="00C03EC9" w:rsidRPr="00507094" w:rsidRDefault="00C03EC9" w:rsidP="00381B04">
            <w:pPr>
              <w:jc w:val="center"/>
              <w:rPr>
                <w:sz w:val="16"/>
                <w:szCs w:val="16"/>
              </w:rPr>
            </w:pPr>
            <w:r>
              <w:rPr>
                <w:sz w:val="16"/>
                <w:szCs w:val="16"/>
              </w:rPr>
              <w:t>0</w:t>
            </w:r>
          </w:p>
        </w:tc>
        <w:tc>
          <w:tcPr>
            <w:tcW w:w="900" w:type="dxa"/>
            <w:vAlign w:val="center"/>
          </w:tcPr>
          <w:p w14:paraId="6F4B5A78" w14:textId="77777777" w:rsidR="00C03EC9" w:rsidRPr="00507094" w:rsidRDefault="00C03EC9" w:rsidP="00381B04">
            <w:pPr>
              <w:jc w:val="center"/>
              <w:rPr>
                <w:sz w:val="16"/>
                <w:szCs w:val="16"/>
              </w:rPr>
            </w:pPr>
            <w:r>
              <w:rPr>
                <w:sz w:val="16"/>
                <w:szCs w:val="16"/>
              </w:rPr>
              <w:t>0</w:t>
            </w:r>
          </w:p>
        </w:tc>
        <w:tc>
          <w:tcPr>
            <w:tcW w:w="630" w:type="dxa"/>
            <w:vAlign w:val="center"/>
          </w:tcPr>
          <w:p w14:paraId="38DA9DC3" w14:textId="77777777" w:rsidR="00C03EC9" w:rsidRPr="00507094" w:rsidRDefault="00C03EC9" w:rsidP="00381B04">
            <w:pPr>
              <w:jc w:val="center"/>
              <w:rPr>
                <w:sz w:val="16"/>
                <w:szCs w:val="16"/>
              </w:rPr>
            </w:pPr>
            <w:r>
              <w:rPr>
                <w:sz w:val="16"/>
                <w:szCs w:val="16"/>
              </w:rPr>
              <w:t>5</w:t>
            </w:r>
          </w:p>
        </w:tc>
      </w:tr>
      <w:tr w:rsidR="00C03EC9" w:rsidRPr="00507094" w14:paraId="4943062C" w14:textId="77777777" w:rsidTr="00381B04">
        <w:tc>
          <w:tcPr>
            <w:tcW w:w="985" w:type="dxa"/>
            <w:vAlign w:val="bottom"/>
          </w:tcPr>
          <w:p w14:paraId="6430F950" w14:textId="77777777" w:rsidR="00C03EC9" w:rsidRPr="00507094" w:rsidRDefault="00C03EC9" w:rsidP="00381B04">
            <w:pPr>
              <w:jc w:val="center"/>
              <w:rPr>
                <w:sz w:val="16"/>
                <w:szCs w:val="16"/>
              </w:rPr>
            </w:pPr>
            <w:r w:rsidRPr="00507094">
              <w:rPr>
                <w:sz w:val="16"/>
                <w:szCs w:val="16"/>
              </w:rPr>
              <w:t>Albright, KC 2009</w:t>
            </w:r>
          </w:p>
        </w:tc>
        <w:tc>
          <w:tcPr>
            <w:tcW w:w="900" w:type="dxa"/>
            <w:vAlign w:val="center"/>
          </w:tcPr>
          <w:p w14:paraId="45D95F1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F218D7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053D944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66D6306" w14:textId="77777777" w:rsidR="00C03EC9" w:rsidRPr="00507094" w:rsidRDefault="00C03EC9" w:rsidP="00381B04">
            <w:pPr>
              <w:jc w:val="center"/>
              <w:rPr>
                <w:sz w:val="16"/>
                <w:szCs w:val="16"/>
              </w:rPr>
            </w:pPr>
            <w:r>
              <w:rPr>
                <w:sz w:val="16"/>
                <w:szCs w:val="16"/>
              </w:rPr>
              <w:t>+</w:t>
            </w:r>
          </w:p>
        </w:tc>
        <w:tc>
          <w:tcPr>
            <w:tcW w:w="1170" w:type="dxa"/>
            <w:vAlign w:val="center"/>
          </w:tcPr>
          <w:p w14:paraId="4D7C95C0" w14:textId="77777777" w:rsidR="00C03EC9" w:rsidRPr="00507094" w:rsidRDefault="00C03EC9" w:rsidP="00381B04">
            <w:pPr>
              <w:jc w:val="center"/>
              <w:rPr>
                <w:sz w:val="16"/>
                <w:szCs w:val="16"/>
              </w:rPr>
            </w:pPr>
            <w:r>
              <w:rPr>
                <w:sz w:val="16"/>
                <w:szCs w:val="16"/>
              </w:rPr>
              <w:t>0</w:t>
            </w:r>
          </w:p>
        </w:tc>
        <w:tc>
          <w:tcPr>
            <w:tcW w:w="720" w:type="dxa"/>
            <w:vAlign w:val="center"/>
          </w:tcPr>
          <w:p w14:paraId="3F89C5E9" w14:textId="77777777" w:rsidR="00C03EC9" w:rsidRPr="00507094" w:rsidRDefault="00C03EC9" w:rsidP="00381B04">
            <w:pPr>
              <w:jc w:val="center"/>
              <w:rPr>
                <w:sz w:val="16"/>
                <w:szCs w:val="16"/>
              </w:rPr>
            </w:pPr>
            <w:r>
              <w:rPr>
                <w:sz w:val="16"/>
                <w:szCs w:val="16"/>
              </w:rPr>
              <w:t>+</w:t>
            </w:r>
          </w:p>
        </w:tc>
        <w:tc>
          <w:tcPr>
            <w:tcW w:w="900" w:type="dxa"/>
            <w:vAlign w:val="center"/>
          </w:tcPr>
          <w:p w14:paraId="237A4959" w14:textId="77777777" w:rsidR="00C03EC9" w:rsidRPr="00507094" w:rsidRDefault="00C03EC9" w:rsidP="00381B04">
            <w:pPr>
              <w:jc w:val="center"/>
              <w:rPr>
                <w:sz w:val="16"/>
                <w:szCs w:val="16"/>
              </w:rPr>
            </w:pPr>
            <w:r>
              <w:rPr>
                <w:sz w:val="16"/>
                <w:szCs w:val="16"/>
              </w:rPr>
              <w:t>+</w:t>
            </w:r>
          </w:p>
        </w:tc>
        <w:tc>
          <w:tcPr>
            <w:tcW w:w="900" w:type="dxa"/>
            <w:vAlign w:val="center"/>
          </w:tcPr>
          <w:p w14:paraId="255C9CAC" w14:textId="77777777" w:rsidR="00C03EC9" w:rsidRPr="00507094" w:rsidRDefault="00C03EC9" w:rsidP="00381B04">
            <w:pPr>
              <w:jc w:val="center"/>
              <w:rPr>
                <w:sz w:val="16"/>
                <w:szCs w:val="16"/>
              </w:rPr>
            </w:pPr>
            <w:r>
              <w:rPr>
                <w:sz w:val="16"/>
                <w:szCs w:val="16"/>
              </w:rPr>
              <w:t>0</w:t>
            </w:r>
          </w:p>
        </w:tc>
        <w:tc>
          <w:tcPr>
            <w:tcW w:w="630" w:type="dxa"/>
            <w:vAlign w:val="center"/>
          </w:tcPr>
          <w:p w14:paraId="6CF334F1" w14:textId="77777777" w:rsidR="00C03EC9" w:rsidRPr="00507094" w:rsidRDefault="00C03EC9" w:rsidP="00381B04">
            <w:pPr>
              <w:jc w:val="center"/>
              <w:rPr>
                <w:sz w:val="16"/>
                <w:szCs w:val="16"/>
              </w:rPr>
            </w:pPr>
            <w:r>
              <w:rPr>
                <w:sz w:val="16"/>
                <w:szCs w:val="16"/>
              </w:rPr>
              <w:t>3</w:t>
            </w:r>
          </w:p>
        </w:tc>
      </w:tr>
      <w:tr w:rsidR="00C03EC9" w:rsidRPr="00507094" w14:paraId="32D886FA" w14:textId="77777777" w:rsidTr="00381B04">
        <w:tc>
          <w:tcPr>
            <w:tcW w:w="985" w:type="dxa"/>
            <w:vAlign w:val="bottom"/>
          </w:tcPr>
          <w:p w14:paraId="2B50B34E" w14:textId="77777777" w:rsidR="00C03EC9" w:rsidRPr="00507094" w:rsidRDefault="00C03EC9" w:rsidP="00381B04">
            <w:pPr>
              <w:jc w:val="center"/>
              <w:rPr>
                <w:sz w:val="16"/>
                <w:szCs w:val="16"/>
              </w:rPr>
            </w:pPr>
            <w:r w:rsidRPr="00507094">
              <w:rPr>
                <w:sz w:val="16"/>
                <w:szCs w:val="16"/>
              </w:rPr>
              <w:t>Albright, KC 2012</w:t>
            </w:r>
          </w:p>
        </w:tc>
        <w:tc>
          <w:tcPr>
            <w:tcW w:w="900" w:type="dxa"/>
            <w:vAlign w:val="center"/>
          </w:tcPr>
          <w:p w14:paraId="51FB91B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B115C1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407A77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4AF6AE6" w14:textId="77777777" w:rsidR="00C03EC9" w:rsidRPr="00507094" w:rsidRDefault="00C03EC9" w:rsidP="00381B04">
            <w:pPr>
              <w:jc w:val="center"/>
              <w:rPr>
                <w:sz w:val="16"/>
                <w:szCs w:val="16"/>
              </w:rPr>
            </w:pPr>
            <w:r>
              <w:rPr>
                <w:sz w:val="16"/>
                <w:szCs w:val="16"/>
              </w:rPr>
              <w:t>+</w:t>
            </w:r>
          </w:p>
        </w:tc>
        <w:tc>
          <w:tcPr>
            <w:tcW w:w="1170" w:type="dxa"/>
            <w:vAlign w:val="center"/>
          </w:tcPr>
          <w:p w14:paraId="68A4D304" w14:textId="77777777" w:rsidR="00C03EC9" w:rsidRPr="00507094" w:rsidRDefault="00C03EC9" w:rsidP="00381B04">
            <w:pPr>
              <w:jc w:val="center"/>
              <w:rPr>
                <w:sz w:val="16"/>
                <w:szCs w:val="16"/>
              </w:rPr>
            </w:pPr>
            <w:r>
              <w:rPr>
                <w:sz w:val="16"/>
                <w:szCs w:val="16"/>
              </w:rPr>
              <w:t>+</w:t>
            </w:r>
          </w:p>
        </w:tc>
        <w:tc>
          <w:tcPr>
            <w:tcW w:w="720" w:type="dxa"/>
            <w:vAlign w:val="center"/>
          </w:tcPr>
          <w:p w14:paraId="16403C03" w14:textId="77777777" w:rsidR="00C03EC9" w:rsidRPr="00507094" w:rsidRDefault="00C03EC9" w:rsidP="00381B04">
            <w:pPr>
              <w:jc w:val="center"/>
              <w:rPr>
                <w:sz w:val="16"/>
                <w:szCs w:val="16"/>
              </w:rPr>
            </w:pPr>
            <w:r>
              <w:rPr>
                <w:sz w:val="16"/>
                <w:szCs w:val="16"/>
              </w:rPr>
              <w:t>0</w:t>
            </w:r>
          </w:p>
        </w:tc>
        <w:tc>
          <w:tcPr>
            <w:tcW w:w="900" w:type="dxa"/>
            <w:vAlign w:val="center"/>
          </w:tcPr>
          <w:p w14:paraId="394B06B9" w14:textId="77777777" w:rsidR="00C03EC9" w:rsidRPr="00507094" w:rsidRDefault="00C03EC9" w:rsidP="00381B04">
            <w:pPr>
              <w:jc w:val="center"/>
              <w:rPr>
                <w:sz w:val="16"/>
                <w:szCs w:val="16"/>
              </w:rPr>
            </w:pPr>
            <w:r>
              <w:rPr>
                <w:sz w:val="16"/>
                <w:szCs w:val="16"/>
              </w:rPr>
              <w:t>+</w:t>
            </w:r>
          </w:p>
        </w:tc>
        <w:tc>
          <w:tcPr>
            <w:tcW w:w="900" w:type="dxa"/>
            <w:vAlign w:val="center"/>
          </w:tcPr>
          <w:p w14:paraId="0E4DB390" w14:textId="77777777" w:rsidR="00C03EC9" w:rsidRPr="00507094" w:rsidRDefault="00C03EC9" w:rsidP="00381B04">
            <w:pPr>
              <w:jc w:val="center"/>
              <w:rPr>
                <w:sz w:val="16"/>
                <w:szCs w:val="16"/>
              </w:rPr>
            </w:pPr>
            <w:r>
              <w:rPr>
                <w:sz w:val="16"/>
                <w:szCs w:val="16"/>
              </w:rPr>
              <w:t>0</w:t>
            </w:r>
          </w:p>
        </w:tc>
        <w:tc>
          <w:tcPr>
            <w:tcW w:w="630" w:type="dxa"/>
            <w:vAlign w:val="center"/>
          </w:tcPr>
          <w:p w14:paraId="55EE524F" w14:textId="77777777" w:rsidR="00C03EC9" w:rsidRPr="00507094" w:rsidRDefault="00C03EC9" w:rsidP="00381B04">
            <w:pPr>
              <w:jc w:val="center"/>
              <w:rPr>
                <w:sz w:val="16"/>
                <w:szCs w:val="16"/>
              </w:rPr>
            </w:pPr>
            <w:r>
              <w:rPr>
                <w:sz w:val="16"/>
                <w:szCs w:val="16"/>
              </w:rPr>
              <w:t>4</w:t>
            </w:r>
          </w:p>
        </w:tc>
      </w:tr>
      <w:tr w:rsidR="00C03EC9" w:rsidRPr="00507094" w14:paraId="506D025E" w14:textId="77777777" w:rsidTr="00381B04">
        <w:tc>
          <w:tcPr>
            <w:tcW w:w="985" w:type="dxa"/>
            <w:vAlign w:val="bottom"/>
          </w:tcPr>
          <w:p w14:paraId="37BEFC56" w14:textId="77777777" w:rsidR="00C03EC9" w:rsidRPr="00507094" w:rsidRDefault="00C03EC9" w:rsidP="00381B04">
            <w:pPr>
              <w:jc w:val="center"/>
              <w:rPr>
                <w:sz w:val="16"/>
                <w:szCs w:val="16"/>
              </w:rPr>
            </w:pPr>
            <w:r w:rsidRPr="00507094">
              <w:rPr>
                <w:sz w:val="16"/>
                <w:szCs w:val="16"/>
              </w:rPr>
              <w:t>Al-Lawati, JA 2012</w:t>
            </w:r>
          </w:p>
        </w:tc>
        <w:tc>
          <w:tcPr>
            <w:tcW w:w="900" w:type="dxa"/>
            <w:vAlign w:val="center"/>
          </w:tcPr>
          <w:p w14:paraId="34E34F1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F5D71F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EE9869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FDE213C" w14:textId="77777777" w:rsidR="00C03EC9" w:rsidRPr="00507094" w:rsidRDefault="00C03EC9" w:rsidP="00381B04">
            <w:pPr>
              <w:jc w:val="center"/>
              <w:rPr>
                <w:sz w:val="16"/>
                <w:szCs w:val="16"/>
              </w:rPr>
            </w:pPr>
            <w:r>
              <w:rPr>
                <w:sz w:val="16"/>
                <w:szCs w:val="16"/>
              </w:rPr>
              <w:t>+</w:t>
            </w:r>
          </w:p>
        </w:tc>
        <w:tc>
          <w:tcPr>
            <w:tcW w:w="1170" w:type="dxa"/>
            <w:vAlign w:val="center"/>
          </w:tcPr>
          <w:p w14:paraId="77ADB95C" w14:textId="77777777" w:rsidR="00C03EC9" w:rsidRPr="00507094" w:rsidRDefault="00C03EC9" w:rsidP="00381B04">
            <w:pPr>
              <w:jc w:val="center"/>
              <w:rPr>
                <w:sz w:val="16"/>
                <w:szCs w:val="16"/>
              </w:rPr>
            </w:pPr>
            <w:r>
              <w:rPr>
                <w:sz w:val="16"/>
                <w:szCs w:val="16"/>
              </w:rPr>
              <w:t>0</w:t>
            </w:r>
          </w:p>
        </w:tc>
        <w:tc>
          <w:tcPr>
            <w:tcW w:w="720" w:type="dxa"/>
            <w:vAlign w:val="center"/>
          </w:tcPr>
          <w:p w14:paraId="5EACF1F6" w14:textId="77777777" w:rsidR="00C03EC9" w:rsidRPr="00507094" w:rsidRDefault="00C03EC9" w:rsidP="00381B04">
            <w:pPr>
              <w:jc w:val="center"/>
              <w:rPr>
                <w:sz w:val="16"/>
                <w:szCs w:val="16"/>
              </w:rPr>
            </w:pPr>
            <w:r>
              <w:rPr>
                <w:sz w:val="16"/>
                <w:szCs w:val="16"/>
              </w:rPr>
              <w:t>0</w:t>
            </w:r>
          </w:p>
        </w:tc>
        <w:tc>
          <w:tcPr>
            <w:tcW w:w="900" w:type="dxa"/>
            <w:vAlign w:val="center"/>
          </w:tcPr>
          <w:p w14:paraId="2BCB47CE" w14:textId="77777777" w:rsidR="00C03EC9" w:rsidRPr="00507094" w:rsidRDefault="00C03EC9" w:rsidP="00381B04">
            <w:pPr>
              <w:jc w:val="center"/>
              <w:rPr>
                <w:sz w:val="16"/>
                <w:szCs w:val="16"/>
              </w:rPr>
            </w:pPr>
            <w:r>
              <w:rPr>
                <w:sz w:val="16"/>
                <w:szCs w:val="16"/>
              </w:rPr>
              <w:t>+</w:t>
            </w:r>
          </w:p>
        </w:tc>
        <w:tc>
          <w:tcPr>
            <w:tcW w:w="900" w:type="dxa"/>
            <w:vAlign w:val="center"/>
          </w:tcPr>
          <w:p w14:paraId="308E70B8" w14:textId="77777777" w:rsidR="00C03EC9" w:rsidRPr="00507094" w:rsidRDefault="00C03EC9" w:rsidP="00381B04">
            <w:pPr>
              <w:jc w:val="center"/>
              <w:rPr>
                <w:sz w:val="16"/>
                <w:szCs w:val="16"/>
              </w:rPr>
            </w:pPr>
            <w:r>
              <w:rPr>
                <w:sz w:val="16"/>
                <w:szCs w:val="16"/>
              </w:rPr>
              <w:t>0</w:t>
            </w:r>
          </w:p>
        </w:tc>
        <w:tc>
          <w:tcPr>
            <w:tcW w:w="630" w:type="dxa"/>
            <w:vAlign w:val="center"/>
          </w:tcPr>
          <w:p w14:paraId="6387163D" w14:textId="77777777" w:rsidR="00C03EC9" w:rsidRPr="00507094" w:rsidRDefault="00C03EC9" w:rsidP="00381B04">
            <w:pPr>
              <w:jc w:val="center"/>
              <w:rPr>
                <w:sz w:val="16"/>
                <w:szCs w:val="16"/>
              </w:rPr>
            </w:pPr>
            <w:r>
              <w:rPr>
                <w:sz w:val="16"/>
                <w:szCs w:val="16"/>
              </w:rPr>
              <w:t>5</w:t>
            </w:r>
          </w:p>
        </w:tc>
      </w:tr>
      <w:tr w:rsidR="00C03EC9" w:rsidRPr="00507094" w14:paraId="781C4EEF" w14:textId="77777777" w:rsidTr="00381B04">
        <w:tc>
          <w:tcPr>
            <w:tcW w:w="985" w:type="dxa"/>
            <w:vAlign w:val="bottom"/>
          </w:tcPr>
          <w:p w14:paraId="0100B2AF" w14:textId="77777777" w:rsidR="00C03EC9" w:rsidRPr="00507094" w:rsidRDefault="00C03EC9" w:rsidP="00381B04">
            <w:pPr>
              <w:jc w:val="center"/>
              <w:rPr>
                <w:sz w:val="16"/>
                <w:szCs w:val="16"/>
              </w:rPr>
            </w:pPr>
            <w:r w:rsidRPr="00507094">
              <w:rPr>
                <w:sz w:val="16"/>
                <w:szCs w:val="16"/>
              </w:rPr>
              <w:t>Ananthakrishnan, AN 2009</w:t>
            </w:r>
          </w:p>
        </w:tc>
        <w:tc>
          <w:tcPr>
            <w:tcW w:w="900" w:type="dxa"/>
            <w:vAlign w:val="center"/>
          </w:tcPr>
          <w:p w14:paraId="12D3919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984C8D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619989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EFEB42A" w14:textId="77777777" w:rsidR="00C03EC9" w:rsidRPr="00507094" w:rsidRDefault="00C03EC9" w:rsidP="00381B04">
            <w:pPr>
              <w:jc w:val="center"/>
              <w:rPr>
                <w:sz w:val="16"/>
                <w:szCs w:val="16"/>
              </w:rPr>
            </w:pPr>
            <w:r>
              <w:rPr>
                <w:sz w:val="16"/>
                <w:szCs w:val="16"/>
              </w:rPr>
              <w:t>+</w:t>
            </w:r>
          </w:p>
        </w:tc>
        <w:tc>
          <w:tcPr>
            <w:tcW w:w="1170" w:type="dxa"/>
            <w:vAlign w:val="center"/>
          </w:tcPr>
          <w:p w14:paraId="7C527FA7" w14:textId="77777777" w:rsidR="00C03EC9" w:rsidRPr="00507094" w:rsidRDefault="00C03EC9" w:rsidP="00381B04">
            <w:pPr>
              <w:jc w:val="center"/>
              <w:rPr>
                <w:sz w:val="16"/>
                <w:szCs w:val="16"/>
              </w:rPr>
            </w:pPr>
            <w:r>
              <w:rPr>
                <w:sz w:val="16"/>
                <w:szCs w:val="16"/>
              </w:rPr>
              <w:t>+</w:t>
            </w:r>
          </w:p>
        </w:tc>
        <w:tc>
          <w:tcPr>
            <w:tcW w:w="720" w:type="dxa"/>
            <w:vAlign w:val="center"/>
          </w:tcPr>
          <w:p w14:paraId="03F8260E" w14:textId="77777777" w:rsidR="00C03EC9" w:rsidRPr="00507094" w:rsidRDefault="00C03EC9" w:rsidP="00381B04">
            <w:pPr>
              <w:jc w:val="center"/>
              <w:rPr>
                <w:sz w:val="16"/>
                <w:szCs w:val="16"/>
              </w:rPr>
            </w:pPr>
            <w:r>
              <w:rPr>
                <w:sz w:val="16"/>
                <w:szCs w:val="16"/>
              </w:rPr>
              <w:t>0</w:t>
            </w:r>
          </w:p>
        </w:tc>
        <w:tc>
          <w:tcPr>
            <w:tcW w:w="900" w:type="dxa"/>
            <w:vAlign w:val="center"/>
          </w:tcPr>
          <w:p w14:paraId="61D88847" w14:textId="77777777" w:rsidR="00C03EC9" w:rsidRPr="00507094" w:rsidRDefault="00C03EC9" w:rsidP="00381B04">
            <w:pPr>
              <w:jc w:val="center"/>
              <w:rPr>
                <w:sz w:val="16"/>
                <w:szCs w:val="16"/>
              </w:rPr>
            </w:pPr>
            <w:r>
              <w:rPr>
                <w:sz w:val="16"/>
                <w:szCs w:val="16"/>
              </w:rPr>
              <w:t>+</w:t>
            </w:r>
          </w:p>
        </w:tc>
        <w:tc>
          <w:tcPr>
            <w:tcW w:w="900" w:type="dxa"/>
            <w:vAlign w:val="center"/>
          </w:tcPr>
          <w:p w14:paraId="4AF0F78A" w14:textId="77777777" w:rsidR="00C03EC9" w:rsidRPr="00507094" w:rsidRDefault="00C03EC9" w:rsidP="00381B04">
            <w:pPr>
              <w:jc w:val="center"/>
              <w:rPr>
                <w:sz w:val="16"/>
                <w:szCs w:val="16"/>
              </w:rPr>
            </w:pPr>
            <w:r>
              <w:rPr>
                <w:sz w:val="16"/>
                <w:szCs w:val="16"/>
              </w:rPr>
              <w:t>0</w:t>
            </w:r>
          </w:p>
        </w:tc>
        <w:tc>
          <w:tcPr>
            <w:tcW w:w="630" w:type="dxa"/>
            <w:vAlign w:val="center"/>
          </w:tcPr>
          <w:p w14:paraId="19554A9E" w14:textId="77777777" w:rsidR="00C03EC9" w:rsidRPr="00507094" w:rsidRDefault="00C03EC9" w:rsidP="00381B04">
            <w:pPr>
              <w:jc w:val="center"/>
              <w:rPr>
                <w:sz w:val="16"/>
                <w:szCs w:val="16"/>
              </w:rPr>
            </w:pPr>
            <w:r>
              <w:rPr>
                <w:sz w:val="16"/>
                <w:szCs w:val="16"/>
              </w:rPr>
              <w:t>5</w:t>
            </w:r>
          </w:p>
        </w:tc>
      </w:tr>
      <w:tr w:rsidR="00C03EC9" w:rsidRPr="00507094" w14:paraId="5239F74B" w14:textId="77777777" w:rsidTr="00381B04">
        <w:tc>
          <w:tcPr>
            <w:tcW w:w="985" w:type="dxa"/>
            <w:vAlign w:val="bottom"/>
          </w:tcPr>
          <w:p w14:paraId="710D2839" w14:textId="77777777" w:rsidR="00C03EC9" w:rsidRPr="00507094" w:rsidRDefault="00C03EC9" w:rsidP="00381B04">
            <w:pPr>
              <w:jc w:val="center"/>
              <w:rPr>
                <w:sz w:val="16"/>
                <w:szCs w:val="16"/>
              </w:rPr>
            </w:pPr>
            <w:r w:rsidRPr="00507094">
              <w:rPr>
                <w:sz w:val="16"/>
                <w:szCs w:val="16"/>
              </w:rPr>
              <w:t>Arabi, Y 2006</w:t>
            </w:r>
          </w:p>
        </w:tc>
        <w:tc>
          <w:tcPr>
            <w:tcW w:w="900" w:type="dxa"/>
            <w:vAlign w:val="center"/>
          </w:tcPr>
          <w:p w14:paraId="20CD073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49ADA9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73BFC3B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EC52C90" w14:textId="77777777" w:rsidR="00C03EC9" w:rsidRPr="00507094" w:rsidRDefault="00C03EC9" w:rsidP="00381B04">
            <w:pPr>
              <w:jc w:val="center"/>
              <w:rPr>
                <w:sz w:val="16"/>
                <w:szCs w:val="16"/>
              </w:rPr>
            </w:pPr>
            <w:r>
              <w:rPr>
                <w:sz w:val="16"/>
                <w:szCs w:val="16"/>
              </w:rPr>
              <w:t>+</w:t>
            </w:r>
          </w:p>
        </w:tc>
        <w:tc>
          <w:tcPr>
            <w:tcW w:w="1170" w:type="dxa"/>
            <w:vAlign w:val="center"/>
          </w:tcPr>
          <w:p w14:paraId="0D4B5061" w14:textId="77777777" w:rsidR="00C03EC9" w:rsidRPr="00507094" w:rsidRDefault="00C03EC9" w:rsidP="00381B04">
            <w:pPr>
              <w:jc w:val="center"/>
              <w:rPr>
                <w:sz w:val="16"/>
                <w:szCs w:val="16"/>
              </w:rPr>
            </w:pPr>
            <w:r>
              <w:rPr>
                <w:sz w:val="16"/>
                <w:szCs w:val="16"/>
              </w:rPr>
              <w:t>+</w:t>
            </w:r>
          </w:p>
        </w:tc>
        <w:tc>
          <w:tcPr>
            <w:tcW w:w="720" w:type="dxa"/>
            <w:vAlign w:val="center"/>
          </w:tcPr>
          <w:p w14:paraId="1D575855" w14:textId="77777777" w:rsidR="00C03EC9" w:rsidRPr="00507094" w:rsidRDefault="00C03EC9" w:rsidP="00381B04">
            <w:pPr>
              <w:jc w:val="center"/>
              <w:rPr>
                <w:sz w:val="16"/>
                <w:szCs w:val="16"/>
              </w:rPr>
            </w:pPr>
            <w:r>
              <w:rPr>
                <w:sz w:val="16"/>
                <w:szCs w:val="16"/>
              </w:rPr>
              <w:t>0</w:t>
            </w:r>
          </w:p>
        </w:tc>
        <w:tc>
          <w:tcPr>
            <w:tcW w:w="900" w:type="dxa"/>
            <w:vAlign w:val="center"/>
          </w:tcPr>
          <w:p w14:paraId="3AE4661C" w14:textId="77777777" w:rsidR="00C03EC9" w:rsidRPr="00507094" w:rsidRDefault="00C03EC9" w:rsidP="00381B04">
            <w:pPr>
              <w:jc w:val="center"/>
              <w:rPr>
                <w:sz w:val="16"/>
                <w:szCs w:val="16"/>
              </w:rPr>
            </w:pPr>
            <w:r>
              <w:rPr>
                <w:sz w:val="16"/>
                <w:szCs w:val="16"/>
              </w:rPr>
              <w:t>+</w:t>
            </w:r>
          </w:p>
        </w:tc>
        <w:tc>
          <w:tcPr>
            <w:tcW w:w="900" w:type="dxa"/>
            <w:vAlign w:val="center"/>
          </w:tcPr>
          <w:p w14:paraId="672E009C" w14:textId="77777777" w:rsidR="00C03EC9" w:rsidRPr="00507094" w:rsidRDefault="00C03EC9" w:rsidP="00381B04">
            <w:pPr>
              <w:jc w:val="center"/>
              <w:rPr>
                <w:sz w:val="16"/>
                <w:szCs w:val="16"/>
              </w:rPr>
            </w:pPr>
            <w:r>
              <w:rPr>
                <w:sz w:val="16"/>
                <w:szCs w:val="16"/>
              </w:rPr>
              <w:t>0</w:t>
            </w:r>
          </w:p>
        </w:tc>
        <w:tc>
          <w:tcPr>
            <w:tcW w:w="630" w:type="dxa"/>
            <w:vAlign w:val="center"/>
          </w:tcPr>
          <w:p w14:paraId="6ADA429A" w14:textId="77777777" w:rsidR="00C03EC9" w:rsidRPr="00507094" w:rsidRDefault="00C03EC9" w:rsidP="00381B04">
            <w:pPr>
              <w:jc w:val="center"/>
              <w:rPr>
                <w:sz w:val="16"/>
                <w:szCs w:val="16"/>
              </w:rPr>
            </w:pPr>
            <w:r>
              <w:rPr>
                <w:sz w:val="16"/>
                <w:szCs w:val="16"/>
              </w:rPr>
              <w:t>5</w:t>
            </w:r>
          </w:p>
        </w:tc>
      </w:tr>
      <w:tr w:rsidR="00C03EC9" w:rsidRPr="00507094" w14:paraId="382E315E" w14:textId="77777777" w:rsidTr="00381B04">
        <w:tc>
          <w:tcPr>
            <w:tcW w:w="985" w:type="dxa"/>
            <w:vAlign w:val="bottom"/>
          </w:tcPr>
          <w:p w14:paraId="14D0E113" w14:textId="77777777" w:rsidR="00C03EC9" w:rsidRPr="00507094" w:rsidRDefault="00C03EC9" w:rsidP="00381B04">
            <w:pPr>
              <w:jc w:val="center"/>
              <w:rPr>
                <w:sz w:val="16"/>
                <w:szCs w:val="16"/>
              </w:rPr>
            </w:pPr>
            <w:r w:rsidRPr="00507094">
              <w:rPr>
                <w:sz w:val="16"/>
                <w:szCs w:val="16"/>
              </w:rPr>
              <w:t>Arbabi, S 2005</w:t>
            </w:r>
          </w:p>
        </w:tc>
        <w:tc>
          <w:tcPr>
            <w:tcW w:w="900" w:type="dxa"/>
            <w:vAlign w:val="center"/>
          </w:tcPr>
          <w:p w14:paraId="2C574DC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C507848"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6232E9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EBEEE76" w14:textId="77777777" w:rsidR="00C03EC9" w:rsidRPr="00507094" w:rsidRDefault="00C03EC9" w:rsidP="00381B04">
            <w:pPr>
              <w:jc w:val="center"/>
              <w:rPr>
                <w:sz w:val="16"/>
                <w:szCs w:val="16"/>
              </w:rPr>
            </w:pPr>
            <w:r>
              <w:rPr>
                <w:sz w:val="16"/>
                <w:szCs w:val="16"/>
              </w:rPr>
              <w:t>+</w:t>
            </w:r>
          </w:p>
        </w:tc>
        <w:tc>
          <w:tcPr>
            <w:tcW w:w="1170" w:type="dxa"/>
            <w:vAlign w:val="center"/>
          </w:tcPr>
          <w:p w14:paraId="6DCEE0A8" w14:textId="77777777" w:rsidR="00C03EC9" w:rsidRPr="00507094" w:rsidRDefault="00C03EC9" w:rsidP="00381B04">
            <w:pPr>
              <w:jc w:val="center"/>
              <w:rPr>
                <w:sz w:val="16"/>
                <w:szCs w:val="16"/>
              </w:rPr>
            </w:pPr>
            <w:r>
              <w:rPr>
                <w:sz w:val="16"/>
                <w:szCs w:val="16"/>
              </w:rPr>
              <w:t>+</w:t>
            </w:r>
          </w:p>
        </w:tc>
        <w:tc>
          <w:tcPr>
            <w:tcW w:w="720" w:type="dxa"/>
            <w:vAlign w:val="center"/>
          </w:tcPr>
          <w:p w14:paraId="348D8B49" w14:textId="77777777" w:rsidR="00C03EC9" w:rsidRPr="00507094" w:rsidRDefault="00C03EC9" w:rsidP="00381B04">
            <w:pPr>
              <w:jc w:val="center"/>
              <w:rPr>
                <w:sz w:val="16"/>
                <w:szCs w:val="16"/>
              </w:rPr>
            </w:pPr>
            <w:r>
              <w:rPr>
                <w:sz w:val="16"/>
                <w:szCs w:val="16"/>
              </w:rPr>
              <w:t>0</w:t>
            </w:r>
          </w:p>
        </w:tc>
        <w:tc>
          <w:tcPr>
            <w:tcW w:w="900" w:type="dxa"/>
            <w:vAlign w:val="center"/>
          </w:tcPr>
          <w:p w14:paraId="35254BE8" w14:textId="77777777" w:rsidR="00C03EC9" w:rsidRPr="00507094" w:rsidRDefault="00C03EC9" w:rsidP="00381B04">
            <w:pPr>
              <w:jc w:val="center"/>
              <w:rPr>
                <w:sz w:val="16"/>
                <w:szCs w:val="16"/>
              </w:rPr>
            </w:pPr>
            <w:r>
              <w:rPr>
                <w:sz w:val="16"/>
                <w:szCs w:val="16"/>
              </w:rPr>
              <w:t>+</w:t>
            </w:r>
          </w:p>
        </w:tc>
        <w:tc>
          <w:tcPr>
            <w:tcW w:w="900" w:type="dxa"/>
            <w:vAlign w:val="center"/>
          </w:tcPr>
          <w:p w14:paraId="72DDDBB2" w14:textId="77777777" w:rsidR="00C03EC9" w:rsidRPr="00507094" w:rsidRDefault="00C03EC9" w:rsidP="00381B04">
            <w:pPr>
              <w:jc w:val="center"/>
              <w:rPr>
                <w:sz w:val="16"/>
                <w:szCs w:val="16"/>
              </w:rPr>
            </w:pPr>
            <w:r>
              <w:rPr>
                <w:sz w:val="16"/>
                <w:szCs w:val="16"/>
              </w:rPr>
              <w:t>0</w:t>
            </w:r>
          </w:p>
        </w:tc>
        <w:tc>
          <w:tcPr>
            <w:tcW w:w="630" w:type="dxa"/>
            <w:vAlign w:val="center"/>
          </w:tcPr>
          <w:p w14:paraId="44422264" w14:textId="77777777" w:rsidR="00C03EC9" w:rsidRPr="00507094" w:rsidRDefault="00C03EC9" w:rsidP="00381B04">
            <w:pPr>
              <w:jc w:val="center"/>
              <w:rPr>
                <w:sz w:val="16"/>
                <w:szCs w:val="16"/>
              </w:rPr>
            </w:pPr>
            <w:r>
              <w:rPr>
                <w:sz w:val="16"/>
                <w:szCs w:val="16"/>
              </w:rPr>
              <w:t>4</w:t>
            </w:r>
          </w:p>
        </w:tc>
      </w:tr>
      <w:tr w:rsidR="00C03EC9" w:rsidRPr="00507094" w14:paraId="1ECDCE89" w14:textId="77777777" w:rsidTr="00381B04">
        <w:tc>
          <w:tcPr>
            <w:tcW w:w="985" w:type="dxa"/>
            <w:vAlign w:val="bottom"/>
          </w:tcPr>
          <w:p w14:paraId="5F28B139" w14:textId="77777777" w:rsidR="00C03EC9" w:rsidRPr="00507094" w:rsidRDefault="00C03EC9" w:rsidP="00381B04">
            <w:pPr>
              <w:jc w:val="center"/>
              <w:rPr>
                <w:sz w:val="16"/>
                <w:szCs w:val="16"/>
              </w:rPr>
            </w:pPr>
            <w:r>
              <w:rPr>
                <w:sz w:val="16"/>
                <w:szCs w:val="16"/>
              </w:rPr>
              <w:t>Arias, Y 2004</w:t>
            </w:r>
          </w:p>
        </w:tc>
        <w:tc>
          <w:tcPr>
            <w:tcW w:w="900" w:type="dxa"/>
            <w:vAlign w:val="center"/>
          </w:tcPr>
          <w:p w14:paraId="3723BBE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70EBC7A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05864B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A1C4F63" w14:textId="77777777" w:rsidR="00C03EC9" w:rsidRDefault="00C03EC9" w:rsidP="00381B04">
            <w:pPr>
              <w:jc w:val="center"/>
              <w:rPr>
                <w:sz w:val="16"/>
                <w:szCs w:val="16"/>
              </w:rPr>
            </w:pPr>
            <w:r>
              <w:rPr>
                <w:sz w:val="16"/>
                <w:szCs w:val="16"/>
              </w:rPr>
              <w:t>+</w:t>
            </w:r>
          </w:p>
        </w:tc>
        <w:tc>
          <w:tcPr>
            <w:tcW w:w="1170" w:type="dxa"/>
            <w:vAlign w:val="center"/>
          </w:tcPr>
          <w:p w14:paraId="2B1E8ECA" w14:textId="77777777" w:rsidR="00C03EC9" w:rsidRDefault="00C03EC9" w:rsidP="00381B04">
            <w:pPr>
              <w:jc w:val="center"/>
              <w:rPr>
                <w:sz w:val="16"/>
                <w:szCs w:val="16"/>
              </w:rPr>
            </w:pPr>
            <w:r>
              <w:rPr>
                <w:sz w:val="16"/>
                <w:szCs w:val="16"/>
              </w:rPr>
              <w:t>+</w:t>
            </w:r>
          </w:p>
        </w:tc>
        <w:tc>
          <w:tcPr>
            <w:tcW w:w="720" w:type="dxa"/>
            <w:vAlign w:val="center"/>
          </w:tcPr>
          <w:p w14:paraId="4E589EBE" w14:textId="77777777" w:rsidR="00C03EC9" w:rsidRDefault="00C03EC9" w:rsidP="00381B04">
            <w:pPr>
              <w:jc w:val="center"/>
              <w:rPr>
                <w:sz w:val="16"/>
                <w:szCs w:val="16"/>
              </w:rPr>
            </w:pPr>
            <w:r>
              <w:rPr>
                <w:sz w:val="16"/>
                <w:szCs w:val="16"/>
              </w:rPr>
              <w:t>0</w:t>
            </w:r>
          </w:p>
        </w:tc>
        <w:tc>
          <w:tcPr>
            <w:tcW w:w="900" w:type="dxa"/>
            <w:vAlign w:val="center"/>
          </w:tcPr>
          <w:p w14:paraId="38CEC42D" w14:textId="77777777" w:rsidR="00C03EC9" w:rsidRDefault="00C03EC9" w:rsidP="00381B04">
            <w:pPr>
              <w:jc w:val="center"/>
              <w:rPr>
                <w:sz w:val="16"/>
                <w:szCs w:val="16"/>
              </w:rPr>
            </w:pPr>
            <w:r>
              <w:rPr>
                <w:sz w:val="16"/>
                <w:szCs w:val="16"/>
              </w:rPr>
              <w:t>+</w:t>
            </w:r>
          </w:p>
        </w:tc>
        <w:tc>
          <w:tcPr>
            <w:tcW w:w="900" w:type="dxa"/>
            <w:vAlign w:val="center"/>
          </w:tcPr>
          <w:p w14:paraId="6F48D46D" w14:textId="77777777" w:rsidR="00C03EC9" w:rsidRPr="00507094" w:rsidRDefault="00C03EC9" w:rsidP="00381B04">
            <w:pPr>
              <w:jc w:val="center"/>
              <w:rPr>
                <w:sz w:val="16"/>
                <w:szCs w:val="16"/>
              </w:rPr>
            </w:pPr>
            <w:r>
              <w:rPr>
                <w:sz w:val="16"/>
                <w:szCs w:val="16"/>
              </w:rPr>
              <w:t>0</w:t>
            </w:r>
          </w:p>
        </w:tc>
        <w:tc>
          <w:tcPr>
            <w:tcW w:w="630" w:type="dxa"/>
            <w:vAlign w:val="center"/>
          </w:tcPr>
          <w:p w14:paraId="580A50E2" w14:textId="77777777" w:rsidR="00C03EC9" w:rsidRPr="00507094" w:rsidRDefault="00C03EC9" w:rsidP="00381B04">
            <w:pPr>
              <w:jc w:val="center"/>
              <w:rPr>
                <w:sz w:val="16"/>
                <w:szCs w:val="16"/>
              </w:rPr>
            </w:pPr>
            <w:r>
              <w:rPr>
                <w:sz w:val="16"/>
                <w:szCs w:val="16"/>
              </w:rPr>
              <w:t>4</w:t>
            </w:r>
          </w:p>
        </w:tc>
      </w:tr>
      <w:tr w:rsidR="00C03EC9" w:rsidRPr="00507094" w14:paraId="5CA305FF" w14:textId="77777777" w:rsidTr="00381B04">
        <w:tc>
          <w:tcPr>
            <w:tcW w:w="985" w:type="dxa"/>
            <w:vAlign w:val="bottom"/>
          </w:tcPr>
          <w:p w14:paraId="58792ED7" w14:textId="77777777" w:rsidR="00C03EC9" w:rsidRPr="00507094" w:rsidRDefault="00C03EC9" w:rsidP="00381B04">
            <w:pPr>
              <w:jc w:val="center"/>
              <w:rPr>
                <w:sz w:val="16"/>
                <w:szCs w:val="16"/>
              </w:rPr>
            </w:pPr>
            <w:r w:rsidRPr="00507094">
              <w:rPr>
                <w:sz w:val="16"/>
                <w:szCs w:val="16"/>
              </w:rPr>
              <w:t>Aujesky, D 2009</w:t>
            </w:r>
          </w:p>
        </w:tc>
        <w:tc>
          <w:tcPr>
            <w:tcW w:w="900" w:type="dxa"/>
            <w:vAlign w:val="center"/>
          </w:tcPr>
          <w:p w14:paraId="3C06DC7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E44FD2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7B089E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7AA80AF5" w14:textId="77777777" w:rsidR="00C03EC9" w:rsidRPr="00507094" w:rsidRDefault="00C03EC9" w:rsidP="00381B04">
            <w:pPr>
              <w:jc w:val="center"/>
              <w:rPr>
                <w:sz w:val="16"/>
                <w:szCs w:val="16"/>
              </w:rPr>
            </w:pPr>
            <w:r>
              <w:rPr>
                <w:sz w:val="16"/>
                <w:szCs w:val="16"/>
              </w:rPr>
              <w:t>+</w:t>
            </w:r>
          </w:p>
        </w:tc>
        <w:tc>
          <w:tcPr>
            <w:tcW w:w="1170" w:type="dxa"/>
            <w:vAlign w:val="center"/>
          </w:tcPr>
          <w:p w14:paraId="1BB94C3F" w14:textId="77777777" w:rsidR="00C03EC9" w:rsidRPr="00507094" w:rsidRDefault="00C03EC9" w:rsidP="00381B04">
            <w:pPr>
              <w:jc w:val="center"/>
              <w:rPr>
                <w:sz w:val="16"/>
                <w:szCs w:val="16"/>
              </w:rPr>
            </w:pPr>
            <w:r>
              <w:rPr>
                <w:sz w:val="16"/>
                <w:szCs w:val="16"/>
              </w:rPr>
              <w:t>+</w:t>
            </w:r>
          </w:p>
        </w:tc>
        <w:tc>
          <w:tcPr>
            <w:tcW w:w="720" w:type="dxa"/>
            <w:vAlign w:val="center"/>
          </w:tcPr>
          <w:p w14:paraId="2EAECE73" w14:textId="77777777" w:rsidR="00C03EC9" w:rsidRPr="00507094" w:rsidRDefault="00C03EC9" w:rsidP="00381B04">
            <w:pPr>
              <w:jc w:val="center"/>
              <w:rPr>
                <w:sz w:val="16"/>
                <w:szCs w:val="16"/>
              </w:rPr>
            </w:pPr>
            <w:r>
              <w:rPr>
                <w:sz w:val="16"/>
                <w:szCs w:val="16"/>
              </w:rPr>
              <w:t>+</w:t>
            </w:r>
          </w:p>
        </w:tc>
        <w:tc>
          <w:tcPr>
            <w:tcW w:w="900" w:type="dxa"/>
            <w:vAlign w:val="center"/>
          </w:tcPr>
          <w:p w14:paraId="0332E926" w14:textId="77777777" w:rsidR="00C03EC9" w:rsidRPr="00507094" w:rsidRDefault="00C03EC9" w:rsidP="00381B04">
            <w:pPr>
              <w:jc w:val="center"/>
              <w:rPr>
                <w:sz w:val="16"/>
                <w:szCs w:val="16"/>
              </w:rPr>
            </w:pPr>
            <w:r>
              <w:rPr>
                <w:sz w:val="16"/>
                <w:szCs w:val="16"/>
              </w:rPr>
              <w:t>+</w:t>
            </w:r>
          </w:p>
        </w:tc>
        <w:tc>
          <w:tcPr>
            <w:tcW w:w="900" w:type="dxa"/>
            <w:vAlign w:val="center"/>
          </w:tcPr>
          <w:p w14:paraId="53270256" w14:textId="77777777" w:rsidR="00C03EC9" w:rsidRPr="00507094" w:rsidRDefault="00C03EC9" w:rsidP="00381B04">
            <w:pPr>
              <w:jc w:val="center"/>
              <w:rPr>
                <w:sz w:val="16"/>
                <w:szCs w:val="16"/>
              </w:rPr>
            </w:pPr>
            <w:r>
              <w:rPr>
                <w:sz w:val="16"/>
                <w:szCs w:val="16"/>
              </w:rPr>
              <w:t>0</w:t>
            </w:r>
          </w:p>
        </w:tc>
        <w:tc>
          <w:tcPr>
            <w:tcW w:w="630" w:type="dxa"/>
            <w:vAlign w:val="center"/>
          </w:tcPr>
          <w:p w14:paraId="1A918B8B" w14:textId="77777777" w:rsidR="00C03EC9" w:rsidRPr="00507094" w:rsidRDefault="00C03EC9" w:rsidP="00381B04">
            <w:pPr>
              <w:jc w:val="center"/>
              <w:rPr>
                <w:sz w:val="16"/>
                <w:szCs w:val="16"/>
              </w:rPr>
            </w:pPr>
            <w:r>
              <w:rPr>
                <w:sz w:val="16"/>
                <w:szCs w:val="16"/>
              </w:rPr>
              <w:t>6</w:t>
            </w:r>
          </w:p>
        </w:tc>
      </w:tr>
      <w:tr w:rsidR="00C03EC9" w:rsidRPr="00507094" w14:paraId="274DAF6B" w14:textId="77777777" w:rsidTr="00381B04">
        <w:tc>
          <w:tcPr>
            <w:tcW w:w="985" w:type="dxa"/>
            <w:vAlign w:val="bottom"/>
          </w:tcPr>
          <w:p w14:paraId="7529F1CF" w14:textId="77777777" w:rsidR="00C03EC9" w:rsidRPr="00507094" w:rsidRDefault="00C03EC9" w:rsidP="00381B04">
            <w:pPr>
              <w:jc w:val="center"/>
              <w:rPr>
                <w:sz w:val="16"/>
                <w:szCs w:val="16"/>
              </w:rPr>
            </w:pPr>
            <w:r w:rsidRPr="00507094">
              <w:rPr>
                <w:sz w:val="16"/>
                <w:szCs w:val="16"/>
              </w:rPr>
              <w:t>Aylin, P 2010</w:t>
            </w:r>
          </w:p>
        </w:tc>
        <w:tc>
          <w:tcPr>
            <w:tcW w:w="900" w:type="dxa"/>
            <w:vAlign w:val="center"/>
          </w:tcPr>
          <w:p w14:paraId="652E7AC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329D3D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6B03F3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274DFBE" w14:textId="77777777" w:rsidR="00C03EC9" w:rsidRPr="00507094" w:rsidRDefault="00C03EC9" w:rsidP="00381B04">
            <w:pPr>
              <w:jc w:val="center"/>
              <w:rPr>
                <w:sz w:val="16"/>
                <w:szCs w:val="16"/>
              </w:rPr>
            </w:pPr>
            <w:r>
              <w:rPr>
                <w:sz w:val="16"/>
                <w:szCs w:val="16"/>
              </w:rPr>
              <w:t>0</w:t>
            </w:r>
          </w:p>
        </w:tc>
        <w:tc>
          <w:tcPr>
            <w:tcW w:w="1170" w:type="dxa"/>
            <w:vAlign w:val="center"/>
          </w:tcPr>
          <w:p w14:paraId="78B8448D" w14:textId="77777777" w:rsidR="00C03EC9" w:rsidRPr="00507094" w:rsidRDefault="00C03EC9" w:rsidP="00381B04">
            <w:pPr>
              <w:jc w:val="center"/>
              <w:rPr>
                <w:sz w:val="16"/>
                <w:szCs w:val="16"/>
              </w:rPr>
            </w:pPr>
            <w:r>
              <w:rPr>
                <w:sz w:val="16"/>
                <w:szCs w:val="16"/>
              </w:rPr>
              <w:t>+</w:t>
            </w:r>
          </w:p>
        </w:tc>
        <w:tc>
          <w:tcPr>
            <w:tcW w:w="720" w:type="dxa"/>
            <w:vAlign w:val="center"/>
          </w:tcPr>
          <w:p w14:paraId="502ACED5" w14:textId="77777777" w:rsidR="00C03EC9" w:rsidRPr="00507094" w:rsidRDefault="00C03EC9" w:rsidP="00381B04">
            <w:pPr>
              <w:jc w:val="center"/>
              <w:rPr>
                <w:sz w:val="16"/>
                <w:szCs w:val="16"/>
              </w:rPr>
            </w:pPr>
            <w:r>
              <w:rPr>
                <w:sz w:val="16"/>
                <w:szCs w:val="16"/>
              </w:rPr>
              <w:t>0</w:t>
            </w:r>
          </w:p>
        </w:tc>
        <w:tc>
          <w:tcPr>
            <w:tcW w:w="900" w:type="dxa"/>
            <w:vAlign w:val="center"/>
          </w:tcPr>
          <w:p w14:paraId="154D93BA" w14:textId="77777777" w:rsidR="00C03EC9" w:rsidRPr="00507094" w:rsidRDefault="00C03EC9" w:rsidP="00381B04">
            <w:pPr>
              <w:jc w:val="center"/>
              <w:rPr>
                <w:sz w:val="16"/>
                <w:szCs w:val="16"/>
              </w:rPr>
            </w:pPr>
            <w:r>
              <w:rPr>
                <w:sz w:val="16"/>
                <w:szCs w:val="16"/>
              </w:rPr>
              <w:t>+</w:t>
            </w:r>
          </w:p>
        </w:tc>
        <w:tc>
          <w:tcPr>
            <w:tcW w:w="900" w:type="dxa"/>
            <w:vAlign w:val="center"/>
          </w:tcPr>
          <w:p w14:paraId="5C2911F2" w14:textId="77777777" w:rsidR="00C03EC9" w:rsidRPr="00507094" w:rsidRDefault="00C03EC9" w:rsidP="00381B04">
            <w:pPr>
              <w:jc w:val="center"/>
              <w:rPr>
                <w:sz w:val="16"/>
                <w:szCs w:val="16"/>
              </w:rPr>
            </w:pPr>
            <w:r>
              <w:rPr>
                <w:sz w:val="16"/>
                <w:szCs w:val="16"/>
              </w:rPr>
              <w:t>0</w:t>
            </w:r>
          </w:p>
        </w:tc>
        <w:tc>
          <w:tcPr>
            <w:tcW w:w="630" w:type="dxa"/>
            <w:vAlign w:val="center"/>
          </w:tcPr>
          <w:p w14:paraId="2EA266C7" w14:textId="77777777" w:rsidR="00C03EC9" w:rsidRPr="00507094" w:rsidRDefault="00C03EC9" w:rsidP="00381B04">
            <w:pPr>
              <w:jc w:val="center"/>
              <w:rPr>
                <w:sz w:val="16"/>
                <w:szCs w:val="16"/>
              </w:rPr>
            </w:pPr>
            <w:r>
              <w:rPr>
                <w:sz w:val="16"/>
                <w:szCs w:val="16"/>
              </w:rPr>
              <w:t>4</w:t>
            </w:r>
          </w:p>
        </w:tc>
      </w:tr>
      <w:tr w:rsidR="00C03EC9" w:rsidRPr="00507094" w14:paraId="2EC7D3C4" w14:textId="77777777" w:rsidTr="00381B04">
        <w:tc>
          <w:tcPr>
            <w:tcW w:w="985" w:type="dxa"/>
            <w:vAlign w:val="bottom"/>
          </w:tcPr>
          <w:p w14:paraId="6A4F6E84" w14:textId="77777777" w:rsidR="00C03EC9" w:rsidRPr="00507094" w:rsidRDefault="00C03EC9" w:rsidP="00381B04">
            <w:pPr>
              <w:jc w:val="center"/>
              <w:rPr>
                <w:sz w:val="16"/>
                <w:szCs w:val="16"/>
              </w:rPr>
            </w:pPr>
            <w:r w:rsidRPr="00507094">
              <w:rPr>
                <w:sz w:val="16"/>
                <w:szCs w:val="16"/>
              </w:rPr>
              <w:t>Barba, R 2006</w:t>
            </w:r>
          </w:p>
        </w:tc>
        <w:tc>
          <w:tcPr>
            <w:tcW w:w="900" w:type="dxa"/>
            <w:vAlign w:val="center"/>
          </w:tcPr>
          <w:p w14:paraId="044FA53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E81A14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E14A4B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08FEDEDD" w14:textId="77777777" w:rsidR="00C03EC9" w:rsidRPr="00507094" w:rsidRDefault="00C03EC9" w:rsidP="00381B04">
            <w:pPr>
              <w:jc w:val="center"/>
              <w:rPr>
                <w:sz w:val="16"/>
                <w:szCs w:val="16"/>
              </w:rPr>
            </w:pPr>
            <w:r>
              <w:rPr>
                <w:sz w:val="16"/>
                <w:szCs w:val="16"/>
              </w:rPr>
              <w:t>+</w:t>
            </w:r>
          </w:p>
        </w:tc>
        <w:tc>
          <w:tcPr>
            <w:tcW w:w="1170" w:type="dxa"/>
            <w:vAlign w:val="center"/>
          </w:tcPr>
          <w:p w14:paraId="34B87F7B" w14:textId="77777777" w:rsidR="00C03EC9" w:rsidRPr="00507094" w:rsidRDefault="00C03EC9" w:rsidP="00381B04">
            <w:pPr>
              <w:jc w:val="center"/>
              <w:rPr>
                <w:sz w:val="16"/>
                <w:szCs w:val="16"/>
              </w:rPr>
            </w:pPr>
            <w:r>
              <w:rPr>
                <w:sz w:val="16"/>
                <w:szCs w:val="16"/>
              </w:rPr>
              <w:t>+</w:t>
            </w:r>
          </w:p>
        </w:tc>
        <w:tc>
          <w:tcPr>
            <w:tcW w:w="720" w:type="dxa"/>
            <w:vAlign w:val="center"/>
          </w:tcPr>
          <w:p w14:paraId="24FF5831" w14:textId="77777777" w:rsidR="00C03EC9" w:rsidRPr="00507094" w:rsidRDefault="00C03EC9" w:rsidP="00381B04">
            <w:pPr>
              <w:jc w:val="center"/>
              <w:rPr>
                <w:sz w:val="16"/>
                <w:szCs w:val="16"/>
              </w:rPr>
            </w:pPr>
            <w:r>
              <w:rPr>
                <w:sz w:val="16"/>
                <w:szCs w:val="16"/>
              </w:rPr>
              <w:t>0</w:t>
            </w:r>
          </w:p>
        </w:tc>
        <w:tc>
          <w:tcPr>
            <w:tcW w:w="900" w:type="dxa"/>
            <w:vAlign w:val="center"/>
          </w:tcPr>
          <w:p w14:paraId="72E726B7" w14:textId="77777777" w:rsidR="00C03EC9" w:rsidRPr="00507094" w:rsidRDefault="00C03EC9" w:rsidP="00381B04">
            <w:pPr>
              <w:jc w:val="center"/>
              <w:rPr>
                <w:sz w:val="16"/>
                <w:szCs w:val="16"/>
              </w:rPr>
            </w:pPr>
            <w:r>
              <w:rPr>
                <w:sz w:val="16"/>
                <w:szCs w:val="16"/>
              </w:rPr>
              <w:t>+</w:t>
            </w:r>
          </w:p>
        </w:tc>
        <w:tc>
          <w:tcPr>
            <w:tcW w:w="900" w:type="dxa"/>
            <w:vAlign w:val="center"/>
          </w:tcPr>
          <w:p w14:paraId="28C52F4C" w14:textId="77777777" w:rsidR="00C03EC9" w:rsidRPr="00507094" w:rsidRDefault="00C03EC9" w:rsidP="00381B04">
            <w:pPr>
              <w:jc w:val="center"/>
              <w:rPr>
                <w:sz w:val="16"/>
                <w:szCs w:val="16"/>
              </w:rPr>
            </w:pPr>
            <w:r>
              <w:rPr>
                <w:sz w:val="16"/>
                <w:szCs w:val="16"/>
              </w:rPr>
              <w:t>0</w:t>
            </w:r>
          </w:p>
        </w:tc>
        <w:tc>
          <w:tcPr>
            <w:tcW w:w="630" w:type="dxa"/>
            <w:vAlign w:val="center"/>
          </w:tcPr>
          <w:p w14:paraId="2FB430FB" w14:textId="77777777" w:rsidR="00C03EC9" w:rsidRPr="00507094" w:rsidRDefault="00C03EC9" w:rsidP="00381B04">
            <w:pPr>
              <w:jc w:val="center"/>
              <w:rPr>
                <w:sz w:val="16"/>
                <w:szCs w:val="16"/>
              </w:rPr>
            </w:pPr>
            <w:r>
              <w:rPr>
                <w:sz w:val="16"/>
                <w:szCs w:val="16"/>
              </w:rPr>
              <w:t>6</w:t>
            </w:r>
          </w:p>
        </w:tc>
      </w:tr>
      <w:tr w:rsidR="00C03EC9" w:rsidRPr="00507094" w14:paraId="34538BE7" w14:textId="77777777" w:rsidTr="00381B04">
        <w:tc>
          <w:tcPr>
            <w:tcW w:w="985" w:type="dxa"/>
            <w:vAlign w:val="bottom"/>
          </w:tcPr>
          <w:p w14:paraId="4313E417" w14:textId="77777777" w:rsidR="00C03EC9" w:rsidRPr="00507094" w:rsidRDefault="00C03EC9" w:rsidP="00381B04">
            <w:pPr>
              <w:jc w:val="center"/>
              <w:rPr>
                <w:sz w:val="16"/>
                <w:szCs w:val="16"/>
              </w:rPr>
            </w:pPr>
            <w:r w:rsidRPr="00507094">
              <w:rPr>
                <w:sz w:val="16"/>
                <w:szCs w:val="16"/>
              </w:rPr>
              <w:t>Barba, R 2012</w:t>
            </w:r>
          </w:p>
        </w:tc>
        <w:tc>
          <w:tcPr>
            <w:tcW w:w="900" w:type="dxa"/>
            <w:vAlign w:val="center"/>
          </w:tcPr>
          <w:p w14:paraId="6D2210A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EE6EA9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BC31ED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782F279" w14:textId="77777777" w:rsidR="00C03EC9" w:rsidRPr="00507094" w:rsidRDefault="00C03EC9" w:rsidP="00381B04">
            <w:pPr>
              <w:jc w:val="center"/>
              <w:rPr>
                <w:sz w:val="16"/>
                <w:szCs w:val="16"/>
              </w:rPr>
            </w:pPr>
            <w:r>
              <w:rPr>
                <w:sz w:val="16"/>
                <w:szCs w:val="16"/>
              </w:rPr>
              <w:t>+</w:t>
            </w:r>
          </w:p>
        </w:tc>
        <w:tc>
          <w:tcPr>
            <w:tcW w:w="1170" w:type="dxa"/>
            <w:vAlign w:val="center"/>
          </w:tcPr>
          <w:p w14:paraId="559CFA07" w14:textId="77777777" w:rsidR="00C03EC9" w:rsidRPr="00507094" w:rsidRDefault="00C03EC9" w:rsidP="00381B04">
            <w:pPr>
              <w:jc w:val="center"/>
              <w:rPr>
                <w:sz w:val="16"/>
                <w:szCs w:val="16"/>
              </w:rPr>
            </w:pPr>
            <w:r>
              <w:rPr>
                <w:sz w:val="16"/>
                <w:szCs w:val="16"/>
              </w:rPr>
              <w:t>+</w:t>
            </w:r>
          </w:p>
        </w:tc>
        <w:tc>
          <w:tcPr>
            <w:tcW w:w="720" w:type="dxa"/>
            <w:vAlign w:val="center"/>
          </w:tcPr>
          <w:p w14:paraId="0230B1DE" w14:textId="77777777" w:rsidR="00C03EC9" w:rsidRPr="00507094" w:rsidRDefault="00C03EC9" w:rsidP="00381B04">
            <w:pPr>
              <w:jc w:val="center"/>
              <w:rPr>
                <w:sz w:val="16"/>
                <w:szCs w:val="16"/>
              </w:rPr>
            </w:pPr>
            <w:r>
              <w:rPr>
                <w:sz w:val="16"/>
                <w:szCs w:val="16"/>
              </w:rPr>
              <w:t>0</w:t>
            </w:r>
          </w:p>
        </w:tc>
        <w:tc>
          <w:tcPr>
            <w:tcW w:w="900" w:type="dxa"/>
            <w:vAlign w:val="center"/>
          </w:tcPr>
          <w:p w14:paraId="21244487" w14:textId="77777777" w:rsidR="00C03EC9" w:rsidRPr="00507094" w:rsidRDefault="00C03EC9" w:rsidP="00381B04">
            <w:pPr>
              <w:jc w:val="center"/>
              <w:rPr>
                <w:sz w:val="16"/>
                <w:szCs w:val="16"/>
              </w:rPr>
            </w:pPr>
            <w:r>
              <w:rPr>
                <w:sz w:val="16"/>
                <w:szCs w:val="16"/>
              </w:rPr>
              <w:t>+</w:t>
            </w:r>
          </w:p>
        </w:tc>
        <w:tc>
          <w:tcPr>
            <w:tcW w:w="900" w:type="dxa"/>
            <w:vAlign w:val="center"/>
          </w:tcPr>
          <w:p w14:paraId="0765AF56" w14:textId="77777777" w:rsidR="00C03EC9" w:rsidRPr="00507094" w:rsidRDefault="00C03EC9" w:rsidP="00381B04">
            <w:pPr>
              <w:jc w:val="center"/>
              <w:rPr>
                <w:sz w:val="16"/>
                <w:szCs w:val="16"/>
              </w:rPr>
            </w:pPr>
            <w:r>
              <w:rPr>
                <w:sz w:val="16"/>
                <w:szCs w:val="16"/>
              </w:rPr>
              <w:t>0</w:t>
            </w:r>
          </w:p>
        </w:tc>
        <w:tc>
          <w:tcPr>
            <w:tcW w:w="630" w:type="dxa"/>
            <w:vAlign w:val="center"/>
          </w:tcPr>
          <w:p w14:paraId="63043AE0" w14:textId="77777777" w:rsidR="00C03EC9" w:rsidRPr="00507094" w:rsidRDefault="00C03EC9" w:rsidP="00381B04">
            <w:pPr>
              <w:jc w:val="center"/>
              <w:rPr>
                <w:sz w:val="16"/>
                <w:szCs w:val="16"/>
              </w:rPr>
            </w:pPr>
            <w:r>
              <w:rPr>
                <w:sz w:val="16"/>
                <w:szCs w:val="16"/>
              </w:rPr>
              <w:t>6</w:t>
            </w:r>
          </w:p>
        </w:tc>
      </w:tr>
      <w:tr w:rsidR="00C03EC9" w:rsidRPr="00507094" w14:paraId="2EB1594C" w14:textId="77777777" w:rsidTr="00381B04">
        <w:tc>
          <w:tcPr>
            <w:tcW w:w="985" w:type="dxa"/>
            <w:vAlign w:val="bottom"/>
          </w:tcPr>
          <w:p w14:paraId="042ADF4F" w14:textId="77777777" w:rsidR="00C03EC9" w:rsidRPr="00507094" w:rsidRDefault="00C03EC9" w:rsidP="00381B04">
            <w:pPr>
              <w:jc w:val="center"/>
              <w:rPr>
                <w:sz w:val="16"/>
                <w:szCs w:val="16"/>
              </w:rPr>
            </w:pPr>
            <w:r w:rsidRPr="00507094">
              <w:rPr>
                <w:sz w:val="16"/>
                <w:szCs w:val="16"/>
              </w:rPr>
              <w:t>Barnett, MJ 2002</w:t>
            </w:r>
          </w:p>
        </w:tc>
        <w:tc>
          <w:tcPr>
            <w:tcW w:w="900" w:type="dxa"/>
            <w:vAlign w:val="center"/>
          </w:tcPr>
          <w:p w14:paraId="7BC58AA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4640D6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D638DE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F487E96" w14:textId="77777777" w:rsidR="00C03EC9" w:rsidRPr="00507094" w:rsidRDefault="00C03EC9" w:rsidP="00381B04">
            <w:pPr>
              <w:jc w:val="center"/>
              <w:rPr>
                <w:sz w:val="16"/>
                <w:szCs w:val="16"/>
              </w:rPr>
            </w:pPr>
            <w:r>
              <w:rPr>
                <w:sz w:val="16"/>
                <w:szCs w:val="16"/>
              </w:rPr>
              <w:t>+</w:t>
            </w:r>
          </w:p>
        </w:tc>
        <w:tc>
          <w:tcPr>
            <w:tcW w:w="1170" w:type="dxa"/>
            <w:vAlign w:val="center"/>
          </w:tcPr>
          <w:p w14:paraId="3B2D110A" w14:textId="77777777" w:rsidR="00C03EC9" w:rsidRPr="00507094" w:rsidRDefault="00C03EC9" w:rsidP="00381B04">
            <w:pPr>
              <w:jc w:val="center"/>
              <w:rPr>
                <w:sz w:val="16"/>
                <w:szCs w:val="16"/>
              </w:rPr>
            </w:pPr>
            <w:r>
              <w:rPr>
                <w:sz w:val="16"/>
                <w:szCs w:val="16"/>
              </w:rPr>
              <w:t>+</w:t>
            </w:r>
          </w:p>
        </w:tc>
        <w:tc>
          <w:tcPr>
            <w:tcW w:w="720" w:type="dxa"/>
            <w:vAlign w:val="center"/>
          </w:tcPr>
          <w:p w14:paraId="4AF39096" w14:textId="77777777" w:rsidR="00C03EC9" w:rsidRPr="00507094" w:rsidRDefault="00C03EC9" w:rsidP="00381B04">
            <w:pPr>
              <w:jc w:val="center"/>
              <w:rPr>
                <w:sz w:val="16"/>
                <w:szCs w:val="16"/>
              </w:rPr>
            </w:pPr>
            <w:r>
              <w:rPr>
                <w:sz w:val="16"/>
                <w:szCs w:val="16"/>
              </w:rPr>
              <w:t>0</w:t>
            </w:r>
          </w:p>
        </w:tc>
        <w:tc>
          <w:tcPr>
            <w:tcW w:w="900" w:type="dxa"/>
            <w:vAlign w:val="center"/>
          </w:tcPr>
          <w:p w14:paraId="7CFEB02B" w14:textId="77777777" w:rsidR="00C03EC9" w:rsidRPr="00507094" w:rsidRDefault="00C03EC9" w:rsidP="00381B04">
            <w:pPr>
              <w:jc w:val="center"/>
              <w:rPr>
                <w:sz w:val="16"/>
                <w:szCs w:val="16"/>
              </w:rPr>
            </w:pPr>
            <w:r>
              <w:rPr>
                <w:sz w:val="16"/>
                <w:szCs w:val="16"/>
              </w:rPr>
              <w:t>+</w:t>
            </w:r>
          </w:p>
        </w:tc>
        <w:tc>
          <w:tcPr>
            <w:tcW w:w="900" w:type="dxa"/>
            <w:vAlign w:val="center"/>
          </w:tcPr>
          <w:p w14:paraId="51B94E1E" w14:textId="77777777" w:rsidR="00C03EC9" w:rsidRPr="00507094" w:rsidRDefault="00C03EC9" w:rsidP="00381B04">
            <w:pPr>
              <w:jc w:val="center"/>
              <w:rPr>
                <w:sz w:val="16"/>
                <w:szCs w:val="16"/>
              </w:rPr>
            </w:pPr>
            <w:r>
              <w:rPr>
                <w:sz w:val="16"/>
                <w:szCs w:val="16"/>
              </w:rPr>
              <w:t>0</w:t>
            </w:r>
          </w:p>
        </w:tc>
        <w:tc>
          <w:tcPr>
            <w:tcW w:w="630" w:type="dxa"/>
            <w:vAlign w:val="center"/>
          </w:tcPr>
          <w:p w14:paraId="4CF6AF56" w14:textId="77777777" w:rsidR="00C03EC9" w:rsidRPr="00507094" w:rsidRDefault="00C03EC9" w:rsidP="00381B04">
            <w:pPr>
              <w:jc w:val="center"/>
              <w:rPr>
                <w:sz w:val="16"/>
                <w:szCs w:val="16"/>
              </w:rPr>
            </w:pPr>
            <w:r>
              <w:rPr>
                <w:sz w:val="16"/>
                <w:szCs w:val="16"/>
              </w:rPr>
              <w:t>6</w:t>
            </w:r>
          </w:p>
        </w:tc>
      </w:tr>
      <w:tr w:rsidR="00C03EC9" w:rsidRPr="00507094" w14:paraId="7E1D5747" w14:textId="77777777" w:rsidTr="00381B04">
        <w:tc>
          <w:tcPr>
            <w:tcW w:w="985" w:type="dxa"/>
            <w:vAlign w:val="bottom"/>
          </w:tcPr>
          <w:p w14:paraId="64BB9764" w14:textId="77777777" w:rsidR="00C03EC9" w:rsidRPr="00507094" w:rsidRDefault="00C03EC9" w:rsidP="00381B04">
            <w:pPr>
              <w:jc w:val="center"/>
              <w:rPr>
                <w:sz w:val="16"/>
                <w:szCs w:val="16"/>
              </w:rPr>
            </w:pPr>
            <w:r w:rsidRPr="00507094">
              <w:rPr>
                <w:sz w:val="16"/>
                <w:szCs w:val="16"/>
              </w:rPr>
              <w:t>Becker, DJ 2007</w:t>
            </w:r>
          </w:p>
        </w:tc>
        <w:tc>
          <w:tcPr>
            <w:tcW w:w="900" w:type="dxa"/>
            <w:vAlign w:val="center"/>
          </w:tcPr>
          <w:p w14:paraId="0BABCEE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92DBCF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AB69D3A"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ABAA9F0" w14:textId="77777777" w:rsidR="00C03EC9" w:rsidRPr="00507094" w:rsidRDefault="00C03EC9" w:rsidP="00381B04">
            <w:pPr>
              <w:jc w:val="center"/>
              <w:rPr>
                <w:sz w:val="16"/>
                <w:szCs w:val="16"/>
              </w:rPr>
            </w:pPr>
            <w:r>
              <w:rPr>
                <w:sz w:val="16"/>
                <w:szCs w:val="16"/>
              </w:rPr>
              <w:t>+</w:t>
            </w:r>
          </w:p>
        </w:tc>
        <w:tc>
          <w:tcPr>
            <w:tcW w:w="1170" w:type="dxa"/>
            <w:vAlign w:val="center"/>
          </w:tcPr>
          <w:p w14:paraId="46163D4B" w14:textId="77777777" w:rsidR="00C03EC9" w:rsidRPr="00507094" w:rsidRDefault="00C03EC9" w:rsidP="00381B04">
            <w:pPr>
              <w:jc w:val="center"/>
              <w:rPr>
                <w:sz w:val="16"/>
                <w:szCs w:val="16"/>
              </w:rPr>
            </w:pPr>
            <w:r>
              <w:rPr>
                <w:sz w:val="16"/>
                <w:szCs w:val="16"/>
              </w:rPr>
              <w:t>+</w:t>
            </w:r>
          </w:p>
        </w:tc>
        <w:tc>
          <w:tcPr>
            <w:tcW w:w="720" w:type="dxa"/>
            <w:vAlign w:val="center"/>
          </w:tcPr>
          <w:p w14:paraId="5E3A4FAB" w14:textId="77777777" w:rsidR="00C03EC9" w:rsidRPr="00507094" w:rsidRDefault="00C03EC9" w:rsidP="00381B04">
            <w:pPr>
              <w:jc w:val="center"/>
              <w:rPr>
                <w:sz w:val="16"/>
                <w:szCs w:val="16"/>
              </w:rPr>
            </w:pPr>
            <w:r>
              <w:rPr>
                <w:sz w:val="16"/>
                <w:szCs w:val="16"/>
              </w:rPr>
              <w:t>+</w:t>
            </w:r>
          </w:p>
        </w:tc>
        <w:tc>
          <w:tcPr>
            <w:tcW w:w="900" w:type="dxa"/>
            <w:vAlign w:val="center"/>
          </w:tcPr>
          <w:p w14:paraId="7E0F42C3" w14:textId="77777777" w:rsidR="00C03EC9" w:rsidRPr="00507094" w:rsidRDefault="00C03EC9" w:rsidP="00381B04">
            <w:pPr>
              <w:jc w:val="center"/>
              <w:rPr>
                <w:sz w:val="16"/>
                <w:szCs w:val="16"/>
              </w:rPr>
            </w:pPr>
            <w:r>
              <w:rPr>
                <w:sz w:val="16"/>
                <w:szCs w:val="16"/>
              </w:rPr>
              <w:t>+</w:t>
            </w:r>
          </w:p>
        </w:tc>
        <w:tc>
          <w:tcPr>
            <w:tcW w:w="900" w:type="dxa"/>
            <w:vAlign w:val="center"/>
          </w:tcPr>
          <w:p w14:paraId="2A812568" w14:textId="77777777" w:rsidR="00C03EC9" w:rsidRPr="00507094" w:rsidRDefault="00C03EC9" w:rsidP="00381B04">
            <w:pPr>
              <w:jc w:val="center"/>
              <w:rPr>
                <w:sz w:val="16"/>
                <w:szCs w:val="16"/>
              </w:rPr>
            </w:pPr>
            <w:r>
              <w:rPr>
                <w:sz w:val="16"/>
                <w:szCs w:val="16"/>
              </w:rPr>
              <w:t>0</w:t>
            </w:r>
          </w:p>
        </w:tc>
        <w:tc>
          <w:tcPr>
            <w:tcW w:w="630" w:type="dxa"/>
            <w:vAlign w:val="center"/>
          </w:tcPr>
          <w:p w14:paraId="3784D648" w14:textId="77777777" w:rsidR="00C03EC9" w:rsidRPr="00507094" w:rsidRDefault="00C03EC9" w:rsidP="00381B04">
            <w:pPr>
              <w:jc w:val="center"/>
              <w:rPr>
                <w:sz w:val="16"/>
                <w:szCs w:val="16"/>
              </w:rPr>
            </w:pPr>
            <w:r>
              <w:rPr>
                <w:sz w:val="16"/>
                <w:szCs w:val="16"/>
              </w:rPr>
              <w:t>6</w:t>
            </w:r>
          </w:p>
        </w:tc>
      </w:tr>
      <w:tr w:rsidR="00C03EC9" w:rsidRPr="00507094" w14:paraId="018C0435" w14:textId="77777777" w:rsidTr="00381B04">
        <w:tc>
          <w:tcPr>
            <w:tcW w:w="985" w:type="dxa"/>
            <w:vAlign w:val="bottom"/>
          </w:tcPr>
          <w:p w14:paraId="46AA37CD" w14:textId="77777777" w:rsidR="00C03EC9" w:rsidRPr="00507094" w:rsidRDefault="00C03EC9" w:rsidP="00381B04">
            <w:pPr>
              <w:jc w:val="center"/>
              <w:rPr>
                <w:sz w:val="16"/>
                <w:szCs w:val="16"/>
              </w:rPr>
            </w:pPr>
            <w:r w:rsidRPr="00507094">
              <w:rPr>
                <w:sz w:val="16"/>
                <w:szCs w:val="16"/>
              </w:rPr>
              <w:t>Bejanyan, N 2010</w:t>
            </w:r>
          </w:p>
        </w:tc>
        <w:tc>
          <w:tcPr>
            <w:tcW w:w="900" w:type="dxa"/>
            <w:vAlign w:val="center"/>
          </w:tcPr>
          <w:p w14:paraId="0B2B9AC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2DE707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A8D050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F05E2AA" w14:textId="77777777" w:rsidR="00C03EC9" w:rsidRPr="00507094" w:rsidRDefault="00C03EC9" w:rsidP="00381B04">
            <w:pPr>
              <w:jc w:val="center"/>
              <w:rPr>
                <w:sz w:val="16"/>
                <w:szCs w:val="16"/>
              </w:rPr>
            </w:pPr>
            <w:r>
              <w:rPr>
                <w:sz w:val="16"/>
                <w:szCs w:val="16"/>
              </w:rPr>
              <w:t>+</w:t>
            </w:r>
          </w:p>
        </w:tc>
        <w:tc>
          <w:tcPr>
            <w:tcW w:w="1170" w:type="dxa"/>
            <w:vAlign w:val="center"/>
          </w:tcPr>
          <w:p w14:paraId="3FD54B6E" w14:textId="77777777" w:rsidR="00C03EC9" w:rsidRPr="00507094" w:rsidRDefault="00C03EC9" w:rsidP="00381B04">
            <w:pPr>
              <w:jc w:val="center"/>
              <w:rPr>
                <w:sz w:val="16"/>
                <w:szCs w:val="16"/>
              </w:rPr>
            </w:pPr>
            <w:r>
              <w:rPr>
                <w:sz w:val="16"/>
                <w:szCs w:val="16"/>
              </w:rPr>
              <w:t>0</w:t>
            </w:r>
          </w:p>
        </w:tc>
        <w:tc>
          <w:tcPr>
            <w:tcW w:w="720" w:type="dxa"/>
            <w:vAlign w:val="center"/>
          </w:tcPr>
          <w:p w14:paraId="74BB9339" w14:textId="77777777" w:rsidR="00C03EC9" w:rsidRPr="00507094" w:rsidRDefault="00C03EC9" w:rsidP="00381B04">
            <w:pPr>
              <w:jc w:val="center"/>
              <w:rPr>
                <w:sz w:val="16"/>
                <w:szCs w:val="16"/>
              </w:rPr>
            </w:pPr>
            <w:r>
              <w:rPr>
                <w:sz w:val="16"/>
                <w:szCs w:val="16"/>
              </w:rPr>
              <w:t>+</w:t>
            </w:r>
          </w:p>
        </w:tc>
        <w:tc>
          <w:tcPr>
            <w:tcW w:w="900" w:type="dxa"/>
            <w:vAlign w:val="center"/>
          </w:tcPr>
          <w:p w14:paraId="5B0BF0DC" w14:textId="77777777" w:rsidR="00C03EC9" w:rsidRPr="00507094" w:rsidRDefault="00C03EC9" w:rsidP="00381B04">
            <w:pPr>
              <w:jc w:val="center"/>
              <w:rPr>
                <w:sz w:val="16"/>
                <w:szCs w:val="16"/>
              </w:rPr>
            </w:pPr>
            <w:r>
              <w:rPr>
                <w:sz w:val="16"/>
                <w:szCs w:val="16"/>
              </w:rPr>
              <w:t>+</w:t>
            </w:r>
          </w:p>
        </w:tc>
        <w:tc>
          <w:tcPr>
            <w:tcW w:w="900" w:type="dxa"/>
            <w:vAlign w:val="center"/>
          </w:tcPr>
          <w:p w14:paraId="74240B33" w14:textId="77777777" w:rsidR="00C03EC9" w:rsidRPr="00507094" w:rsidRDefault="00C03EC9" w:rsidP="00381B04">
            <w:pPr>
              <w:jc w:val="center"/>
              <w:rPr>
                <w:sz w:val="16"/>
                <w:szCs w:val="16"/>
              </w:rPr>
            </w:pPr>
            <w:r>
              <w:rPr>
                <w:sz w:val="16"/>
                <w:szCs w:val="16"/>
              </w:rPr>
              <w:t>0</w:t>
            </w:r>
          </w:p>
        </w:tc>
        <w:tc>
          <w:tcPr>
            <w:tcW w:w="630" w:type="dxa"/>
            <w:vAlign w:val="center"/>
          </w:tcPr>
          <w:p w14:paraId="25CE9738" w14:textId="77777777" w:rsidR="00C03EC9" w:rsidRPr="00507094" w:rsidRDefault="00C03EC9" w:rsidP="00381B04">
            <w:pPr>
              <w:jc w:val="center"/>
              <w:rPr>
                <w:sz w:val="16"/>
                <w:szCs w:val="16"/>
              </w:rPr>
            </w:pPr>
            <w:r>
              <w:rPr>
                <w:sz w:val="16"/>
                <w:szCs w:val="16"/>
              </w:rPr>
              <w:t>5</w:t>
            </w:r>
          </w:p>
        </w:tc>
      </w:tr>
      <w:tr w:rsidR="00C03EC9" w:rsidRPr="00507094" w14:paraId="479C35F9" w14:textId="77777777" w:rsidTr="00381B04">
        <w:tc>
          <w:tcPr>
            <w:tcW w:w="985" w:type="dxa"/>
            <w:vAlign w:val="bottom"/>
          </w:tcPr>
          <w:p w14:paraId="738A15F4" w14:textId="77777777" w:rsidR="00C03EC9" w:rsidRPr="00507094" w:rsidRDefault="00C03EC9" w:rsidP="00381B04">
            <w:pPr>
              <w:jc w:val="center"/>
              <w:rPr>
                <w:sz w:val="16"/>
                <w:szCs w:val="16"/>
              </w:rPr>
            </w:pPr>
            <w:r w:rsidRPr="00507094">
              <w:rPr>
                <w:sz w:val="16"/>
                <w:szCs w:val="16"/>
              </w:rPr>
              <w:t>Bell, CM 2001</w:t>
            </w:r>
          </w:p>
        </w:tc>
        <w:tc>
          <w:tcPr>
            <w:tcW w:w="900" w:type="dxa"/>
            <w:vAlign w:val="center"/>
          </w:tcPr>
          <w:p w14:paraId="1379346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BDBC45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908C3B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048B8C4" w14:textId="77777777" w:rsidR="00C03EC9" w:rsidRPr="00507094" w:rsidRDefault="00C03EC9" w:rsidP="00381B04">
            <w:pPr>
              <w:jc w:val="center"/>
              <w:rPr>
                <w:sz w:val="16"/>
                <w:szCs w:val="16"/>
              </w:rPr>
            </w:pPr>
            <w:r>
              <w:rPr>
                <w:sz w:val="16"/>
                <w:szCs w:val="16"/>
              </w:rPr>
              <w:t>+</w:t>
            </w:r>
          </w:p>
        </w:tc>
        <w:tc>
          <w:tcPr>
            <w:tcW w:w="1170" w:type="dxa"/>
            <w:vAlign w:val="center"/>
          </w:tcPr>
          <w:p w14:paraId="10E51205" w14:textId="77777777" w:rsidR="00C03EC9" w:rsidRPr="00507094" w:rsidRDefault="00C03EC9" w:rsidP="00381B04">
            <w:pPr>
              <w:jc w:val="center"/>
              <w:rPr>
                <w:sz w:val="16"/>
                <w:szCs w:val="16"/>
              </w:rPr>
            </w:pPr>
            <w:r>
              <w:rPr>
                <w:sz w:val="16"/>
                <w:szCs w:val="16"/>
              </w:rPr>
              <w:t>+</w:t>
            </w:r>
          </w:p>
        </w:tc>
        <w:tc>
          <w:tcPr>
            <w:tcW w:w="720" w:type="dxa"/>
            <w:vAlign w:val="center"/>
          </w:tcPr>
          <w:p w14:paraId="3EF102FD" w14:textId="77777777" w:rsidR="00C03EC9" w:rsidRPr="00507094" w:rsidRDefault="00C03EC9" w:rsidP="00381B04">
            <w:pPr>
              <w:jc w:val="center"/>
              <w:rPr>
                <w:sz w:val="16"/>
                <w:szCs w:val="16"/>
              </w:rPr>
            </w:pPr>
            <w:r>
              <w:rPr>
                <w:sz w:val="16"/>
                <w:szCs w:val="16"/>
              </w:rPr>
              <w:t>0</w:t>
            </w:r>
          </w:p>
        </w:tc>
        <w:tc>
          <w:tcPr>
            <w:tcW w:w="900" w:type="dxa"/>
            <w:vAlign w:val="center"/>
          </w:tcPr>
          <w:p w14:paraId="3F0C6E17" w14:textId="77777777" w:rsidR="00C03EC9" w:rsidRPr="00507094" w:rsidRDefault="00C03EC9" w:rsidP="00381B04">
            <w:pPr>
              <w:jc w:val="center"/>
              <w:rPr>
                <w:sz w:val="16"/>
                <w:szCs w:val="16"/>
              </w:rPr>
            </w:pPr>
            <w:r>
              <w:rPr>
                <w:sz w:val="16"/>
                <w:szCs w:val="16"/>
              </w:rPr>
              <w:t>+</w:t>
            </w:r>
          </w:p>
        </w:tc>
        <w:tc>
          <w:tcPr>
            <w:tcW w:w="900" w:type="dxa"/>
            <w:vAlign w:val="center"/>
          </w:tcPr>
          <w:p w14:paraId="5AE83B73" w14:textId="77777777" w:rsidR="00C03EC9" w:rsidRPr="00507094" w:rsidRDefault="00C03EC9" w:rsidP="00381B04">
            <w:pPr>
              <w:jc w:val="center"/>
              <w:rPr>
                <w:sz w:val="16"/>
                <w:szCs w:val="16"/>
              </w:rPr>
            </w:pPr>
            <w:r>
              <w:rPr>
                <w:sz w:val="16"/>
                <w:szCs w:val="16"/>
              </w:rPr>
              <w:t>0</w:t>
            </w:r>
          </w:p>
        </w:tc>
        <w:tc>
          <w:tcPr>
            <w:tcW w:w="630" w:type="dxa"/>
            <w:vAlign w:val="center"/>
          </w:tcPr>
          <w:p w14:paraId="1A3D957A" w14:textId="77777777" w:rsidR="00C03EC9" w:rsidRPr="00507094" w:rsidRDefault="00C03EC9" w:rsidP="00381B04">
            <w:pPr>
              <w:jc w:val="center"/>
              <w:rPr>
                <w:sz w:val="16"/>
                <w:szCs w:val="16"/>
              </w:rPr>
            </w:pPr>
            <w:r>
              <w:rPr>
                <w:sz w:val="16"/>
                <w:szCs w:val="16"/>
              </w:rPr>
              <w:t>6</w:t>
            </w:r>
          </w:p>
        </w:tc>
      </w:tr>
      <w:tr w:rsidR="00C03EC9" w:rsidRPr="00507094" w14:paraId="4C4E8554" w14:textId="77777777" w:rsidTr="00381B04">
        <w:tc>
          <w:tcPr>
            <w:tcW w:w="985" w:type="dxa"/>
            <w:vAlign w:val="bottom"/>
          </w:tcPr>
          <w:p w14:paraId="4ECF6454" w14:textId="77777777" w:rsidR="00C03EC9" w:rsidRPr="00507094" w:rsidRDefault="00C03EC9" w:rsidP="00381B04">
            <w:pPr>
              <w:jc w:val="center"/>
              <w:rPr>
                <w:sz w:val="16"/>
                <w:szCs w:val="16"/>
              </w:rPr>
            </w:pPr>
            <w:r w:rsidRPr="00507094">
              <w:rPr>
                <w:sz w:val="16"/>
                <w:szCs w:val="16"/>
              </w:rPr>
              <w:t>Bhonagiri, D 2011</w:t>
            </w:r>
          </w:p>
        </w:tc>
        <w:tc>
          <w:tcPr>
            <w:tcW w:w="900" w:type="dxa"/>
            <w:vAlign w:val="center"/>
          </w:tcPr>
          <w:p w14:paraId="0548C05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3066FB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8F8913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32E83E6E" w14:textId="77777777" w:rsidR="00C03EC9" w:rsidRPr="00507094" w:rsidRDefault="00C03EC9" w:rsidP="00381B04">
            <w:pPr>
              <w:jc w:val="center"/>
              <w:rPr>
                <w:sz w:val="16"/>
                <w:szCs w:val="16"/>
              </w:rPr>
            </w:pPr>
            <w:r>
              <w:rPr>
                <w:sz w:val="16"/>
                <w:szCs w:val="16"/>
              </w:rPr>
              <w:t>+</w:t>
            </w:r>
          </w:p>
        </w:tc>
        <w:tc>
          <w:tcPr>
            <w:tcW w:w="1170" w:type="dxa"/>
            <w:vAlign w:val="center"/>
          </w:tcPr>
          <w:p w14:paraId="12AFCC11" w14:textId="77777777" w:rsidR="00C03EC9" w:rsidRPr="00507094" w:rsidRDefault="00C03EC9" w:rsidP="00381B04">
            <w:pPr>
              <w:jc w:val="center"/>
              <w:rPr>
                <w:sz w:val="16"/>
                <w:szCs w:val="16"/>
              </w:rPr>
            </w:pPr>
            <w:r>
              <w:rPr>
                <w:sz w:val="16"/>
                <w:szCs w:val="16"/>
              </w:rPr>
              <w:t>+</w:t>
            </w:r>
          </w:p>
        </w:tc>
        <w:tc>
          <w:tcPr>
            <w:tcW w:w="720" w:type="dxa"/>
            <w:vAlign w:val="center"/>
          </w:tcPr>
          <w:p w14:paraId="7D34744D" w14:textId="77777777" w:rsidR="00C03EC9" w:rsidRPr="00507094" w:rsidRDefault="00C03EC9" w:rsidP="00381B04">
            <w:pPr>
              <w:jc w:val="center"/>
              <w:rPr>
                <w:sz w:val="16"/>
                <w:szCs w:val="16"/>
              </w:rPr>
            </w:pPr>
            <w:r>
              <w:rPr>
                <w:sz w:val="16"/>
                <w:szCs w:val="16"/>
              </w:rPr>
              <w:t>0</w:t>
            </w:r>
          </w:p>
        </w:tc>
        <w:tc>
          <w:tcPr>
            <w:tcW w:w="900" w:type="dxa"/>
            <w:vAlign w:val="center"/>
          </w:tcPr>
          <w:p w14:paraId="605E9CCA" w14:textId="77777777" w:rsidR="00C03EC9" w:rsidRPr="00507094" w:rsidRDefault="00C03EC9" w:rsidP="00381B04">
            <w:pPr>
              <w:jc w:val="center"/>
              <w:rPr>
                <w:sz w:val="16"/>
                <w:szCs w:val="16"/>
              </w:rPr>
            </w:pPr>
            <w:r>
              <w:rPr>
                <w:sz w:val="16"/>
                <w:szCs w:val="16"/>
              </w:rPr>
              <w:t>+</w:t>
            </w:r>
          </w:p>
        </w:tc>
        <w:tc>
          <w:tcPr>
            <w:tcW w:w="900" w:type="dxa"/>
            <w:vAlign w:val="center"/>
          </w:tcPr>
          <w:p w14:paraId="28B1E41A" w14:textId="77777777" w:rsidR="00C03EC9" w:rsidRPr="00507094" w:rsidRDefault="00C03EC9" w:rsidP="00381B04">
            <w:pPr>
              <w:jc w:val="center"/>
              <w:rPr>
                <w:sz w:val="16"/>
                <w:szCs w:val="16"/>
              </w:rPr>
            </w:pPr>
            <w:r>
              <w:rPr>
                <w:sz w:val="16"/>
                <w:szCs w:val="16"/>
              </w:rPr>
              <w:t>0</w:t>
            </w:r>
          </w:p>
        </w:tc>
        <w:tc>
          <w:tcPr>
            <w:tcW w:w="630" w:type="dxa"/>
            <w:vAlign w:val="center"/>
          </w:tcPr>
          <w:p w14:paraId="4B887071" w14:textId="77777777" w:rsidR="00C03EC9" w:rsidRPr="00507094" w:rsidRDefault="00C03EC9" w:rsidP="00381B04">
            <w:pPr>
              <w:jc w:val="center"/>
              <w:rPr>
                <w:sz w:val="16"/>
                <w:szCs w:val="16"/>
              </w:rPr>
            </w:pPr>
            <w:r>
              <w:rPr>
                <w:sz w:val="16"/>
                <w:szCs w:val="16"/>
              </w:rPr>
              <w:t>6</w:t>
            </w:r>
          </w:p>
        </w:tc>
      </w:tr>
      <w:tr w:rsidR="00C03EC9" w:rsidRPr="00507094" w14:paraId="055AEC8E" w14:textId="77777777" w:rsidTr="00381B04">
        <w:tc>
          <w:tcPr>
            <w:tcW w:w="985" w:type="dxa"/>
            <w:vAlign w:val="bottom"/>
          </w:tcPr>
          <w:p w14:paraId="7B5DBF07" w14:textId="77777777" w:rsidR="00C03EC9" w:rsidRPr="00507094" w:rsidRDefault="00C03EC9" w:rsidP="00381B04">
            <w:pPr>
              <w:jc w:val="center"/>
              <w:rPr>
                <w:sz w:val="16"/>
                <w:szCs w:val="16"/>
              </w:rPr>
            </w:pPr>
            <w:r w:rsidRPr="00507094">
              <w:rPr>
                <w:sz w:val="16"/>
                <w:szCs w:val="16"/>
              </w:rPr>
              <w:t>Busse, JW 2004</w:t>
            </w:r>
          </w:p>
        </w:tc>
        <w:tc>
          <w:tcPr>
            <w:tcW w:w="900" w:type="dxa"/>
            <w:vAlign w:val="center"/>
          </w:tcPr>
          <w:p w14:paraId="567675B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98FB9C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9D743F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2571C72" w14:textId="77777777" w:rsidR="00C03EC9" w:rsidRPr="00507094" w:rsidRDefault="00C03EC9" w:rsidP="00381B04">
            <w:pPr>
              <w:jc w:val="center"/>
              <w:rPr>
                <w:sz w:val="16"/>
                <w:szCs w:val="16"/>
              </w:rPr>
            </w:pPr>
            <w:r>
              <w:rPr>
                <w:sz w:val="16"/>
                <w:szCs w:val="16"/>
              </w:rPr>
              <w:t>+</w:t>
            </w:r>
          </w:p>
        </w:tc>
        <w:tc>
          <w:tcPr>
            <w:tcW w:w="1170" w:type="dxa"/>
            <w:vAlign w:val="center"/>
          </w:tcPr>
          <w:p w14:paraId="32EB005B" w14:textId="77777777" w:rsidR="00C03EC9" w:rsidRPr="00507094" w:rsidRDefault="00C03EC9" w:rsidP="00381B04">
            <w:pPr>
              <w:jc w:val="center"/>
              <w:rPr>
                <w:sz w:val="16"/>
                <w:szCs w:val="16"/>
              </w:rPr>
            </w:pPr>
            <w:r>
              <w:rPr>
                <w:sz w:val="16"/>
                <w:szCs w:val="16"/>
              </w:rPr>
              <w:t>+</w:t>
            </w:r>
          </w:p>
        </w:tc>
        <w:tc>
          <w:tcPr>
            <w:tcW w:w="720" w:type="dxa"/>
            <w:vAlign w:val="center"/>
          </w:tcPr>
          <w:p w14:paraId="7C796CB6" w14:textId="77777777" w:rsidR="00C03EC9" w:rsidRPr="00507094" w:rsidRDefault="00C03EC9" w:rsidP="00381B04">
            <w:pPr>
              <w:jc w:val="center"/>
              <w:rPr>
                <w:sz w:val="16"/>
                <w:szCs w:val="16"/>
              </w:rPr>
            </w:pPr>
            <w:r>
              <w:rPr>
                <w:sz w:val="16"/>
                <w:szCs w:val="16"/>
              </w:rPr>
              <w:t>0</w:t>
            </w:r>
          </w:p>
        </w:tc>
        <w:tc>
          <w:tcPr>
            <w:tcW w:w="900" w:type="dxa"/>
            <w:vAlign w:val="center"/>
          </w:tcPr>
          <w:p w14:paraId="594C7129" w14:textId="77777777" w:rsidR="00C03EC9" w:rsidRPr="00507094" w:rsidRDefault="00C03EC9" w:rsidP="00381B04">
            <w:pPr>
              <w:jc w:val="center"/>
              <w:rPr>
                <w:sz w:val="16"/>
                <w:szCs w:val="16"/>
              </w:rPr>
            </w:pPr>
            <w:r>
              <w:rPr>
                <w:sz w:val="16"/>
                <w:szCs w:val="16"/>
              </w:rPr>
              <w:t>+</w:t>
            </w:r>
          </w:p>
        </w:tc>
        <w:tc>
          <w:tcPr>
            <w:tcW w:w="900" w:type="dxa"/>
            <w:vAlign w:val="center"/>
          </w:tcPr>
          <w:p w14:paraId="649E1339" w14:textId="77777777" w:rsidR="00C03EC9" w:rsidRPr="00507094" w:rsidRDefault="00C03EC9" w:rsidP="00381B04">
            <w:pPr>
              <w:jc w:val="center"/>
              <w:rPr>
                <w:sz w:val="16"/>
                <w:szCs w:val="16"/>
              </w:rPr>
            </w:pPr>
            <w:r>
              <w:rPr>
                <w:sz w:val="16"/>
                <w:szCs w:val="16"/>
              </w:rPr>
              <w:t>0</w:t>
            </w:r>
          </w:p>
        </w:tc>
        <w:tc>
          <w:tcPr>
            <w:tcW w:w="630" w:type="dxa"/>
            <w:vAlign w:val="center"/>
          </w:tcPr>
          <w:p w14:paraId="1F54700A" w14:textId="77777777" w:rsidR="00C03EC9" w:rsidRPr="00507094" w:rsidRDefault="00C03EC9" w:rsidP="00381B04">
            <w:pPr>
              <w:jc w:val="center"/>
              <w:rPr>
                <w:sz w:val="16"/>
                <w:szCs w:val="16"/>
              </w:rPr>
            </w:pPr>
            <w:r>
              <w:rPr>
                <w:sz w:val="16"/>
                <w:szCs w:val="16"/>
              </w:rPr>
              <w:t>6</w:t>
            </w:r>
          </w:p>
        </w:tc>
      </w:tr>
      <w:tr w:rsidR="00C03EC9" w:rsidRPr="00507094" w14:paraId="236520C8" w14:textId="77777777" w:rsidTr="00381B04">
        <w:tc>
          <w:tcPr>
            <w:tcW w:w="985" w:type="dxa"/>
            <w:vAlign w:val="bottom"/>
          </w:tcPr>
          <w:p w14:paraId="0C31AA8D" w14:textId="77777777" w:rsidR="00C03EC9" w:rsidRPr="00507094" w:rsidRDefault="00C03EC9" w:rsidP="00381B04">
            <w:pPr>
              <w:jc w:val="center"/>
              <w:rPr>
                <w:sz w:val="16"/>
                <w:szCs w:val="16"/>
              </w:rPr>
            </w:pPr>
            <w:r w:rsidRPr="00507094">
              <w:rPr>
                <w:sz w:val="16"/>
                <w:szCs w:val="16"/>
              </w:rPr>
              <w:t>Button, LA 2011</w:t>
            </w:r>
          </w:p>
        </w:tc>
        <w:tc>
          <w:tcPr>
            <w:tcW w:w="900" w:type="dxa"/>
            <w:vAlign w:val="center"/>
          </w:tcPr>
          <w:p w14:paraId="6868A81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20504B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591FD0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CA5B424" w14:textId="77777777" w:rsidR="00C03EC9" w:rsidRPr="00507094" w:rsidRDefault="00C03EC9" w:rsidP="00381B04">
            <w:pPr>
              <w:jc w:val="center"/>
              <w:rPr>
                <w:sz w:val="16"/>
                <w:szCs w:val="16"/>
              </w:rPr>
            </w:pPr>
            <w:r>
              <w:rPr>
                <w:sz w:val="16"/>
                <w:szCs w:val="16"/>
              </w:rPr>
              <w:t>+</w:t>
            </w:r>
          </w:p>
        </w:tc>
        <w:tc>
          <w:tcPr>
            <w:tcW w:w="1170" w:type="dxa"/>
            <w:vAlign w:val="center"/>
          </w:tcPr>
          <w:p w14:paraId="6BFC8970" w14:textId="77777777" w:rsidR="00C03EC9" w:rsidRPr="00507094" w:rsidRDefault="00C03EC9" w:rsidP="00381B04">
            <w:pPr>
              <w:jc w:val="center"/>
              <w:rPr>
                <w:sz w:val="16"/>
                <w:szCs w:val="16"/>
              </w:rPr>
            </w:pPr>
            <w:r>
              <w:rPr>
                <w:sz w:val="16"/>
                <w:szCs w:val="16"/>
              </w:rPr>
              <w:t>+</w:t>
            </w:r>
          </w:p>
        </w:tc>
        <w:tc>
          <w:tcPr>
            <w:tcW w:w="720" w:type="dxa"/>
            <w:vAlign w:val="center"/>
          </w:tcPr>
          <w:p w14:paraId="52318F03" w14:textId="77777777" w:rsidR="00C03EC9" w:rsidRPr="00507094" w:rsidRDefault="00C03EC9" w:rsidP="00381B04">
            <w:pPr>
              <w:jc w:val="center"/>
              <w:rPr>
                <w:sz w:val="16"/>
                <w:szCs w:val="16"/>
              </w:rPr>
            </w:pPr>
            <w:r>
              <w:rPr>
                <w:sz w:val="16"/>
                <w:szCs w:val="16"/>
              </w:rPr>
              <w:t>+</w:t>
            </w:r>
          </w:p>
        </w:tc>
        <w:tc>
          <w:tcPr>
            <w:tcW w:w="900" w:type="dxa"/>
            <w:vAlign w:val="center"/>
          </w:tcPr>
          <w:p w14:paraId="524853B6" w14:textId="77777777" w:rsidR="00C03EC9" w:rsidRPr="00507094" w:rsidRDefault="00C03EC9" w:rsidP="00381B04">
            <w:pPr>
              <w:jc w:val="center"/>
              <w:rPr>
                <w:sz w:val="16"/>
                <w:szCs w:val="16"/>
              </w:rPr>
            </w:pPr>
            <w:r>
              <w:rPr>
                <w:sz w:val="16"/>
                <w:szCs w:val="16"/>
              </w:rPr>
              <w:t>+</w:t>
            </w:r>
          </w:p>
        </w:tc>
        <w:tc>
          <w:tcPr>
            <w:tcW w:w="900" w:type="dxa"/>
            <w:vAlign w:val="center"/>
          </w:tcPr>
          <w:p w14:paraId="3BC03CFE" w14:textId="77777777" w:rsidR="00C03EC9" w:rsidRPr="00507094" w:rsidRDefault="00C03EC9" w:rsidP="00381B04">
            <w:pPr>
              <w:jc w:val="center"/>
              <w:rPr>
                <w:sz w:val="16"/>
                <w:szCs w:val="16"/>
              </w:rPr>
            </w:pPr>
            <w:r>
              <w:rPr>
                <w:sz w:val="16"/>
                <w:szCs w:val="16"/>
              </w:rPr>
              <w:t>0</w:t>
            </w:r>
          </w:p>
        </w:tc>
        <w:tc>
          <w:tcPr>
            <w:tcW w:w="630" w:type="dxa"/>
            <w:vAlign w:val="center"/>
          </w:tcPr>
          <w:p w14:paraId="58F0A7E0" w14:textId="77777777" w:rsidR="00C03EC9" w:rsidRPr="00507094" w:rsidRDefault="00C03EC9" w:rsidP="00381B04">
            <w:pPr>
              <w:jc w:val="center"/>
              <w:rPr>
                <w:sz w:val="16"/>
                <w:szCs w:val="16"/>
              </w:rPr>
            </w:pPr>
            <w:r>
              <w:rPr>
                <w:sz w:val="16"/>
                <w:szCs w:val="16"/>
              </w:rPr>
              <w:t>6</w:t>
            </w:r>
          </w:p>
        </w:tc>
      </w:tr>
      <w:tr w:rsidR="00C03EC9" w:rsidRPr="00507094" w14:paraId="02A6D3D6" w14:textId="77777777" w:rsidTr="00381B04">
        <w:tc>
          <w:tcPr>
            <w:tcW w:w="985" w:type="dxa"/>
            <w:vAlign w:val="bottom"/>
          </w:tcPr>
          <w:p w14:paraId="79A75B6A" w14:textId="77777777" w:rsidR="00C03EC9" w:rsidRPr="00507094" w:rsidRDefault="00C03EC9" w:rsidP="00381B04">
            <w:pPr>
              <w:jc w:val="center"/>
              <w:rPr>
                <w:sz w:val="16"/>
                <w:szCs w:val="16"/>
              </w:rPr>
            </w:pPr>
            <w:r w:rsidRPr="00507094">
              <w:rPr>
                <w:sz w:val="16"/>
                <w:szCs w:val="16"/>
              </w:rPr>
              <w:t>Carmody, IC 2002</w:t>
            </w:r>
          </w:p>
        </w:tc>
        <w:tc>
          <w:tcPr>
            <w:tcW w:w="900" w:type="dxa"/>
            <w:vAlign w:val="center"/>
          </w:tcPr>
          <w:p w14:paraId="246AEBA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4DECF6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2C7F15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B839783" w14:textId="77777777" w:rsidR="00C03EC9" w:rsidRPr="00507094" w:rsidRDefault="00C03EC9" w:rsidP="00381B04">
            <w:pPr>
              <w:jc w:val="center"/>
              <w:rPr>
                <w:sz w:val="16"/>
                <w:szCs w:val="16"/>
              </w:rPr>
            </w:pPr>
            <w:r>
              <w:rPr>
                <w:sz w:val="16"/>
                <w:szCs w:val="16"/>
              </w:rPr>
              <w:t>+</w:t>
            </w:r>
          </w:p>
        </w:tc>
        <w:tc>
          <w:tcPr>
            <w:tcW w:w="1170" w:type="dxa"/>
            <w:vAlign w:val="center"/>
          </w:tcPr>
          <w:p w14:paraId="725859CC" w14:textId="77777777" w:rsidR="00C03EC9" w:rsidRPr="00507094" w:rsidRDefault="00C03EC9" w:rsidP="00381B04">
            <w:pPr>
              <w:jc w:val="center"/>
              <w:rPr>
                <w:sz w:val="16"/>
                <w:szCs w:val="16"/>
              </w:rPr>
            </w:pPr>
            <w:r>
              <w:rPr>
                <w:sz w:val="16"/>
                <w:szCs w:val="16"/>
              </w:rPr>
              <w:t>0</w:t>
            </w:r>
          </w:p>
        </w:tc>
        <w:tc>
          <w:tcPr>
            <w:tcW w:w="720" w:type="dxa"/>
            <w:vAlign w:val="center"/>
          </w:tcPr>
          <w:p w14:paraId="4279E5D0" w14:textId="77777777" w:rsidR="00C03EC9" w:rsidRPr="00507094" w:rsidRDefault="00C03EC9" w:rsidP="00381B04">
            <w:pPr>
              <w:jc w:val="center"/>
              <w:rPr>
                <w:sz w:val="16"/>
                <w:szCs w:val="16"/>
              </w:rPr>
            </w:pPr>
            <w:r>
              <w:rPr>
                <w:sz w:val="16"/>
                <w:szCs w:val="16"/>
              </w:rPr>
              <w:t>0</w:t>
            </w:r>
          </w:p>
        </w:tc>
        <w:tc>
          <w:tcPr>
            <w:tcW w:w="900" w:type="dxa"/>
            <w:vAlign w:val="center"/>
          </w:tcPr>
          <w:p w14:paraId="59723C65" w14:textId="77777777" w:rsidR="00C03EC9" w:rsidRPr="00507094" w:rsidRDefault="00C03EC9" w:rsidP="00381B04">
            <w:pPr>
              <w:jc w:val="center"/>
              <w:rPr>
                <w:sz w:val="16"/>
                <w:szCs w:val="16"/>
              </w:rPr>
            </w:pPr>
            <w:r>
              <w:rPr>
                <w:sz w:val="16"/>
                <w:szCs w:val="16"/>
              </w:rPr>
              <w:t>0</w:t>
            </w:r>
          </w:p>
        </w:tc>
        <w:tc>
          <w:tcPr>
            <w:tcW w:w="900" w:type="dxa"/>
            <w:vAlign w:val="center"/>
          </w:tcPr>
          <w:p w14:paraId="0E83D4BF" w14:textId="77777777" w:rsidR="00C03EC9" w:rsidRPr="00507094" w:rsidRDefault="00C03EC9" w:rsidP="00381B04">
            <w:pPr>
              <w:jc w:val="center"/>
              <w:rPr>
                <w:sz w:val="16"/>
                <w:szCs w:val="16"/>
              </w:rPr>
            </w:pPr>
            <w:r>
              <w:rPr>
                <w:sz w:val="16"/>
                <w:szCs w:val="16"/>
              </w:rPr>
              <w:t>0</w:t>
            </w:r>
          </w:p>
        </w:tc>
        <w:tc>
          <w:tcPr>
            <w:tcW w:w="630" w:type="dxa"/>
            <w:vAlign w:val="center"/>
          </w:tcPr>
          <w:p w14:paraId="728565FF" w14:textId="77777777" w:rsidR="00C03EC9" w:rsidRPr="00507094" w:rsidRDefault="00C03EC9" w:rsidP="00381B04">
            <w:pPr>
              <w:jc w:val="center"/>
              <w:rPr>
                <w:sz w:val="16"/>
                <w:szCs w:val="16"/>
              </w:rPr>
            </w:pPr>
            <w:r>
              <w:rPr>
                <w:sz w:val="16"/>
                <w:szCs w:val="16"/>
              </w:rPr>
              <w:t>3</w:t>
            </w:r>
          </w:p>
        </w:tc>
      </w:tr>
      <w:tr w:rsidR="00C03EC9" w:rsidRPr="00507094" w14:paraId="62C31AEC" w14:textId="77777777" w:rsidTr="00381B04">
        <w:tc>
          <w:tcPr>
            <w:tcW w:w="985" w:type="dxa"/>
            <w:vAlign w:val="bottom"/>
          </w:tcPr>
          <w:p w14:paraId="5519774E" w14:textId="77777777" w:rsidR="00C03EC9" w:rsidRPr="00507094" w:rsidRDefault="00C03EC9" w:rsidP="00381B04">
            <w:pPr>
              <w:jc w:val="center"/>
              <w:rPr>
                <w:sz w:val="16"/>
                <w:szCs w:val="16"/>
              </w:rPr>
            </w:pPr>
            <w:r w:rsidRPr="00507094">
              <w:rPr>
                <w:sz w:val="16"/>
                <w:szCs w:val="16"/>
              </w:rPr>
              <w:t>Carr, BG 2010</w:t>
            </w:r>
          </w:p>
        </w:tc>
        <w:tc>
          <w:tcPr>
            <w:tcW w:w="900" w:type="dxa"/>
            <w:vAlign w:val="center"/>
          </w:tcPr>
          <w:p w14:paraId="4D02DEE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22D2BA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9F0EF0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4B0DAF77" w14:textId="77777777" w:rsidR="00C03EC9" w:rsidRPr="00507094" w:rsidRDefault="00C03EC9" w:rsidP="00381B04">
            <w:pPr>
              <w:jc w:val="center"/>
              <w:rPr>
                <w:sz w:val="16"/>
                <w:szCs w:val="16"/>
              </w:rPr>
            </w:pPr>
            <w:r>
              <w:rPr>
                <w:sz w:val="16"/>
                <w:szCs w:val="16"/>
              </w:rPr>
              <w:t>+</w:t>
            </w:r>
          </w:p>
        </w:tc>
        <w:tc>
          <w:tcPr>
            <w:tcW w:w="1170" w:type="dxa"/>
            <w:vAlign w:val="center"/>
          </w:tcPr>
          <w:p w14:paraId="67113840" w14:textId="77777777" w:rsidR="00C03EC9" w:rsidRPr="00507094" w:rsidRDefault="00C03EC9" w:rsidP="00381B04">
            <w:pPr>
              <w:jc w:val="center"/>
              <w:rPr>
                <w:sz w:val="16"/>
                <w:szCs w:val="16"/>
              </w:rPr>
            </w:pPr>
            <w:r>
              <w:rPr>
                <w:sz w:val="16"/>
                <w:szCs w:val="16"/>
              </w:rPr>
              <w:t>+</w:t>
            </w:r>
          </w:p>
        </w:tc>
        <w:tc>
          <w:tcPr>
            <w:tcW w:w="720" w:type="dxa"/>
            <w:vAlign w:val="center"/>
          </w:tcPr>
          <w:p w14:paraId="1AA7EF28" w14:textId="77777777" w:rsidR="00C03EC9" w:rsidRPr="00507094" w:rsidRDefault="00C03EC9" w:rsidP="00381B04">
            <w:pPr>
              <w:jc w:val="center"/>
              <w:rPr>
                <w:sz w:val="16"/>
                <w:szCs w:val="16"/>
              </w:rPr>
            </w:pPr>
            <w:r>
              <w:rPr>
                <w:sz w:val="16"/>
                <w:szCs w:val="16"/>
              </w:rPr>
              <w:t>0</w:t>
            </w:r>
          </w:p>
        </w:tc>
        <w:tc>
          <w:tcPr>
            <w:tcW w:w="900" w:type="dxa"/>
            <w:vAlign w:val="center"/>
          </w:tcPr>
          <w:p w14:paraId="378E8755" w14:textId="77777777" w:rsidR="00C03EC9" w:rsidRPr="00507094" w:rsidRDefault="00C03EC9" w:rsidP="00381B04">
            <w:pPr>
              <w:jc w:val="center"/>
              <w:rPr>
                <w:sz w:val="16"/>
                <w:szCs w:val="16"/>
              </w:rPr>
            </w:pPr>
            <w:r>
              <w:rPr>
                <w:sz w:val="16"/>
                <w:szCs w:val="16"/>
              </w:rPr>
              <w:t>0</w:t>
            </w:r>
          </w:p>
        </w:tc>
        <w:tc>
          <w:tcPr>
            <w:tcW w:w="900" w:type="dxa"/>
            <w:vAlign w:val="center"/>
          </w:tcPr>
          <w:p w14:paraId="71EA8B63" w14:textId="77777777" w:rsidR="00C03EC9" w:rsidRPr="00507094" w:rsidRDefault="00C03EC9" w:rsidP="00381B04">
            <w:pPr>
              <w:jc w:val="center"/>
              <w:rPr>
                <w:sz w:val="16"/>
                <w:szCs w:val="16"/>
              </w:rPr>
            </w:pPr>
            <w:r>
              <w:rPr>
                <w:sz w:val="16"/>
                <w:szCs w:val="16"/>
              </w:rPr>
              <w:t>0</w:t>
            </w:r>
          </w:p>
        </w:tc>
        <w:tc>
          <w:tcPr>
            <w:tcW w:w="630" w:type="dxa"/>
            <w:vAlign w:val="center"/>
          </w:tcPr>
          <w:p w14:paraId="4DF2480E" w14:textId="77777777" w:rsidR="00C03EC9" w:rsidRPr="00507094" w:rsidRDefault="00C03EC9" w:rsidP="00381B04">
            <w:pPr>
              <w:jc w:val="center"/>
              <w:rPr>
                <w:sz w:val="16"/>
                <w:szCs w:val="16"/>
              </w:rPr>
            </w:pPr>
            <w:r>
              <w:rPr>
                <w:sz w:val="16"/>
                <w:szCs w:val="16"/>
              </w:rPr>
              <w:t>5</w:t>
            </w:r>
          </w:p>
        </w:tc>
      </w:tr>
      <w:tr w:rsidR="00C03EC9" w:rsidRPr="00507094" w14:paraId="5B671E9A" w14:textId="77777777" w:rsidTr="00381B04">
        <w:tc>
          <w:tcPr>
            <w:tcW w:w="985" w:type="dxa"/>
            <w:vAlign w:val="bottom"/>
          </w:tcPr>
          <w:p w14:paraId="71ECC7C4" w14:textId="77777777" w:rsidR="00C03EC9" w:rsidRPr="00507094" w:rsidRDefault="00C03EC9" w:rsidP="00381B04">
            <w:pPr>
              <w:jc w:val="center"/>
              <w:rPr>
                <w:sz w:val="16"/>
                <w:szCs w:val="16"/>
              </w:rPr>
            </w:pPr>
            <w:r w:rsidRPr="00507094">
              <w:rPr>
                <w:sz w:val="16"/>
                <w:szCs w:val="16"/>
              </w:rPr>
              <w:t>Carr, BG 2011</w:t>
            </w:r>
          </w:p>
        </w:tc>
        <w:tc>
          <w:tcPr>
            <w:tcW w:w="900" w:type="dxa"/>
            <w:vAlign w:val="center"/>
          </w:tcPr>
          <w:p w14:paraId="23B8A9F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E5CEA4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D95850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C1E584D" w14:textId="77777777" w:rsidR="00C03EC9" w:rsidRPr="00507094" w:rsidRDefault="00C03EC9" w:rsidP="00381B04">
            <w:pPr>
              <w:jc w:val="center"/>
              <w:rPr>
                <w:sz w:val="16"/>
                <w:szCs w:val="16"/>
              </w:rPr>
            </w:pPr>
            <w:r>
              <w:rPr>
                <w:sz w:val="16"/>
                <w:szCs w:val="16"/>
              </w:rPr>
              <w:t>+</w:t>
            </w:r>
          </w:p>
        </w:tc>
        <w:tc>
          <w:tcPr>
            <w:tcW w:w="1170" w:type="dxa"/>
            <w:vAlign w:val="center"/>
          </w:tcPr>
          <w:p w14:paraId="332E8998" w14:textId="77777777" w:rsidR="00C03EC9" w:rsidRPr="00507094" w:rsidRDefault="00C03EC9" w:rsidP="00381B04">
            <w:pPr>
              <w:jc w:val="center"/>
              <w:rPr>
                <w:sz w:val="16"/>
                <w:szCs w:val="16"/>
              </w:rPr>
            </w:pPr>
            <w:r>
              <w:rPr>
                <w:sz w:val="16"/>
                <w:szCs w:val="16"/>
              </w:rPr>
              <w:t>+</w:t>
            </w:r>
          </w:p>
        </w:tc>
        <w:tc>
          <w:tcPr>
            <w:tcW w:w="720" w:type="dxa"/>
            <w:vAlign w:val="center"/>
          </w:tcPr>
          <w:p w14:paraId="1B615D5E" w14:textId="77777777" w:rsidR="00C03EC9" w:rsidRPr="00507094" w:rsidRDefault="00C03EC9" w:rsidP="00381B04">
            <w:pPr>
              <w:jc w:val="center"/>
              <w:rPr>
                <w:sz w:val="16"/>
                <w:szCs w:val="16"/>
              </w:rPr>
            </w:pPr>
            <w:r>
              <w:rPr>
                <w:sz w:val="16"/>
                <w:szCs w:val="16"/>
              </w:rPr>
              <w:t>+</w:t>
            </w:r>
          </w:p>
        </w:tc>
        <w:tc>
          <w:tcPr>
            <w:tcW w:w="900" w:type="dxa"/>
            <w:vAlign w:val="center"/>
          </w:tcPr>
          <w:p w14:paraId="0147AE21" w14:textId="77777777" w:rsidR="00C03EC9" w:rsidRPr="00507094" w:rsidRDefault="00C03EC9" w:rsidP="00381B04">
            <w:pPr>
              <w:jc w:val="center"/>
              <w:rPr>
                <w:sz w:val="16"/>
                <w:szCs w:val="16"/>
              </w:rPr>
            </w:pPr>
            <w:r>
              <w:rPr>
                <w:sz w:val="16"/>
                <w:szCs w:val="16"/>
              </w:rPr>
              <w:t>+</w:t>
            </w:r>
          </w:p>
        </w:tc>
        <w:tc>
          <w:tcPr>
            <w:tcW w:w="900" w:type="dxa"/>
            <w:vAlign w:val="center"/>
          </w:tcPr>
          <w:p w14:paraId="35EFC656" w14:textId="77777777" w:rsidR="00C03EC9" w:rsidRPr="00507094" w:rsidRDefault="00C03EC9" w:rsidP="00381B04">
            <w:pPr>
              <w:jc w:val="center"/>
              <w:rPr>
                <w:sz w:val="16"/>
                <w:szCs w:val="16"/>
              </w:rPr>
            </w:pPr>
            <w:r>
              <w:rPr>
                <w:sz w:val="16"/>
                <w:szCs w:val="16"/>
              </w:rPr>
              <w:t>0</w:t>
            </w:r>
          </w:p>
        </w:tc>
        <w:tc>
          <w:tcPr>
            <w:tcW w:w="630" w:type="dxa"/>
            <w:vAlign w:val="center"/>
          </w:tcPr>
          <w:p w14:paraId="4A989A60" w14:textId="77777777" w:rsidR="00C03EC9" w:rsidRPr="00507094" w:rsidRDefault="00C03EC9" w:rsidP="00381B04">
            <w:pPr>
              <w:jc w:val="center"/>
              <w:rPr>
                <w:sz w:val="16"/>
                <w:szCs w:val="16"/>
              </w:rPr>
            </w:pPr>
            <w:r>
              <w:rPr>
                <w:sz w:val="16"/>
                <w:szCs w:val="16"/>
              </w:rPr>
              <w:t>7</w:t>
            </w:r>
          </w:p>
        </w:tc>
      </w:tr>
      <w:tr w:rsidR="00C03EC9" w:rsidRPr="00507094" w14:paraId="5219AD96" w14:textId="77777777" w:rsidTr="00381B04">
        <w:tc>
          <w:tcPr>
            <w:tcW w:w="985" w:type="dxa"/>
            <w:vAlign w:val="bottom"/>
          </w:tcPr>
          <w:p w14:paraId="1E0DEFF6" w14:textId="77777777" w:rsidR="00C03EC9" w:rsidRPr="00507094" w:rsidRDefault="00C03EC9" w:rsidP="00381B04">
            <w:pPr>
              <w:jc w:val="center"/>
              <w:rPr>
                <w:sz w:val="16"/>
                <w:szCs w:val="16"/>
              </w:rPr>
            </w:pPr>
            <w:r w:rsidRPr="00507094">
              <w:rPr>
                <w:sz w:val="16"/>
                <w:szCs w:val="16"/>
              </w:rPr>
              <w:t>Chang, GM 2011</w:t>
            </w:r>
          </w:p>
        </w:tc>
        <w:tc>
          <w:tcPr>
            <w:tcW w:w="900" w:type="dxa"/>
            <w:vAlign w:val="center"/>
          </w:tcPr>
          <w:p w14:paraId="17BB671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B6DC19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CA832C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BB0678A" w14:textId="77777777" w:rsidR="00C03EC9" w:rsidRPr="00507094" w:rsidRDefault="00C03EC9" w:rsidP="00381B04">
            <w:pPr>
              <w:jc w:val="center"/>
              <w:rPr>
                <w:sz w:val="16"/>
                <w:szCs w:val="16"/>
              </w:rPr>
            </w:pPr>
            <w:r>
              <w:rPr>
                <w:sz w:val="16"/>
                <w:szCs w:val="16"/>
              </w:rPr>
              <w:t>0</w:t>
            </w:r>
          </w:p>
        </w:tc>
        <w:tc>
          <w:tcPr>
            <w:tcW w:w="1170" w:type="dxa"/>
            <w:vAlign w:val="center"/>
          </w:tcPr>
          <w:p w14:paraId="2980E6E9" w14:textId="77777777" w:rsidR="00C03EC9" w:rsidRPr="00507094" w:rsidRDefault="00C03EC9" w:rsidP="00381B04">
            <w:pPr>
              <w:jc w:val="center"/>
              <w:rPr>
                <w:sz w:val="16"/>
                <w:szCs w:val="16"/>
              </w:rPr>
            </w:pPr>
            <w:r>
              <w:rPr>
                <w:sz w:val="16"/>
                <w:szCs w:val="16"/>
              </w:rPr>
              <w:t>+</w:t>
            </w:r>
          </w:p>
        </w:tc>
        <w:tc>
          <w:tcPr>
            <w:tcW w:w="720" w:type="dxa"/>
            <w:vAlign w:val="center"/>
          </w:tcPr>
          <w:p w14:paraId="512740F3" w14:textId="77777777" w:rsidR="00C03EC9" w:rsidRPr="00507094" w:rsidRDefault="00C03EC9" w:rsidP="00381B04">
            <w:pPr>
              <w:jc w:val="center"/>
              <w:rPr>
                <w:sz w:val="16"/>
                <w:szCs w:val="16"/>
              </w:rPr>
            </w:pPr>
            <w:r>
              <w:rPr>
                <w:sz w:val="16"/>
                <w:szCs w:val="16"/>
              </w:rPr>
              <w:t>+</w:t>
            </w:r>
          </w:p>
        </w:tc>
        <w:tc>
          <w:tcPr>
            <w:tcW w:w="900" w:type="dxa"/>
            <w:vAlign w:val="center"/>
          </w:tcPr>
          <w:p w14:paraId="69F38EFB" w14:textId="77777777" w:rsidR="00C03EC9" w:rsidRPr="00507094" w:rsidRDefault="00C03EC9" w:rsidP="00381B04">
            <w:pPr>
              <w:jc w:val="center"/>
              <w:rPr>
                <w:sz w:val="16"/>
                <w:szCs w:val="16"/>
              </w:rPr>
            </w:pPr>
            <w:r>
              <w:rPr>
                <w:sz w:val="16"/>
                <w:szCs w:val="16"/>
              </w:rPr>
              <w:t>+</w:t>
            </w:r>
          </w:p>
        </w:tc>
        <w:tc>
          <w:tcPr>
            <w:tcW w:w="900" w:type="dxa"/>
            <w:vAlign w:val="center"/>
          </w:tcPr>
          <w:p w14:paraId="3FC111D2" w14:textId="77777777" w:rsidR="00C03EC9" w:rsidRPr="00507094" w:rsidRDefault="00C03EC9" w:rsidP="00381B04">
            <w:pPr>
              <w:jc w:val="center"/>
              <w:rPr>
                <w:sz w:val="16"/>
                <w:szCs w:val="16"/>
              </w:rPr>
            </w:pPr>
            <w:r>
              <w:rPr>
                <w:sz w:val="16"/>
                <w:szCs w:val="16"/>
              </w:rPr>
              <w:t>0</w:t>
            </w:r>
          </w:p>
        </w:tc>
        <w:tc>
          <w:tcPr>
            <w:tcW w:w="630" w:type="dxa"/>
            <w:vAlign w:val="center"/>
          </w:tcPr>
          <w:p w14:paraId="6CD56892" w14:textId="77777777" w:rsidR="00C03EC9" w:rsidRPr="00507094" w:rsidRDefault="00C03EC9" w:rsidP="00381B04">
            <w:pPr>
              <w:jc w:val="center"/>
              <w:rPr>
                <w:sz w:val="16"/>
                <w:szCs w:val="16"/>
              </w:rPr>
            </w:pPr>
            <w:r>
              <w:rPr>
                <w:sz w:val="16"/>
                <w:szCs w:val="16"/>
              </w:rPr>
              <w:t>5</w:t>
            </w:r>
          </w:p>
        </w:tc>
      </w:tr>
      <w:tr w:rsidR="00C03EC9" w:rsidRPr="00507094" w14:paraId="3CAE48B8" w14:textId="77777777" w:rsidTr="00381B04">
        <w:tc>
          <w:tcPr>
            <w:tcW w:w="985" w:type="dxa"/>
            <w:vAlign w:val="bottom"/>
          </w:tcPr>
          <w:p w14:paraId="3E2539C5" w14:textId="77777777" w:rsidR="00C03EC9" w:rsidRPr="00507094" w:rsidRDefault="00C03EC9" w:rsidP="00381B04">
            <w:pPr>
              <w:jc w:val="center"/>
              <w:rPr>
                <w:sz w:val="16"/>
                <w:szCs w:val="16"/>
              </w:rPr>
            </w:pPr>
            <w:r w:rsidRPr="00507094">
              <w:rPr>
                <w:sz w:val="16"/>
                <w:szCs w:val="16"/>
              </w:rPr>
              <w:t>Clark, K 2012</w:t>
            </w:r>
          </w:p>
        </w:tc>
        <w:tc>
          <w:tcPr>
            <w:tcW w:w="900" w:type="dxa"/>
            <w:vAlign w:val="center"/>
          </w:tcPr>
          <w:p w14:paraId="3526121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0908F77"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4DC87E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6B572B58" w14:textId="77777777" w:rsidR="00C03EC9" w:rsidRPr="00507094" w:rsidRDefault="00C03EC9" w:rsidP="00381B04">
            <w:pPr>
              <w:jc w:val="center"/>
              <w:rPr>
                <w:sz w:val="16"/>
                <w:szCs w:val="16"/>
              </w:rPr>
            </w:pPr>
            <w:r>
              <w:rPr>
                <w:sz w:val="16"/>
                <w:szCs w:val="16"/>
              </w:rPr>
              <w:t>+</w:t>
            </w:r>
          </w:p>
        </w:tc>
        <w:tc>
          <w:tcPr>
            <w:tcW w:w="1170" w:type="dxa"/>
            <w:vAlign w:val="center"/>
          </w:tcPr>
          <w:p w14:paraId="0A26BB2B" w14:textId="77777777" w:rsidR="00C03EC9" w:rsidRPr="00507094" w:rsidRDefault="00C03EC9" w:rsidP="00381B04">
            <w:pPr>
              <w:jc w:val="center"/>
              <w:rPr>
                <w:sz w:val="16"/>
                <w:szCs w:val="16"/>
              </w:rPr>
            </w:pPr>
            <w:r>
              <w:rPr>
                <w:sz w:val="16"/>
                <w:szCs w:val="16"/>
              </w:rPr>
              <w:t>0</w:t>
            </w:r>
          </w:p>
        </w:tc>
        <w:tc>
          <w:tcPr>
            <w:tcW w:w="720" w:type="dxa"/>
            <w:vAlign w:val="center"/>
          </w:tcPr>
          <w:p w14:paraId="0AE71F31" w14:textId="77777777" w:rsidR="00C03EC9" w:rsidRPr="00507094" w:rsidRDefault="00C03EC9" w:rsidP="00381B04">
            <w:pPr>
              <w:jc w:val="center"/>
              <w:rPr>
                <w:sz w:val="16"/>
                <w:szCs w:val="16"/>
              </w:rPr>
            </w:pPr>
            <w:r>
              <w:rPr>
                <w:sz w:val="16"/>
                <w:szCs w:val="16"/>
              </w:rPr>
              <w:t>0</w:t>
            </w:r>
          </w:p>
        </w:tc>
        <w:tc>
          <w:tcPr>
            <w:tcW w:w="900" w:type="dxa"/>
            <w:vAlign w:val="center"/>
          </w:tcPr>
          <w:p w14:paraId="5FA4419D" w14:textId="77777777" w:rsidR="00C03EC9" w:rsidRPr="00507094" w:rsidRDefault="00C03EC9" w:rsidP="00381B04">
            <w:pPr>
              <w:jc w:val="center"/>
              <w:rPr>
                <w:sz w:val="16"/>
                <w:szCs w:val="16"/>
              </w:rPr>
            </w:pPr>
            <w:r>
              <w:rPr>
                <w:sz w:val="16"/>
                <w:szCs w:val="16"/>
              </w:rPr>
              <w:t>0</w:t>
            </w:r>
          </w:p>
        </w:tc>
        <w:tc>
          <w:tcPr>
            <w:tcW w:w="900" w:type="dxa"/>
            <w:vAlign w:val="center"/>
          </w:tcPr>
          <w:p w14:paraId="3B760152" w14:textId="77777777" w:rsidR="00C03EC9" w:rsidRPr="00507094" w:rsidRDefault="00C03EC9" w:rsidP="00381B04">
            <w:pPr>
              <w:jc w:val="center"/>
              <w:rPr>
                <w:sz w:val="16"/>
                <w:szCs w:val="16"/>
              </w:rPr>
            </w:pPr>
            <w:r>
              <w:rPr>
                <w:sz w:val="16"/>
                <w:szCs w:val="16"/>
              </w:rPr>
              <w:t>0</w:t>
            </w:r>
          </w:p>
        </w:tc>
        <w:tc>
          <w:tcPr>
            <w:tcW w:w="630" w:type="dxa"/>
            <w:vAlign w:val="center"/>
          </w:tcPr>
          <w:p w14:paraId="391D8619" w14:textId="77777777" w:rsidR="00C03EC9" w:rsidRPr="00507094" w:rsidRDefault="00C03EC9" w:rsidP="00381B04">
            <w:pPr>
              <w:jc w:val="center"/>
              <w:rPr>
                <w:sz w:val="16"/>
                <w:szCs w:val="16"/>
              </w:rPr>
            </w:pPr>
            <w:r>
              <w:rPr>
                <w:sz w:val="16"/>
                <w:szCs w:val="16"/>
              </w:rPr>
              <w:t>2</w:t>
            </w:r>
          </w:p>
        </w:tc>
      </w:tr>
      <w:tr w:rsidR="00C03EC9" w:rsidRPr="00507094" w14:paraId="127E48C6" w14:textId="77777777" w:rsidTr="00381B04">
        <w:tc>
          <w:tcPr>
            <w:tcW w:w="985" w:type="dxa"/>
            <w:vAlign w:val="bottom"/>
          </w:tcPr>
          <w:p w14:paraId="05289A4E" w14:textId="77777777" w:rsidR="00C03EC9" w:rsidRPr="00507094" w:rsidRDefault="00C03EC9" w:rsidP="00381B04">
            <w:pPr>
              <w:jc w:val="center"/>
              <w:rPr>
                <w:sz w:val="16"/>
                <w:szCs w:val="16"/>
              </w:rPr>
            </w:pPr>
            <w:r w:rsidRPr="00507094">
              <w:rPr>
                <w:sz w:val="16"/>
                <w:szCs w:val="16"/>
              </w:rPr>
              <w:t>Clark, K 2007</w:t>
            </w:r>
          </w:p>
        </w:tc>
        <w:tc>
          <w:tcPr>
            <w:tcW w:w="900" w:type="dxa"/>
            <w:vAlign w:val="center"/>
          </w:tcPr>
          <w:p w14:paraId="01B4658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00A8831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5BB95A3A"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70C74A3D" w14:textId="77777777" w:rsidR="00C03EC9" w:rsidRPr="00507094" w:rsidRDefault="00C03EC9" w:rsidP="00381B04">
            <w:pPr>
              <w:jc w:val="center"/>
              <w:rPr>
                <w:sz w:val="16"/>
                <w:szCs w:val="16"/>
              </w:rPr>
            </w:pPr>
            <w:r>
              <w:rPr>
                <w:sz w:val="16"/>
                <w:szCs w:val="16"/>
              </w:rPr>
              <w:t>+</w:t>
            </w:r>
          </w:p>
        </w:tc>
        <w:tc>
          <w:tcPr>
            <w:tcW w:w="1170" w:type="dxa"/>
            <w:vAlign w:val="center"/>
          </w:tcPr>
          <w:p w14:paraId="2877F7D4" w14:textId="77777777" w:rsidR="00C03EC9" w:rsidRPr="00507094" w:rsidRDefault="00C03EC9" w:rsidP="00381B04">
            <w:pPr>
              <w:jc w:val="center"/>
              <w:rPr>
                <w:sz w:val="16"/>
                <w:szCs w:val="16"/>
              </w:rPr>
            </w:pPr>
            <w:r>
              <w:rPr>
                <w:sz w:val="16"/>
                <w:szCs w:val="16"/>
              </w:rPr>
              <w:t>+</w:t>
            </w:r>
          </w:p>
        </w:tc>
        <w:tc>
          <w:tcPr>
            <w:tcW w:w="720" w:type="dxa"/>
            <w:vAlign w:val="center"/>
          </w:tcPr>
          <w:p w14:paraId="1D6B48A0" w14:textId="77777777" w:rsidR="00C03EC9" w:rsidRPr="00507094" w:rsidRDefault="00C03EC9" w:rsidP="00381B04">
            <w:pPr>
              <w:jc w:val="center"/>
              <w:rPr>
                <w:sz w:val="16"/>
                <w:szCs w:val="16"/>
              </w:rPr>
            </w:pPr>
            <w:r>
              <w:rPr>
                <w:sz w:val="16"/>
                <w:szCs w:val="16"/>
              </w:rPr>
              <w:t>0</w:t>
            </w:r>
          </w:p>
        </w:tc>
        <w:tc>
          <w:tcPr>
            <w:tcW w:w="900" w:type="dxa"/>
            <w:vAlign w:val="center"/>
          </w:tcPr>
          <w:p w14:paraId="37CDD5FA" w14:textId="77777777" w:rsidR="00C03EC9" w:rsidRPr="00507094" w:rsidRDefault="00C03EC9" w:rsidP="00381B04">
            <w:pPr>
              <w:jc w:val="center"/>
              <w:rPr>
                <w:sz w:val="16"/>
                <w:szCs w:val="16"/>
              </w:rPr>
            </w:pPr>
            <w:r>
              <w:rPr>
                <w:sz w:val="16"/>
                <w:szCs w:val="16"/>
              </w:rPr>
              <w:t>0</w:t>
            </w:r>
          </w:p>
        </w:tc>
        <w:tc>
          <w:tcPr>
            <w:tcW w:w="900" w:type="dxa"/>
            <w:vAlign w:val="center"/>
          </w:tcPr>
          <w:p w14:paraId="6E96A5F8" w14:textId="77777777" w:rsidR="00C03EC9" w:rsidRPr="00507094" w:rsidRDefault="00C03EC9" w:rsidP="00381B04">
            <w:pPr>
              <w:jc w:val="center"/>
              <w:rPr>
                <w:sz w:val="16"/>
                <w:szCs w:val="16"/>
              </w:rPr>
            </w:pPr>
            <w:r>
              <w:rPr>
                <w:sz w:val="16"/>
                <w:szCs w:val="16"/>
              </w:rPr>
              <w:t>0</w:t>
            </w:r>
          </w:p>
        </w:tc>
        <w:tc>
          <w:tcPr>
            <w:tcW w:w="630" w:type="dxa"/>
            <w:vAlign w:val="center"/>
          </w:tcPr>
          <w:p w14:paraId="246A063E" w14:textId="77777777" w:rsidR="00C03EC9" w:rsidRPr="00507094" w:rsidRDefault="00C03EC9" w:rsidP="00381B04">
            <w:pPr>
              <w:jc w:val="center"/>
              <w:rPr>
                <w:sz w:val="16"/>
                <w:szCs w:val="16"/>
              </w:rPr>
            </w:pPr>
            <w:r>
              <w:rPr>
                <w:sz w:val="16"/>
                <w:szCs w:val="16"/>
              </w:rPr>
              <w:t>2</w:t>
            </w:r>
          </w:p>
        </w:tc>
      </w:tr>
      <w:tr w:rsidR="00C03EC9" w:rsidRPr="00507094" w14:paraId="54A8CCA6" w14:textId="77777777" w:rsidTr="00381B04">
        <w:tc>
          <w:tcPr>
            <w:tcW w:w="985" w:type="dxa"/>
            <w:vAlign w:val="bottom"/>
          </w:tcPr>
          <w:p w14:paraId="11BA9C04" w14:textId="77777777" w:rsidR="00C03EC9" w:rsidRPr="00507094" w:rsidRDefault="00C03EC9" w:rsidP="00381B04">
            <w:pPr>
              <w:jc w:val="center"/>
              <w:rPr>
                <w:sz w:val="16"/>
                <w:szCs w:val="16"/>
              </w:rPr>
            </w:pPr>
            <w:r w:rsidRPr="00507094">
              <w:rPr>
                <w:sz w:val="16"/>
                <w:szCs w:val="16"/>
              </w:rPr>
              <w:t>Clarke, MS 2010</w:t>
            </w:r>
          </w:p>
        </w:tc>
        <w:tc>
          <w:tcPr>
            <w:tcW w:w="900" w:type="dxa"/>
            <w:vAlign w:val="center"/>
          </w:tcPr>
          <w:p w14:paraId="3EFFEEE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B7C657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E4D4864"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5DF0D28" w14:textId="77777777" w:rsidR="00C03EC9" w:rsidRPr="00507094" w:rsidRDefault="00C03EC9" w:rsidP="00381B04">
            <w:pPr>
              <w:jc w:val="center"/>
              <w:rPr>
                <w:sz w:val="16"/>
                <w:szCs w:val="16"/>
              </w:rPr>
            </w:pPr>
            <w:r>
              <w:rPr>
                <w:sz w:val="16"/>
                <w:szCs w:val="16"/>
              </w:rPr>
              <w:t>+</w:t>
            </w:r>
          </w:p>
        </w:tc>
        <w:tc>
          <w:tcPr>
            <w:tcW w:w="1170" w:type="dxa"/>
            <w:vAlign w:val="center"/>
          </w:tcPr>
          <w:p w14:paraId="79086F80" w14:textId="77777777" w:rsidR="00C03EC9" w:rsidRPr="00507094" w:rsidRDefault="00C03EC9" w:rsidP="00381B04">
            <w:pPr>
              <w:jc w:val="center"/>
              <w:rPr>
                <w:sz w:val="16"/>
                <w:szCs w:val="16"/>
              </w:rPr>
            </w:pPr>
            <w:r>
              <w:rPr>
                <w:sz w:val="16"/>
                <w:szCs w:val="16"/>
              </w:rPr>
              <w:t>+</w:t>
            </w:r>
          </w:p>
        </w:tc>
        <w:tc>
          <w:tcPr>
            <w:tcW w:w="720" w:type="dxa"/>
            <w:vAlign w:val="center"/>
          </w:tcPr>
          <w:p w14:paraId="53AA75A3" w14:textId="77777777" w:rsidR="00C03EC9" w:rsidRPr="00507094" w:rsidRDefault="00C03EC9" w:rsidP="00381B04">
            <w:pPr>
              <w:jc w:val="center"/>
              <w:rPr>
                <w:sz w:val="16"/>
                <w:szCs w:val="16"/>
              </w:rPr>
            </w:pPr>
            <w:r>
              <w:rPr>
                <w:sz w:val="16"/>
                <w:szCs w:val="16"/>
              </w:rPr>
              <w:t>0</w:t>
            </w:r>
          </w:p>
        </w:tc>
        <w:tc>
          <w:tcPr>
            <w:tcW w:w="900" w:type="dxa"/>
            <w:vAlign w:val="center"/>
          </w:tcPr>
          <w:p w14:paraId="4D6FDD09" w14:textId="77777777" w:rsidR="00C03EC9" w:rsidRPr="00507094" w:rsidRDefault="00C03EC9" w:rsidP="00381B04">
            <w:pPr>
              <w:jc w:val="center"/>
              <w:rPr>
                <w:sz w:val="16"/>
                <w:szCs w:val="16"/>
              </w:rPr>
            </w:pPr>
            <w:r>
              <w:rPr>
                <w:sz w:val="16"/>
                <w:szCs w:val="16"/>
              </w:rPr>
              <w:t>+</w:t>
            </w:r>
          </w:p>
        </w:tc>
        <w:tc>
          <w:tcPr>
            <w:tcW w:w="900" w:type="dxa"/>
            <w:vAlign w:val="center"/>
          </w:tcPr>
          <w:p w14:paraId="577F6E8C" w14:textId="77777777" w:rsidR="00C03EC9" w:rsidRPr="00507094" w:rsidRDefault="00C03EC9" w:rsidP="00381B04">
            <w:pPr>
              <w:jc w:val="center"/>
              <w:rPr>
                <w:sz w:val="16"/>
                <w:szCs w:val="16"/>
              </w:rPr>
            </w:pPr>
            <w:r>
              <w:rPr>
                <w:sz w:val="16"/>
                <w:szCs w:val="16"/>
              </w:rPr>
              <w:t>0</w:t>
            </w:r>
          </w:p>
        </w:tc>
        <w:tc>
          <w:tcPr>
            <w:tcW w:w="630" w:type="dxa"/>
            <w:vAlign w:val="center"/>
          </w:tcPr>
          <w:p w14:paraId="4EC0C740" w14:textId="77777777" w:rsidR="00C03EC9" w:rsidRPr="00507094" w:rsidRDefault="00C03EC9" w:rsidP="00381B04">
            <w:pPr>
              <w:jc w:val="center"/>
              <w:rPr>
                <w:sz w:val="16"/>
                <w:szCs w:val="16"/>
              </w:rPr>
            </w:pPr>
            <w:r>
              <w:rPr>
                <w:sz w:val="16"/>
                <w:szCs w:val="16"/>
              </w:rPr>
              <w:t>5</w:t>
            </w:r>
          </w:p>
        </w:tc>
      </w:tr>
      <w:tr w:rsidR="00C03EC9" w:rsidRPr="00507094" w14:paraId="5356BAF1" w14:textId="77777777" w:rsidTr="00381B04">
        <w:tc>
          <w:tcPr>
            <w:tcW w:w="985" w:type="dxa"/>
            <w:vAlign w:val="bottom"/>
          </w:tcPr>
          <w:p w14:paraId="6ABFD372" w14:textId="77777777" w:rsidR="00C03EC9" w:rsidRPr="00507094" w:rsidRDefault="00C03EC9" w:rsidP="00381B04">
            <w:pPr>
              <w:jc w:val="center"/>
              <w:rPr>
                <w:sz w:val="16"/>
                <w:szCs w:val="16"/>
              </w:rPr>
            </w:pPr>
            <w:r w:rsidRPr="00507094">
              <w:rPr>
                <w:sz w:val="16"/>
                <w:szCs w:val="16"/>
              </w:rPr>
              <w:t xml:space="preserve">Cram, P </w:t>
            </w:r>
            <w:r w:rsidRPr="00507094">
              <w:rPr>
                <w:sz w:val="16"/>
                <w:szCs w:val="16"/>
              </w:rPr>
              <w:lastRenderedPageBreak/>
              <w:t>2004</w:t>
            </w:r>
          </w:p>
        </w:tc>
        <w:tc>
          <w:tcPr>
            <w:tcW w:w="900" w:type="dxa"/>
            <w:vAlign w:val="center"/>
          </w:tcPr>
          <w:p w14:paraId="5C1F9FC5" w14:textId="77777777" w:rsidR="00C03EC9" w:rsidRPr="00507094" w:rsidRDefault="00C03EC9" w:rsidP="00381B04">
            <w:pPr>
              <w:jc w:val="center"/>
              <w:rPr>
                <w:rFonts w:ascii="Calibri" w:hAnsi="Calibri"/>
                <w:sz w:val="16"/>
                <w:szCs w:val="16"/>
              </w:rPr>
            </w:pPr>
            <w:r>
              <w:rPr>
                <w:rFonts w:ascii="Calibri" w:hAnsi="Calibri"/>
                <w:sz w:val="16"/>
                <w:szCs w:val="16"/>
              </w:rPr>
              <w:lastRenderedPageBreak/>
              <w:t>+</w:t>
            </w:r>
          </w:p>
        </w:tc>
        <w:tc>
          <w:tcPr>
            <w:tcW w:w="900" w:type="dxa"/>
            <w:vAlign w:val="center"/>
          </w:tcPr>
          <w:p w14:paraId="44411CD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0FD0B07"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69CBC9F" w14:textId="77777777" w:rsidR="00C03EC9" w:rsidRPr="00507094" w:rsidRDefault="00C03EC9" w:rsidP="00381B04">
            <w:pPr>
              <w:jc w:val="center"/>
              <w:rPr>
                <w:sz w:val="16"/>
                <w:szCs w:val="16"/>
              </w:rPr>
            </w:pPr>
            <w:r>
              <w:rPr>
                <w:sz w:val="16"/>
                <w:szCs w:val="16"/>
              </w:rPr>
              <w:t>+</w:t>
            </w:r>
          </w:p>
        </w:tc>
        <w:tc>
          <w:tcPr>
            <w:tcW w:w="1170" w:type="dxa"/>
            <w:vAlign w:val="center"/>
          </w:tcPr>
          <w:p w14:paraId="55FCF8A0" w14:textId="77777777" w:rsidR="00C03EC9" w:rsidRPr="00507094" w:rsidRDefault="00C03EC9" w:rsidP="00381B04">
            <w:pPr>
              <w:jc w:val="center"/>
              <w:rPr>
                <w:sz w:val="16"/>
                <w:szCs w:val="16"/>
              </w:rPr>
            </w:pPr>
            <w:r>
              <w:rPr>
                <w:sz w:val="16"/>
                <w:szCs w:val="16"/>
              </w:rPr>
              <w:t>+</w:t>
            </w:r>
          </w:p>
        </w:tc>
        <w:tc>
          <w:tcPr>
            <w:tcW w:w="720" w:type="dxa"/>
            <w:vAlign w:val="center"/>
          </w:tcPr>
          <w:p w14:paraId="64DAFC4C" w14:textId="77777777" w:rsidR="00C03EC9" w:rsidRPr="00507094" w:rsidRDefault="00C03EC9" w:rsidP="00381B04">
            <w:pPr>
              <w:jc w:val="center"/>
              <w:rPr>
                <w:sz w:val="16"/>
                <w:szCs w:val="16"/>
              </w:rPr>
            </w:pPr>
            <w:r>
              <w:rPr>
                <w:sz w:val="16"/>
                <w:szCs w:val="16"/>
              </w:rPr>
              <w:t>0</w:t>
            </w:r>
          </w:p>
        </w:tc>
        <w:tc>
          <w:tcPr>
            <w:tcW w:w="900" w:type="dxa"/>
            <w:vAlign w:val="center"/>
          </w:tcPr>
          <w:p w14:paraId="400DD836" w14:textId="77777777" w:rsidR="00C03EC9" w:rsidRPr="00507094" w:rsidRDefault="00C03EC9" w:rsidP="00381B04">
            <w:pPr>
              <w:jc w:val="center"/>
              <w:rPr>
                <w:sz w:val="16"/>
                <w:szCs w:val="16"/>
              </w:rPr>
            </w:pPr>
            <w:r>
              <w:rPr>
                <w:sz w:val="16"/>
                <w:szCs w:val="16"/>
              </w:rPr>
              <w:t>0</w:t>
            </w:r>
          </w:p>
        </w:tc>
        <w:tc>
          <w:tcPr>
            <w:tcW w:w="900" w:type="dxa"/>
            <w:vAlign w:val="center"/>
          </w:tcPr>
          <w:p w14:paraId="6E2C58F8" w14:textId="77777777" w:rsidR="00C03EC9" w:rsidRPr="00507094" w:rsidRDefault="00C03EC9" w:rsidP="00381B04">
            <w:pPr>
              <w:jc w:val="center"/>
              <w:rPr>
                <w:sz w:val="16"/>
                <w:szCs w:val="16"/>
              </w:rPr>
            </w:pPr>
            <w:r>
              <w:rPr>
                <w:sz w:val="16"/>
                <w:szCs w:val="16"/>
              </w:rPr>
              <w:t>0</w:t>
            </w:r>
          </w:p>
        </w:tc>
        <w:tc>
          <w:tcPr>
            <w:tcW w:w="630" w:type="dxa"/>
            <w:vAlign w:val="center"/>
          </w:tcPr>
          <w:p w14:paraId="365E1BA1" w14:textId="77777777" w:rsidR="00C03EC9" w:rsidRPr="00507094" w:rsidRDefault="00C03EC9" w:rsidP="00381B04">
            <w:pPr>
              <w:jc w:val="center"/>
              <w:rPr>
                <w:sz w:val="16"/>
                <w:szCs w:val="16"/>
              </w:rPr>
            </w:pPr>
            <w:r>
              <w:rPr>
                <w:sz w:val="16"/>
                <w:szCs w:val="16"/>
              </w:rPr>
              <w:t>4</w:t>
            </w:r>
          </w:p>
        </w:tc>
      </w:tr>
      <w:tr w:rsidR="00C03EC9" w:rsidRPr="00507094" w14:paraId="5DA2AB51" w14:textId="77777777" w:rsidTr="00381B04">
        <w:tc>
          <w:tcPr>
            <w:tcW w:w="985" w:type="dxa"/>
            <w:vAlign w:val="bottom"/>
          </w:tcPr>
          <w:p w14:paraId="414E8605" w14:textId="77777777" w:rsidR="00C03EC9" w:rsidRPr="00507094" w:rsidRDefault="00C03EC9" w:rsidP="00381B04">
            <w:pPr>
              <w:jc w:val="center"/>
              <w:rPr>
                <w:sz w:val="16"/>
                <w:szCs w:val="16"/>
              </w:rPr>
            </w:pPr>
            <w:r w:rsidRPr="00507094">
              <w:rPr>
                <w:sz w:val="16"/>
                <w:szCs w:val="16"/>
              </w:rPr>
              <w:lastRenderedPageBreak/>
              <w:t>Crowley, RW 2009</w:t>
            </w:r>
            <w:r>
              <w:rPr>
                <w:sz w:val="16"/>
                <w:szCs w:val="16"/>
              </w:rPr>
              <w:t xml:space="preserve"> (J Neurosurg)</w:t>
            </w:r>
          </w:p>
        </w:tc>
        <w:tc>
          <w:tcPr>
            <w:tcW w:w="900" w:type="dxa"/>
            <w:vAlign w:val="center"/>
          </w:tcPr>
          <w:p w14:paraId="7C7838D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B28A35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10DF16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1EF3D9BC" w14:textId="77777777" w:rsidR="00C03EC9" w:rsidRPr="00507094" w:rsidRDefault="00C03EC9" w:rsidP="00381B04">
            <w:pPr>
              <w:jc w:val="center"/>
              <w:rPr>
                <w:sz w:val="16"/>
                <w:szCs w:val="16"/>
              </w:rPr>
            </w:pPr>
            <w:r>
              <w:rPr>
                <w:sz w:val="16"/>
                <w:szCs w:val="16"/>
              </w:rPr>
              <w:t>+</w:t>
            </w:r>
          </w:p>
        </w:tc>
        <w:tc>
          <w:tcPr>
            <w:tcW w:w="1170" w:type="dxa"/>
            <w:vAlign w:val="center"/>
          </w:tcPr>
          <w:p w14:paraId="0BF4D3CC" w14:textId="77777777" w:rsidR="00C03EC9" w:rsidRPr="00507094" w:rsidRDefault="00C03EC9" w:rsidP="00381B04">
            <w:pPr>
              <w:jc w:val="center"/>
              <w:rPr>
                <w:sz w:val="16"/>
                <w:szCs w:val="16"/>
              </w:rPr>
            </w:pPr>
            <w:r>
              <w:rPr>
                <w:sz w:val="16"/>
                <w:szCs w:val="16"/>
              </w:rPr>
              <w:t>+</w:t>
            </w:r>
          </w:p>
        </w:tc>
        <w:tc>
          <w:tcPr>
            <w:tcW w:w="720" w:type="dxa"/>
            <w:vAlign w:val="center"/>
          </w:tcPr>
          <w:p w14:paraId="4A6DEC0F" w14:textId="77777777" w:rsidR="00C03EC9" w:rsidRPr="00507094" w:rsidRDefault="00C03EC9" w:rsidP="00381B04">
            <w:pPr>
              <w:jc w:val="center"/>
              <w:rPr>
                <w:sz w:val="16"/>
                <w:szCs w:val="16"/>
              </w:rPr>
            </w:pPr>
            <w:r>
              <w:rPr>
                <w:sz w:val="16"/>
                <w:szCs w:val="16"/>
              </w:rPr>
              <w:t>0</w:t>
            </w:r>
          </w:p>
        </w:tc>
        <w:tc>
          <w:tcPr>
            <w:tcW w:w="900" w:type="dxa"/>
            <w:vAlign w:val="center"/>
          </w:tcPr>
          <w:p w14:paraId="7605E911" w14:textId="77777777" w:rsidR="00C03EC9" w:rsidRPr="00507094" w:rsidRDefault="00C03EC9" w:rsidP="00381B04">
            <w:pPr>
              <w:jc w:val="center"/>
              <w:rPr>
                <w:sz w:val="16"/>
                <w:szCs w:val="16"/>
              </w:rPr>
            </w:pPr>
            <w:r>
              <w:rPr>
                <w:sz w:val="16"/>
                <w:szCs w:val="16"/>
              </w:rPr>
              <w:t>+</w:t>
            </w:r>
          </w:p>
        </w:tc>
        <w:tc>
          <w:tcPr>
            <w:tcW w:w="900" w:type="dxa"/>
            <w:vAlign w:val="center"/>
          </w:tcPr>
          <w:p w14:paraId="5BCB2769" w14:textId="77777777" w:rsidR="00C03EC9" w:rsidRPr="00507094" w:rsidRDefault="00C03EC9" w:rsidP="00381B04">
            <w:pPr>
              <w:jc w:val="center"/>
              <w:rPr>
                <w:sz w:val="16"/>
                <w:szCs w:val="16"/>
              </w:rPr>
            </w:pPr>
            <w:r>
              <w:rPr>
                <w:sz w:val="16"/>
                <w:szCs w:val="16"/>
              </w:rPr>
              <w:t>0</w:t>
            </w:r>
          </w:p>
        </w:tc>
        <w:tc>
          <w:tcPr>
            <w:tcW w:w="630" w:type="dxa"/>
            <w:vAlign w:val="center"/>
          </w:tcPr>
          <w:p w14:paraId="1BB3D943" w14:textId="77777777" w:rsidR="00C03EC9" w:rsidRPr="00507094" w:rsidRDefault="00C03EC9" w:rsidP="00381B04">
            <w:pPr>
              <w:jc w:val="center"/>
              <w:rPr>
                <w:sz w:val="16"/>
                <w:szCs w:val="16"/>
              </w:rPr>
            </w:pPr>
            <w:r>
              <w:rPr>
                <w:sz w:val="16"/>
                <w:szCs w:val="16"/>
              </w:rPr>
              <w:t>5</w:t>
            </w:r>
          </w:p>
        </w:tc>
      </w:tr>
      <w:tr w:rsidR="00C03EC9" w:rsidRPr="00507094" w14:paraId="5B9EB744" w14:textId="77777777" w:rsidTr="00381B04">
        <w:tc>
          <w:tcPr>
            <w:tcW w:w="985" w:type="dxa"/>
            <w:vAlign w:val="bottom"/>
          </w:tcPr>
          <w:p w14:paraId="4493234F" w14:textId="77777777" w:rsidR="00C03EC9" w:rsidRPr="00507094" w:rsidRDefault="00C03EC9" w:rsidP="00381B04">
            <w:pPr>
              <w:jc w:val="center"/>
              <w:rPr>
                <w:sz w:val="16"/>
                <w:szCs w:val="16"/>
              </w:rPr>
            </w:pPr>
            <w:r w:rsidRPr="00507094">
              <w:rPr>
                <w:sz w:val="16"/>
                <w:szCs w:val="16"/>
              </w:rPr>
              <w:t>Crowley, RW 2009</w:t>
            </w:r>
            <w:r>
              <w:rPr>
                <w:sz w:val="16"/>
                <w:szCs w:val="16"/>
              </w:rPr>
              <w:t xml:space="preserve"> Stroke</w:t>
            </w:r>
          </w:p>
        </w:tc>
        <w:tc>
          <w:tcPr>
            <w:tcW w:w="900" w:type="dxa"/>
            <w:vAlign w:val="center"/>
          </w:tcPr>
          <w:p w14:paraId="5BBE623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1CAD3F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D335BF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65CD2E6" w14:textId="77777777" w:rsidR="00C03EC9" w:rsidRPr="00507094" w:rsidRDefault="00C03EC9" w:rsidP="00381B04">
            <w:pPr>
              <w:jc w:val="center"/>
              <w:rPr>
                <w:sz w:val="16"/>
                <w:szCs w:val="16"/>
              </w:rPr>
            </w:pPr>
            <w:r>
              <w:rPr>
                <w:sz w:val="16"/>
                <w:szCs w:val="16"/>
              </w:rPr>
              <w:t>+</w:t>
            </w:r>
          </w:p>
        </w:tc>
        <w:tc>
          <w:tcPr>
            <w:tcW w:w="1170" w:type="dxa"/>
            <w:vAlign w:val="center"/>
          </w:tcPr>
          <w:p w14:paraId="7213A129" w14:textId="77777777" w:rsidR="00C03EC9" w:rsidRPr="00507094" w:rsidRDefault="00C03EC9" w:rsidP="00381B04">
            <w:pPr>
              <w:jc w:val="center"/>
              <w:rPr>
                <w:sz w:val="16"/>
                <w:szCs w:val="16"/>
              </w:rPr>
            </w:pPr>
            <w:r>
              <w:rPr>
                <w:sz w:val="16"/>
                <w:szCs w:val="16"/>
              </w:rPr>
              <w:t>+</w:t>
            </w:r>
          </w:p>
        </w:tc>
        <w:tc>
          <w:tcPr>
            <w:tcW w:w="720" w:type="dxa"/>
            <w:vAlign w:val="center"/>
          </w:tcPr>
          <w:p w14:paraId="761A9967" w14:textId="77777777" w:rsidR="00C03EC9" w:rsidRPr="00507094" w:rsidRDefault="00C03EC9" w:rsidP="00381B04">
            <w:pPr>
              <w:jc w:val="center"/>
              <w:rPr>
                <w:sz w:val="16"/>
                <w:szCs w:val="16"/>
              </w:rPr>
            </w:pPr>
            <w:r>
              <w:rPr>
                <w:sz w:val="16"/>
                <w:szCs w:val="16"/>
              </w:rPr>
              <w:t>0</w:t>
            </w:r>
          </w:p>
        </w:tc>
        <w:tc>
          <w:tcPr>
            <w:tcW w:w="900" w:type="dxa"/>
            <w:vAlign w:val="center"/>
          </w:tcPr>
          <w:p w14:paraId="757BF9D4" w14:textId="77777777" w:rsidR="00C03EC9" w:rsidRPr="00507094" w:rsidRDefault="00C03EC9" w:rsidP="00381B04">
            <w:pPr>
              <w:jc w:val="center"/>
              <w:rPr>
                <w:sz w:val="16"/>
                <w:szCs w:val="16"/>
              </w:rPr>
            </w:pPr>
            <w:r>
              <w:rPr>
                <w:sz w:val="16"/>
                <w:szCs w:val="16"/>
              </w:rPr>
              <w:t>+</w:t>
            </w:r>
          </w:p>
        </w:tc>
        <w:tc>
          <w:tcPr>
            <w:tcW w:w="900" w:type="dxa"/>
            <w:vAlign w:val="center"/>
          </w:tcPr>
          <w:p w14:paraId="302C2C22" w14:textId="77777777" w:rsidR="00C03EC9" w:rsidRPr="00507094" w:rsidRDefault="00C03EC9" w:rsidP="00381B04">
            <w:pPr>
              <w:jc w:val="center"/>
              <w:rPr>
                <w:sz w:val="16"/>
                <w:szCs w:val="16"/>
              </w:rPr>
            </w:pPr>
            <w:r>
              <w:rPr>
                <w:sz w:val="16"/>
                <w:szCs w:val="16"/>
              </w:rPr>
              <w:t>0</w:t>
            </w:r>
          </w:p>
        </w:tc>
        <w:tc>
          <w:tcPr>
            <w:tcW w:w="630" w:type="dxa"/>
            <w:vAlign w:val="center"/>
          </w:tcPr>
          <w:p w14:paraId="29A5E068" w14:textId="77777777" w:rsidR="00C03EC9" w:rsidRPr="00507094" w:rsidRDefault="00C03EC9" w:rsidP="00381B04">
            <w:pPr>
              <w:jc w:val="center"/>
              <w:rPr>
                <w:sz w:val="16"/>
                <w:szCs w:val="16"/>
              </w:rPr>
            </w:pPr>
            <w:r>
              <w:rPr>
                <w:sz w:val="16"/>
                <w:szCs w:val="16"/>
              </w:rPr>
              <w:t>5</w:t>
            </w:r>
          </w:p>
        </w:tc>
      </w:tr>
      <w:tr w:rsidR="00C03EC9" w:rsidRPr="00507094" w14:paraId="6E6E866B" w14:textId="77777777" w:rsidTr="00381B04">
        <w:tc>
          <w:tcPr>
            <w:tcW w:w="985" w:type="dxa"/>
            <w:vAlign w:val="bottom"/>
          </w:tcPr>
          <w:p w14:paraId="72E9A276" w14:textId="77777777" w:rsidR="00C03EC9" w:rsidRPr="00507094" w:rsidRDefault="00C03EC9" w:rsidP="00381B04">
            <w:pPr>
              <w:jc w:val="center"/>
              <w:rPr>
                <w:sz w:val="16"/>
                <w:szCs w:val="16"/>
              </w:rPr>
            </w:pPr>
            <w:r w:rsidRPr="00507094">
              <w:rPr>
                <w:sz w:val="16"/>
                <w:szCs w:val="16"/>
              </w:rPr>
              <w:t>Daugaard, CL 2012</w:t>
            </w:r>
          </w:p>
        </w:tc>
        <w:tc>
          <w:tcPr>
            <w:tcW w:w="900" w:type="dxa"/>
            <w:vAlign w:val="center"/>
          </w:tcPr>
          <w:p w14:paraId="080A854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6A6AFC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3B35D9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6319FE9C" w14:textId="77777777" w:rsidR="00C03EC9" w:rsidRPr="00507094" w:rsidRDefault="00C03EC9" w:rsidP="00381B04">
            <w:pPr>
              <w:jc w:val="center"/>
              <w:rPr>
                <w:sz w:val="16"/>
                <w:szCs w:val="16"/>
              </w:rPr>
            </w:pPr>
            <w:r>
              <w:rPr>
                <w:sz w:val="16"/>
                <w:szCs w:val="16"/>
              </w:rPr>
              <w:t>+</w:t>
            </w:r>
          </w:p>
        </w:tc>
        <w:tc>
          <w:tcPr>
            <w:tcW w:w="1170" w:type="dxa"/>
            <w:vAlign w:val="center"/>
          </w:tcPr>
          <w:p w14:paraId="77498C92" w14:textId="77777777" w:rsidR="00C03EC9" w:rsidRPr="00507094" w:rsidRDefault="00C03EC9" w:rsidP="00381B04">
            <w:pPr>
              <w:jc w:val="center"/>
              <w:rPr>
                <w:sz w:val="16"/>
                <w:szCs w:val="16"/>
              </w:rPr>
            </w:pPr>
            <w:r>
              <w:rPr>
                <w:sz w:val="16"/>
                <w:szCs w:val="16"/>
              </w:rPr>
              <w:t>+</w:t>
            </w:r>
          </w:p>
        </w:tc>
        <w:tc>
          <w:tcPr>
            <w:tcW w:w="720" w:type="dxa"/>
            <w:vAlign w:val="center"/>
          </w:tcPr>
          <w:p w14:paraId="5BA2BE70" w14:textId="77777777" w:rsidR="00C03EC9" w:rsidRPr="00507094" w:rsidRDefault="00C03EC9" w:rsidP="00381B04">
            <w:pPr>
              <w:jc w:val="center"/>
              <w:rPr>
                <w:sz w:val="16"/>
                <w:szCs w:val="16"/>
              </w:rPr>
            </w:pPr>
            <w:r>
              <w:rPr>
                <w:sz w:val="16"/>
                <w:szCs w:val="16"/>
              </w:rPr>
              <w:t>+</w:t>
            </w:r>
          </w:p>
        </w:tc>
        <w:tc>
          <w:tcPr>
            <w:tcW w:w="900" w:type="dxa"/>
            <w:vAlign w:val="center"/>
          </w:tcPr>
          <w:p w14:paraId="0D70C334" w14:textId="77777777" w:rsidR="00C03EC9" w:rsidRPr="00507094" w:rsidRDefault="00C03EC9" w:rsidP="00381B04">
            <w:pPr>
              <w:jc w:val="center"/>
              <w:rPr>
                <w:sz w:val="16"/>
                <w:szCs w:val="16"/>
              </w:rPr>
            </w:pPr>
            <w:r>
              <w:rPr>
                <w:sz w:val="16"/>
                <w:szCs w:val="16"/>
              </w:rPr>
              <w:t>+</w:t>
            </w:r>
          </w:p>
        </w:tc>
        <w:tc>
          <w:tcPr>
            <w:tcW w:w="900" w:type="dxa"/>
            <w:vAlign w:val="center"/>
          </w:tcPr>
          <w:p w14:paraId="39FD66AD" w14:textId="77777777" w:rsidR="00C03EC9" w:rsidRPr="00507094" w:rsidRDefault="00C03EC9" w:rsidP="00381B04">
            <w:pPr>
              <w:jc w:val="center"/>
              <w:rPr>
                <w:sz w:val="16"/>
                <w:szCs w:val="16"/>
              </w:rPr>
            </w:pPr>
            <w:r>
              <w:rPr>
                <w:sz w:val="16"/>
                <w:szCs w:val="16"/>
              </w:rPr>
              <w:t>0</w:t>
            </w:r>
          </w:p>
        </w:tc>
        <w:tc>
          <w:tcPr>
            <w:tcW w:w="630" w:type="dxa"/>
            <w:vAlign w:val="center"/>
          </w:tcPr>
          <w:p w14:paraId="4958CAF2" w14:textId="77777777" w:rsidR="00C03EC9" w:rsidRPr="00507094" w:rsidRDefault="00C03EC9" w:rsidP="00381B04">
            <w:pPr>
              <w:jc w:val="center"/>
              <w:rPr>
                <w:sz w:val="16"/>
                <w:szCs w:val="16"/>
              </w:rPr>
            </w:pPr>
            <w:r>
              <w:rPr>
                <w:sz w:val="16"/>
                <w:szCs w:val="16"/>
              </w:rPr>
              <w:t>7</w:t>
            </w:r>
          </w:p>
        </w:tc>
      </w:tr>
      <w:tr w:rsidR="00C03EC9" w:rsidRPr="00507094" w14:paraId="6807DEF5" w14:textId="77777777" w:rsidTr="00381B04">
        <w:tc>
          <w:tcPr>
            <w:tcW w:w="985" w:type="dxa"/>
            <w:vAlign w:val="bottom"/>
          </w:tcPr>
          <w:p w14:paraId="2127B547" w14:textId="77777777" w:rsidR="00C03EC9" w:rsidRPr="00507094" w:rsidRDefault="00C03EC9" w:rsidP="00381B04">
            <w:pPr>
              <w:jc w:val="center"/>
              <w:rPr>
                <w:sz w:val="16"/>
                <w:szCs w:val="16"/>
              </w:rPr>
            </w:pPr>
            <w:r w:rsidRPr="00507094">
              <w:rPr>
                <w:sz w:val="16"/>
                <w:szCs w:val="16"/>
              </w:rPr>
              <w:t>Dasenbrock</w:t>
            </w:r>
            <w:r>
              <w:rPr>
                <w:sz w:val="16"/>
                <w:szCs w:val="16"/>
              </w:rPr>
              <w:t>,</w:t>
            </w:r>
            <w:r w:rsidRPr="00507094">
              <w:rPr>
                <w:sz w:val="16"/>
                <w:szCs w:val="16"/>
              </w:rPr>
              <w:t xml:space="preserve"> HH 2012</w:t>
            </w:r>
          </w:p>
        </w:tc>
        <w:tc>
          <w:tcPr>
            <w:tcW w:w="900" w:type="dxa"/>
            <w:vAlign w:val="center"/>
          </w:tcPr>
          <w:p w14:paraId="0B6228C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FC2444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AC28BF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481898E" w14:textId="77777777" w:rsidR="00C03EC9" w:rsidRPr="00507094" w:rsidRDefault="00C03EC9" w:rsidP="00381B04">
            <w:pPr>
              <w:jc w:val="center"/>
              <w:rPr>
                <w:sz w:val="16"/>
                <w:szCs w:val="16"/>
              </w:rPr>
            </w:pPr>
            <w:r>
              <w:rPr>
                <w:sz w:val="16"/>
                <w:szCs w:val="16"/>
              </w:rPr>
              <w:t>+</w:t>
            </w:r>
          </w:p>
        </w:tc>
        <w:tc>
          <w:tcPr>
            <w:tcW w:w="1170" w:type="dxa"/>
            <w:vAlign w:val="center"/>
          </w:tcPr>
          <w:p w14:paraId="3886F736" w14:textId="77777777" w:rsidR="00C03EC9" w:rsidRPr="00507094" w:rsidRDefault="00C03EC9" w:rsidP="00381B04">
            <w:pPr>
              <w:jc w:val="center"/>
              <w:rPr>
                <w:sz w:val="16"/>
                <w:szCs w:val="16"/>
              </w:rPr>
            </w:pPr>
            <w:r>
              <w:rPr>
                <w:sz w:val="16"/>
                <w:szCs w:val="16"/>
              </w:rPr>
              <w:t>+</w:t>
            </w:r>
          </w:p>
        </w:tc>
        <w:tc>
          <w:tcPr>
            <w:tcW w:w="720" w:type="dxa"/>
            <w:vAlign w:val="center"/>
          </w:tcPr>
          <w:p w14:paraId="2CC6984D" w14:textId="77777777" w:rsidR="00C03EC9" w:rsidRPr="00507094" w:rsidRDefault="00C03EC9" w:rsidP="00381B04">
            <w:pPr>
              <w:jc w:val="center"/>
              <w:rPr>
                <w:sz w:val="16"/>
                <w:szCs w:val="16"/>
              </w:rPr>
            </w:pPr>
            <w:r>
              <w:rPr>
                <w:sz w:val="16"/>
                <w:szCs w:val="16"/>
              </w:rPr>
              <w:t>0</w:t>
            </w:r>
          </w:p>
        </w:tc>
        <w:tc>
          <w:tcPr>
            <w:tcW w:w="900" w:type="dxa"/>
            <w:vAlign w:val="center"/>
          </w:tcPr>
          <w:p w14:paraId="59CD98F7" w14:textId="77777777" w:rsidR="00C03EC9" w:rsidRPr="00507094" w:rsidRDefault="00C03EC9" w:rsidP="00381B04">
            <w:pPr>
              <w:jc w:val="center"/>
              <w:rPr>
                <w:sz w:val="16"/>
                <w:szCs w:val="16"/>
              </w:rPr>
            </w:pPr>
            <w:r>
              <w:rPr>
                <w:sz w:val="16"/>
                <w:szCs w:val="16"/>
              </w:rPr>
              <w:t>+</w:t>
            </w:r>
          </w:p>
        </w:tc>
        <w:tc>
          <w:tcPr>
            <w:tcW w:w="900" w:type="dxa"/>
            <w:vAlign w:val="center"/>
          </w:tcPr>
          <w:p w14:paraId="3F721126" w14:textId="77777777" w:rsidR="00C03EC9" w:rsidRPr="00507094" w:rsidRDefault="00C03EC9" w:rsidP="00381B04">
            <w:pPr>
              <w:jc w:val="center"/>
              <w:rPr>
                <w:sz w:val="16"/>
                <w:szCs w:val="16"/>
              </w:rPr>
            </w:pPr>
            <w:r>
              <w:rPr>
                <w:sz w:val="16"/>
                <w:szCs w:val="16"/>
              </w:rPr>
              <w:t>0</w:t>
            </w:r>
          </w:p>
        </w:tc>
        <w:tc>
          <w:tcPr>
            <w:tcW w:w="630" w:type="dxa"/>
            <w:vAlign w:val="center"/>
          </w:tcPr>
          <w:p w14:paraId="1608BB58" w14:textId="77777777" w:rsidR="00C03EC9" w:rsidRPr="00507094" w:rsidRDefault="00C03EC9" w:rsidP="00381B04">
            <w:pPr>
              <w:jc w:val="center"/>
              <w:rPr>
                <w:sz w:val="16"/>
                <w:szCs w:val="16"/>
              </w:rPr>
            </w:pPr>
            <w:r>
              <w:rPr>
                <w:sz w:val="16"/>
                <w:szCs w:val="16"/>
              </w:rPr>
              <w:t>5</w:t>
            </w:r>
          </w:p>
        </w:tc>
      </w:tr>
      <w:tr w:rsidR="00C03EC9" w:rsidRPr="00507094" w14:paraId="3A05CCE4" w14:textId="77777777" w:rsidTr="00381B04">
        <w:tc>
          <w:tcPr>
            <w:tcW w:w="985" w:type="dxa"/>
            <w:vAlign w:val="bottom"/>
          </w:tcPr>
          <w:p w14:paraId="11013B7E" w14:textId="77777777" w:rsidR="00C03EC9" w:rsidRPr="00507094" w:rsidRDefault="00C03EC9" w:rsidP="00381B04">
            <w:pPr>
              <w:jc w:val="center"/>
              <w:rPr>
                <w:sz w:val="16"/>
                <w:szCs w:val="16"/>
              </w:rPr>
            </w:pPr>
            <w:r w:rsidRPr="00507094">
              <w:rPr>
                <w:sz w:val="16"/>
                <w:szCs w:val="16"/>
              </w:rPr>
              <w:t>de Groot, NL 2012</w:t>
            </w:r>
          </w:p>
        </w:tc>
        <w:tc>
          <w:tcPr>
            <w:tcW w:w="900" w:type="dxa"/>
            <w:vAlign w:val="center"/>
          </w:tcPr>
          <w:p w14:paraId="7754061F"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D7BB9B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E8F7A7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15A05DE" w14:textId="77777777" w:rsidR="00C03EC9" w:rsidRPr="00507094" w:rsidRDefault="00C03EC9" w:rsidP="00381B04">
            <w:pPr>
              <w:jc w:val="center"/>
              <w:rPr>
                <w:sz w:val="16"/>
                <w:szCs w:val="16"/>
              </w:rPr>
            </w:pPr>
            <w:r>
              <w:rPr>
                <w:sz w:val="16"/>
                <w:szCs w:val="16"/>
              </w:rPr>
              <w:t>+</w:t>
            </w:r>
          </w:p>
        </w:tc>
        <w:tc>
          <w:tcPr>
            <w:tcW w:w="1170" w:type="dxa"/>
            <w:vAlign w:val="center"/>
          </w:tcPr>
          <w:p w14:paraId="159FD8F0" w14:textId="77777777" w:rsidR="00C03EC9" w:rsidRPr="00507094" w:rsidRDefault="00C03EC9" w:rsidP="00381B04">
            <w:pPr>
              <w:jc w:val="center"/>
              <w:rPr>
                <w:sz w:val="16"/>
                <w:szCs w:val="16"/>
              </w:rPr>
            </w:pPr>
            <w:r>
              <w:rPr>
                <w:sz w:val="16"/>
                <w:szCs w:val="16"/>
              </w:rPr>
              <w:t>+</w:t>
            </w:r>
          </w:p>
        </w:tc>
        <w:tc>
          <w:tcPr>
            <w:tcW w:w="720" w:type="dxa"/>
            <w:vAlign w:val="center"/>
          </w:tcPr>
          <w:p w14:paraId="30522703" w14:textId="77777777" w:rsidR="00C03EC9" w:rsidRPr="00507094" w:rsidRDefault="00C03EC9" w:rsidP="00381B04">
            <w:pPr>
              <w:jc w:val="center"/>
              <w:rPr>
                <w:sz w:val="16"/>
                <w:szCs w:val="16"/>
              </w:rPr>
            </w:pPr>
            <w:r>
              <w:rPr>
                <w:sz w:val="16"/>
                <w:szCs w:val="16"/>
              </w:rPr>
              <w:t>0</w:t>
            </w:r>
          </w:p>
        </w:tc>
        <w:tc>
          <w:tcPr>
            <w:tcW w:w="900" w:type="dxa"/>
            <w:vAlign w:val="center"/>
          </w:tcPr>
          <w:p w14:paraId="5AAF5DED" w14:textId="77777777" w:rsidR="00C03EC9" w:rsidRPr="00507094" w:rsidRDefault="00C03EC9" w:rsidP="00381B04">
            <w:pPr>
              <w:jc w:val="center"/>
              <w:rPr>
                <w:sz w:val="16"/>
                <w:szCs w:val="16"/>
              </w:rPr>
            </w:pPr>
            <w:r>
              <w:rPr>
                <w:sz w:val="16"/>
                <w:szCs w:val="16"/>
              </w:rPr>
              <w:t>+</w:t>
            </w:r>
          </w:p>
        </w:tc>
        <w:tc>
          <w:tcPr>
            <w:tcW w:w="900" w:type="dxa"/>
            <w:vAlign w:val="center"/>
          </w:tcPr>
          <w:p w14:paraId="14B34403" w14:textId="77777777" w:rsidR="00C03EC9" w:rsidRPr="00507094" w:rsidRDefault="00C03EC9" w:rsidP="00381B04">
            <w:pPr>
              <w:jc w:val="center"/>
              <w:rPr>
                <w:sz w:val="16"/>
                <w:szCs w:val="16"/>
              </w:rPr>
            </w:pPr>
            <w:r>
              <w:rPr>
                <w:sz w:val="16"/>
                <w:szCs w:val="16"/>
              </w:rPr>
              <w:t>0</w:t>
            </w:r>
          </w:p>
        </w:tc>
        <w:tc>
          <w:tcPr>
            <w:tcW w:w="630" w:type="dxa"/>
            <w:vAlign w:val="center"/>
          </w:tcPr>
          <w:p w14:paraId="3C44E4AE" w14:textId="77777777" w:rsidR="00C03EC9" w:rsidRPr="00507094" w:rsidRDefault="00C03EC9" w:rsidP="00381B04">
            <w:pPr>
              <w:jc w:val="center"/>
              <w:rPr>
                <w:sz w:val="16"/>
                <w:szCs w:val="16"/>
              </w:rPr>
            </w:pPr>
            <w:r>
              <w:rPr>
                <w:sz w:val="16"/>
                <w:szCs w:val="16"/>
              </w:rPr>
              <w:t>4</w:t>
            </w:r>
          </w:p>
        </w:tc>
      </w:tr>
      <w:tr w:rsidR="00C03EC9" w:rsidRPr="00507094" w14:paraId="3F642A6E" w14:textId="77777777" w:rsidTr="00381B04">
        <w:tc>
          <w:tcPr>
            <w:tcW w:w="985" w:type="dxa"/>
            <w:vAlign w:val="bottom"/>
          </w:tcPr>
          <w:p w14:paraId="0B920CF7" w14:textId="77777777" w:rsidR="00C03EC9" w:rsidRPr="00507094" w:rsidRDefault="00C03EC9" w:rsidP="00381B04">
            <w:pPr>
              <w:jc w:val="center"/>
              <w:rPr>
                <w:sz w:val="16"/>
                <w:szCs w:val="16"/>
              </w:rPr>
            </w:pPr>
            <w:r w:rsidRPr="00507094">
              <w:rPr>
                <w:sz w:val="16"/>
                <w:szCs w:val="16"/>
              </w:rPr>
              <w:t>Deshmukh, A 2012</w:t>
            </w:r>
          </w:p>
        </w:tc>
        <w:tc>
          <w:tcPr>
            <w:tcW w:w="900" w:type="dxa"/>
            <w:vAlign w:val="center"/>
          </w:tcPr>
          <w:p w14:paraId="7D0813C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9ECA8E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71811C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016E4501" w14:textId="77777777" w:rsidR="00C03EC9" w:rsidRPr="00507094" w:rsidRDefault="00C03EC9" w:rsidP="00381B04">
            <w:pPr>
              <w:jc w:val="center"/>
              <w:rPr>
                <w:sz w:val="16"/>
                <w:szCs w:val="16"/>
              </w:rPr>
            </w:pPr>
            <w:r>
              <w:rPr>
                <w:sz w:val="16"/>
                <w:szCs w:val="16"/>
              </w:rPr>
              <w:t>0</w:t>
            </w:r>
          </w:p>
        </w:tc>
        <w:tc>
          <w:tcPr>
            <w:tcW w:w="1170" w:type="dxa"/>
            <w:vAlign w:val="center"/>
          </w:tcPr>
          <w:p w14:paraId="7E59DEB2" w14:textId="77777777" w:rsidR="00C03EC9" w:rsidRPr="00507094" w:rsidRDefault="00C03EC9" w:rsidP="00381B04">
            <w:pPr>
              <w:jc w:val="center"/>
              <w:rPr>
                <w:sz w:val="16"/>
                <w:szCs w:val="16"/>
              </w:rPr>
            </w:pPr>
            <w:r>
              <w:rPr>
                <w:sz w:val="16"/>
                <w:szCs w:val="16"/>
              </w:rPr>
              <w:t>+</w:t>
            </w:r>
          </w:p>
        </w:tc>
        <w:tc>
          <w:tcPr>
            <w:tcW w:w="720" w:type="dxa"/>
            <w:vAlign w:val="center"/>
          </w:tcPr>
          <w:p w14:paraId="58C160BA" w14:textId="77777777" w:rsidR="00C03EC9" w:rsidRPr="00507094" w:rsidRDefault="00C03EC9" w:rsidP="00381B04">
            <w:pPr>
              <w:jc w:val="center"/>
              <w:rPr>
                <w:sz w:val="16"/>
                <w:szCs w:val="16"/>
              </w:rPr>
            </w:pPr>
            <w:r>
              <w:rPr>
                <w:sz w:val="16"/>
                <w:szCs w:val="16"/>
              </w:rPr>
              <w:t>0</w:t>
            </w:r>
          </w:p>
        </w:tc>
        <w:tc>
          <w:tcPr>
            <w:tcW w:w="900" w:type="dxa"/>
            <w:vAlign w:val="center"/>
          </w:tcPr>
          <w:p w14:paraId="0DA8B3F0" w14:textId="77777777" w:rsidR="00C03EC9" w:rsidRPr="00507094" w:rsidRDefault="00C03EC9" w:rsidP="00381B04">
            <w:pPr>
              <w:jc w:val="center"/>
              <w:rPr>
                <w:sz w:val="16"/>
                <w:szCs w:val="16"/>
              </w:rPr>
            </w:pPr>
            <w:r>
              <w:rPr>
                <w:sz w:val="16"/>
                <w:szCs w:val="16"/>
              </w:rPr>
              <w:t>+</w:t>
            </w:r>
          </w:p>
        </w:tc>
        <w:tc>
          <w:tcPr>
            <w:tcW w:w="900" w:type="dxa"/>
            <w:vAlign w:val="center"/>
          </w:tcPr>
          <w:p w14:paraId="1C0BB50A" w14:textId="77777777" w:rsidR="00C03EC9" w:rsidRPr="00507094" w:rsidRDefault="00C03EC9" w:rsidP="00381B04">
            <w:pPr>
              <w:jc w:val="center"/>
              <w:rPr>
                <w:sz w:val="16"/>
                <w:szCs w:val="16"/>
              </w:rPr>
            </w:pPr>
            <w:r>
              <w:rPr>
                <w:sz w:val="16"/>
                <w:szCs w:val="16"/>
              </w:rPr>
              <w:t>0</w:t>
            </w:r>
          </w:p>
        </w:tc>
        <w:tc>
          <w:tcPr>
            <w:tcW w:w="630" w:type="dxa"/>
            <w:vAlign w:val="center"/>
          </w:tcPr>
          <w:p w14:paraId="082CF29D" w14:textId="77777777" w:rsidR="00C03EC9" w:rsidRPr="00507094" w:rsidRDefault="00C03EC9" w:rsidP="00381B04">
            <w:pPr>
              <w:jc w:val="center"/>
              <w:rPr>
                <w:sz w:val="16"/>
                <w:szCs w:val="16"/>
              </w:rPr>
            </w:pPr>
            <w:r>
              <w:rPr>
                <w:sz w:val="16"/>
                <w:szCs w:val="16"/>
              </w:rPr>
              <w:t>4</w:t>
            </w:r>
          </w:p>
        </w:tc>
      </w:tr>
      <w:tr w:rsidR="00C03EC9" w:rsidRPr="00507094" w14:paraId="6F35D495" w14:textId="77777777" w:rsidTr="00381B04">
        <w:tc>
          <w:tcPr>
            <w:tcW w:w="985" w:type="dxa"/>
            <w:vAlign w:val="bottom"/>
          </w:tcPr>
          <w:p w14:paraId="00BC9D0D" w14:textId="77777777" w:rsidR="00C03EC9" w:rsidRPr="00507094" w:rsidRDefault="00C03EC9" w:rsidP="00381B04">
            <w:pPr>
              <w:jc w:val="center"/>
              <w:rPr>
                <w:sz w:val="16"/>
                <w:szCs w:val="16"/>
              </w:rPr>
            </w:pPr>
            <w:r w:rsidRPr="00507094">
              <w:rPr>
                <w:sz w:val="16"/>
                <w:szCs w:val="16"/>
              </w:rPr>
              <w:t>Dorn, SD 2010</w:t>
            </w:r>
          </w:p>
        </w:tc>
        <w:tc>
          <w:tcPr>
            <w:tcW w:w="900" w:type="dxa"/>
            <w:vAlign w:val="center"/>
          </w:tcPr>
          <w:p w14:paraId="5EE19C1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02E0A2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149544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0532681C" w14:textId="77777777" w:rsidR="00C03EC9" w:rsidRPr="00507094" w:rsidRDefault="00C03EC9" w:rsidP="00381B04">
            <w:pPr>
              <w:jc w:val="center"/>
              <w:rPr>
                <w:sz w:val="16"/>
                <w:szCs w:val="16"/>
              </w:rPr>
            </w:pPr>
            <w:r>
              <w:rPr>
                <w:sz w:val="16"/>
                <w:szCs w:val="16"/>
              </w:rPr>
              <w:t>+</w:t>
            </w:r>
          </w:p>
        </w:tc>
        <w:tc>
          <w:tcPr>
            <w:tcW w:w="1170" w:type="dxa"/>
            <w:vAlign w:val="center"/>
          </w:tcPr>
          <w:p w14:paraId="79D09E82" w14:textId="77777777" w:rsidR="00C03EC9" w:rsidRPr="00507094" w:rsidRDefault="00C03EC9" w:rsidP="00381B04">
            <w:pPr>
              <w:jc w:val="center"/>
              <w:rPr>
                <w:sz w:val="16"/>
                <w:szCs w:val="16"/>
              </w:rPr>
            </w:pPr>
            <w:r>
              <w:rPr>
                <w:sz w:val="16"/>
                <w:szCs w:val="16"/>
              </w:rPr>
              <w:t>+</w:t>
            </w:r>
          </w:p>
        </w:tc>
        <w:tc>
          <w:tcPr>
            <w:tcW w:w="720" w:type="dxa"/>
            <w:vAlign w:val="center"/>
          </w:tcPr>
          <w:p w14:paraId="535DE519" w14:textId="77777777" w:rsidR="00C03EC9" w:rsidRPr="00507094" w:rsidRDefault="00C03EC9" w:rsidP="00381B04">
            <w:pPr>
              <w:jc w:val="center"/>
              <w:rPr>
                <w:sz w:val="16"/>
                <w:szCs w:val="16"/>
              </w:rPr>
            </w:pPr>
            <w:r>
              <w:rPr>
                <w:sz w:val="16"/>
                <w:szCs w:val="16"/>
              </w:rPr>
              <w:t>0</w:t>
            </w:r>
          </w:p>
        </w:tc>
        <w:tc>
          <w:tcPr>
            <w:tcW w:w="900" w:type="dxa"/>
            <w:vAlign w:val="center"/>
          </w:tcPr>
          <w:p w14:paraId="542AE44B" w14:textId="77777777" w:rsidR="00C03EC9" w:rsidRPr="00507094" w:rsidRDefault="00C03EC9" w:rsidP="00381B04">
            <w:pPr>
              <w:jc w:val="center"/>
              <w:rPr>
                <w:sz w:val="16"/>
                <w:szCs w:val="16"/>
              </w:rPr>
            </w:pPr>
            <w:r>
              <w:rPr>
                <w:sz w:val="16"/>
                <w:szCs w:val="16"/>
              </w:rPr>
              <w:t>+</w:t>
            </w:r>
          </w:p>
        </w:tc>
        <w:tc>
          <w:tcPr>
            <w:tcW w:w="900" w:type="dxa"/>
            <w:vAlign w:val="center"/>
          </w:tcPr>
          <w:p w14:paraId="0C8506E3" w14:textId="77777777" w:rsidR="00C03EC9" w:rsidRPr="00507094" w:rsidRDefault="00C03EC9" w:rsidP="00381B04">
            <w:pPr>
              <w:jc w:val="center"/>
              <w:rPr>
                <w:sz w:val="16"/>
                <w:szCs w:val="16"/>
              </w:rPr>
            </w:pPr>
            <w:r>
              <w:rPr>
                <w:sz w:val="16"/>
                <w:szCs w:val="16"/>
              </w:rPr>
              <w:t>0</w:t>
            </w:r>
          </w:p>
        </w:tc>
        <w:tc>
          <w:tcPr>
            <w:tcW w:w="630" w:type="dxa"/>
            <w:vAlign w:val="center"/>
          </w:tcPr>
          <w:p w14:paraId="6665ECAF" w14:textId="77777777" w:rsidR="00C03EC9" w:rsidRPr="00507094" w:rsidRDefault="00C03EC9" w:rsidP="00381B04">
            <w:pPr>
              <w:jc w:val="center"/>
              <w:rPr>
                <w:sz w:val="16"/>
                <w:szCs w:val="16"/>
              </w:rPr>
            </w:pPr>
            <w:r>
              <w:rPr>
                <w:sz w:val="16"/>
                <w:szCs w:val="16"/>
              </w:rPr>
              <w:t>5</w:t>
            </w:r>
          </w:p>
        </w:tc>
      </w:tr>
      <w:tr w:rsidR="00C03EC9" w:rsidRPr="00507094" w14:paraId="366495C3" w14:textId="77777777" w:rsidTr="00381B04">
        <w:tc>
          <w:tcPr>
            <w:tcW w:w="985" w:type="dxa"/>
            <w:vAlign w:val="bottom"/>
          </w:tcPr>
          <w:p w14:paraId="7F293E41" w14:textId="77777777" w:rsidR="00C03EC9" w:rsidRPr="00507094" w:rsidRDefault="00C03EC9" w:rsidP="00381B04">
            <w:pPr>
              <w:jc w:val="center"/>
              <w:rPr>
                <w:sz w:val="16"/>
                <w:szCs w:val="16"/>
              </w:rPr>
            </w:pPr>
            <w:r w:rsidRPr="00507094">
              <w:rPr>
                <w:sz w:val="16"/>
                <w:szCs w:val="16"/>
              </w:rPr>
              <w:t>Ensminger, SA 2004</w:t>
            </w:r>
          </w:p>
        </w:tc>
        <w:tc>
          <w:tcPr>
            <w:tcW w:w="900" w:type="dxa"/>
            <w:vAlign w:val="center"/>
          </w:tcPr>
          <w:p w14:paraId="6C4633A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C37969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B99A088"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FB074A6" w14:textId="77777777" w:rsidR="00C03EC9" w:rsidRPr="00507094" w:rsidRDefault="00C03EC9" w:rsidP="00381B04">
            <w:pPr>
              <w:jc w:val="center"/>
              <w:rPr>
                <w:sz w:val="16"/>
                <w:szCs w:val="16"/>
              </w:rPr>
            </w:pPr>
            <w:r>
              <w:rPr>
                <w:sz w:val="16"/>
                <w:szCs w:val="16"/>
              </w:rPr>
              <w:t>+</w:t>
            </w:r>
          </w:p>
        </w:tc>
        <w:tc>
          <w:tcPr>
            <w:tcW w:w="1170" w:type="dxa"/>
            <w:vAlign w:val="center"/>
          </w:tcPr>
          <w:p w14:paraId="1F77C5B8" w14:textId="77777777" w:rsidR="00C03EC9" w:rsidRPr="00507094" w:rsidRDefault="00C03EC9" w:rsidP="00381B04">
            <w:pPr>
              <w:jc w:val="center"/>
              <w:rPr>
                <w:sz w:val="16"/>
                <w:szCs w:val="16"/>
              </w:rPr>
            </w:pPr>
            <w:r>
              <w:rPr>
                <w:sz w:val="16"/>
                <w:szCs w:val="16"/>
              </w:rPr>
              <w:t>+</w:t>
            </w:r>
          </w:p>
        </w:tc>
        <w:tc>
          <w:tcPr>
            <w:tcW w:w="720" w:type="dxa"/>
            <w:vAlign w:val="center"/>
          </w:tcPr>
          <w:p w14:paraId="50E8ED46" w14:textId="77777777" w:rsidR="00C03EC9" w:rsidRPr="00507094" w:rsidRDefault="00C03EC9" w:rsidP="00381B04">
            <w:pPr>
              <w:jc w:val="center"/>
              <w:rPr>
                <w:sz w:val="16"/>
                <w:szCs w:val="16"/>
              </w:rPr>
            </w:pPr>
            <w:r>
              <w:rPr>
                <w:sz w:val="16"/>
                <w:szCs w:val="16"/>
              </w:rPr>
              <w:t>+</w:t>
            </w:r>
          </w:p>
        </w:tc>
        <w:tc>
          <w:tcPr>
            <w:tcW w:w="900" w:type="dxa"/>
            <w:vAlign w:val="center"/>
          </w:tcPr>
          <w:p w14:paraId="12E37092" w14:textId="77777777" w:rsidR="00C03EC9" w:rsidRPr="00507094" w:rsidRDefault="00C03EC9" w:rsidP="00381B04">
            <w:pPr>
              <w:jc w:val="center"/>
              <w:rPr>
                <w:sz w:val="16"/>
                <w:szCs w:val="16"/>
              </w:rPr>
            </w:pPr>
            <w:r>
              <w:rPr>
                <w:sz w:val="16"/>
                <w:szCs w:val="16"/>
              </w:rPr>
              <w:t>+</w:t>
            </w:r>
          </w:p>
        </w:tc>
        <w:tc>
          <w:tcPr>
            <w:tcW w:w="900" w:type="dxa"/>
            <w:vAlign w:val="center"/>
          </w:tcPr>
          <w:p w14:paraId="3A625839" w14:textId="77777777" w:rsidR="00C03EC9" w:rsidRPr="00507094" w:rsidRDefault="00C03EC9" w:rsidP="00381B04">
            <w:pPr>
              <w:jc w:val="center"/>
              <w:rPr>
                <w:sz w:val="16"/>
                <w:szCs w:val="16"/>
              </w:rPr>
            </w:pPr>
            <w:r>
              <w:rPr>
                <w:sz w:val="16"/>
                <w:szCs w:val="16"/>
              </w:rPr>
              <w:t>0</w:t>
            </w:r>
          </w:p>
        </w:tc>
        <w:tc>
          <w:tcPr>
            <w:tcW w:w="630" w:type="dxa"/>
            <w:vAlign w:val="center"/>
          </w:tcPr>
          <w:p w14:paraId="69DF4B9C" w14:textId="77777777" w:rsidR="00C03EC9" w:rsidRPr="00507094" w:rsidRDefault="00C03EC9" w:rsidP="00381B04">
            <w:pPr>
              <w:jc w:val="center"/>
              <w:rPr>
                <w:sz w:val="16"/>
                <w:szCs w:val="16"/>
              </w:rPr>
            </w:pPr>
            <w:r>
              <w:rPr>
                <w:sz w:val="16"/>
                <w:szCs w:val="16"/>
              </w:rPr>
              <w:t>6</w:t>
            </w:r>
          </w:p>
        </w:tc>
      </w:tr>
      <w:tr w:rsidR="00C03EC9" w:rsidRPr="00507094" w14:paraId="49D5072B" w14:textId="77777777" w:rsidTr="00381B04">
        <w:tc>
          <w:tcPr>
            <w:tcW w:w="985" w:type="dxa"/>
            <w:vAlign w:val="bottom"/>
          </w:tcPr>
          <w:p w14:paraId="4BD21781" w14:textId="77777777" w:rsidR="00C03EC9" w:rsidRPr="00507094" w:rsidRDefault="00C03EC9" w:rsidP="00381B04">
            <w:pPr>
              <w:jc w:val="center"/>
              <w:rPr>
                <w:sz w:val="16"/>
                <w:szCs w:val="16"/>
              </w:rPr>
            </w:pPr>
            <w:r w:rsidRPr="00507094">
              <w:rPr>
                <w:sz w:val="16"/>
                <w:szCs w:val="16"/>
              </w:rPr>
              <w:t>Evangelista, PA 2008</w:t>
            </w:r>
          </w:p>
        </w:tc>
        <w:tc>
          <w:tcPr>
            <w:tcW w:w="900" w:type="dxa"/>
            <w:vAlign w:val="center"/>
          </w:tcPr>
          <w:p w14:paraId="55DC9C8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B6D0F9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1FC61C1"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7A3F2F02" w14:textId="77777777" w:rsidR="00C03EC9" w:rsidRPr="00507094" w:rsidRDefault="00C03EC9" w:rsidP="00381B04">
            <w:pPr>
              <w:jc w:val="center"/>
              <w:rPr>
                <w:sz w:val="16"/>
                <w:szCs w:val="16"/>
              </w:rPr>
            </w:pPr>
            <w:r>
              <w:rPr>
                <w:sz w:val="16"/>
                <w:szCs w:val="16"/>
              </w:rPr>
              <w:t>0</w:t>
            </w:r>
          </w:p>
        </w:tc>
        <w:tc>
          <w:tcPr>
            <w:tcW w:w="1170" w:type="dxa"/>
            <w:vAlign w:val="center"/>
          </w:tcPr>
          <w:p w14:paraId="64FB5058" w14:textId="77777777" w:rsidR="00C03EC9" w:rsidRPr="00507094" w:rsidRDefault="00C03EC9" w:rsidP="00381B04">
            <w:pPr>
              <w:jc w:val="center"/>
              <w:rPr>
                <w:sz w:val="16"/>
                <w:szCs w:val="16"/>
              </w:rPr>
            </w:pPr>
            <w:r>
              <w:rPr>
                <w:sz w:val="16"/>
                <w:szCs w:val="16"/>
              </w:rPr>
              <w:t>+</w:t>
            </w:r>
          </w:p>
        </w:tc>
        <w:tc>
          <w:tcPr>
            <w:tcW w:w="720" w:type="dxa"/>
            <w:vAlign w:val="center"/>
          </w:tcPr>
          <w:p w14:paraId="18461A1C" w14:textId="77777777" w:rsidR="00C03EC9" w:rsidRPr="00507094" w:rsidRDefault="00C03EC9" w:rsidP="00381B04">
            <w:pPr>
              <w:jc w:val="center"/>
              <w:rPr>
                <w:sz w:val="16"/>
                <w:szCs w:val="16"/>
              </w:rPr>
            </w:pPr>
            <w:r>
              <w:rPr>
                <w:sz w:val="16"/>
                <w:szCs w:val="16"/>
              </w:rPr>
              <w:t>0</w:t>
            </w:r>
          </w:p>
        </w:tc>
        <w:tc>
          <w:tcPr>
            <w:tcW w:w="900" w:type="dxa"/>
            <w:vAlign w:val="center"/>
          </w:tcPr>
          <w:p w14:paraId="54646B5A" w14:textId="77777777" w:rsidR="00C03EC9" w:rsidRPr="00507094" w:rsidRDefault="00C03EC9" w:rsidP="00381B04">
            <w:pPr>
              <w:jc w:val="center"/>
              <w:rPr>
                <w:sz w:val="16"/>
                <w:szCs w:val="16"/>
              </w:rPr>
            </w:pPr>
            <w:r>
              <w:rPr>
                <w:sz w:val="16"/>
                <w:szCs w:val="16"/>
              </w:rPr>
              <w:t>+</w:t>
            </w:r>
          </w:p>
        </w:tc>
        <w:tc>
          <w:tcPr>
            <w:tcW w:w="900" w:type="dxa"/>
            <w:vAlign w:val="center"/>
          </w:tcPr>
          <w:p w14:paraId="2B774AF7" w14:textId="77777777" w:rsidR="00C03EC9" w:rsidRPr="00507094" w:rsidRDefault="00C03EC9" w:rsidP="00381B04">
            <w:pPr>
              <w:jc w:val="center"/>
              <w:rPr>
                <w:sz w:val="16"/>
                <w:szCs w:val="16"/>
              </w:rPr>
            </w:pPr>
            <w:r>
              <w:rPr>
                <w:sz w:val="16"/>
                <w:szCs w:val="16"/>
              </w:rPr>
              <w:t>0</w:t>
            </w:r>
          </w:p>
        </w:tc>
        <w:tc>
          <w:tcPr>
            <w:tcW w:w="630" w:type="dxa"/>
            <w:vAlign w:val="center"/>
          </w:tcPr>
          <w:p w14:paraId="1A83B575" w14:textId="77777777" w:rsidR="00C03EC9" w:rsidRPr="00507094" w:rsidRDefault="00C03EC9" w:rsidP="00381B04">
            <w:pPr>
              <w:jc w:val="center"/>
              <w:rPr>
                <w:sz w:val="16"/>
                <w:szCs w:val="16"/>
              </w:rPr>
            </w:pPr>
            <w:r>
              <w:rPr>
                <w:sz w:val="16"/>
                <w:szCs w:val="16"/>
              </w:rPr>
              <w:t>4</w:t>
            </w:r>
          </w:p>
        </w:tc>
      </w:tr>
      <w:tr w:rsidR="00C03EC9" w:rsidRPr="00507094" w14:paraId="687587C6" w14:textId="77777777" w:rsidTr="00381B04">
        <w:tc>
          <w:tcPr>
            <w:tcW w:w="985" w:type="dxa"/>
            <w:vAlign w:val="bottom"/>
          </w:tcPr>
          <w:p w14:paraId="0C80E945" w14:textId="77777777" w:rsidR="00C03EC9" w:rsidRPr="00507094" w:rsidRDefault="00C03EC9" w:rsidP="00381B04">
            <w:pPr>
              <w:jc w:val="center"/>
              <w:rPr>
                <w:sz w:val="16"/>
                <w:szCs w:val="16"/>
              </w:rPr>
            </w:pPr>
            <w:r w:rsidRPr="00507094">
              <w:rPr>
                <w:sz w:val="16"/>
                <w:szCs w:val="16"/>
              </w:rPr>
              <w:t>Fang, J 2010</w:t>
            </w:r>
          </w:p>
        </w:tc>
        <w:tc>
          <w:tcPr>
            <w:tcW w:w="900" w:type="dxa"/>
            <w:vAlign w:val="center"/>
          </w:tcPr>
          <w:p w14:paraId="4881BE1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465E01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3523EC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454008A7" w14:textId="77777777" w:rsidR="00C03EC9" w:rsidRPr="00507094" w:rsidRDefault="00C03EC9" w:rsidP="00381B04">
            <w:pPr>
              <w:jc w:val="center"/>
              <w:rPr>
                <w:sz w:val="16"/>
                <w:szCs w:val="16"/>
              </w:rPr>
            </w:pPr>
            <w:r>
              <w:rPr>
                <w:sz w:val="16"/>
                <w:szCs w:val="16"/>
              </w:rPr>
              <w:t>+</w:t>
            </w:r>
          </w:p>
        </w:tc>
        <w:tc>
          <w:tcPr>
            <w:tcW w:w="1170" w:type="dxa"/>
            <w:vAlign w:val="center"/>
          </w:tcPr>
          <w:p w14:paraId="4498C1C3" w14:textId="77777777" w:rsidR="00C03EC9" w:rsidRPr="00507094" w:rsidRDefault="00C03EC9" w:rsidP="00381B04">
            <w:pPr>
              <w:jc w:val="center"/>
              <w:rPr>
                <w:sz w:val="16"/>
                <w:szCs w:val="16"/>
              </w:rPr>
            </w:pPr>
            <w:r>
              <w:rPr>
                <w:sz w:val="16"/>
                <w:szCs w:val="16"/>
              </w:rPr>
              <w:t>+</w:t>
            </w:r>
          </w:p>
        </w:tc>
        <w:tc>
          <w:tcPr>
            <w:tcW w:w="720" w:type="dxa"/>
            <w:vAlign w:val="center"/>
          </w:tcPr>
          <w:p w14:paraId="334E408A" w14:textId="77777777" w:rsidR="00C03EC9" w:rsidRPr="00507094" w:rsidRDefault="00C03EC9" w:rsidP="00381B04">
            <w:pPr>
              <w:jc w:val="center"/>
              <w:rPr>
                <w:sz w:val="16"/>
                <w:szCs w:val="16"/>
              </w:rPr>
            </w:pPr>
            <w:r>
              <w:rPr>
                <w:sz w:val="16"/>
                <w:szCs w:val="16"/>
              </w:rPr>
              <w:t>0</w:t>
            </w:r>
          </w:p>
        </w:tc>
        <w:tc>
          <w:tcPr>
            <w:tcW w:w="900" w:type="dxa"/>
            <w:vAlign w:val="center"/>
          </w:tcPr>
          <w:p w14:paraId="5C0EBAC8" w14:textId="77777777" w:rsidR="00C03EC9" w:rsidRPr="00507094" w:rsidRDefault="00C03EC9" w:rsidP="00381B04">
            <w:pPr>
              <w:jc w:val="center"/>
              <w:rPr>
                <w:sz w:val="16"/>
                <w:szCs w:val="16"/>
              </w:rPr>
            </w:pPr>
            <w:r>
              <w:rPr>
                <w:sz w:val="16"/>
                <w:szCs w:val="16"/>
              </w:rPr>
              <w:t>+</w:t>
            </w:r>
          </w:p>
        </w:tc>
        <w:tc>
          <w:tcPr>
            <w:tcW w:w="900" w:type="dxa"/>
            <w:vAlign w:val="center"/>
          </w:tcPr>
          <w:p w14:paraId="3C2083E4" w14:textId="77777777" w:rsidR="00C03EC9" w:rsidRPr="00507094" w:rsidRDefault="00C03EC9" w:rsidP="00381B04">
            <w:pPr>
              <w:jc w:val="center"/>
              <w:rPr>
                <w:sz w:val="16"/>
                <w:szCs w:val="16"/>
              </w:rPr>
            </w:pPr>
            <w:r>
              <w:rPr>
                <w:sz w:val="16"/>
                <w:szCs w:val="16"/>
              </w:rPr>
              <w:t>0</w:t>
            </w:r>
          </w:p>
        </w:tc>
        <w:tc>
          <w:tcPr>
            <w:tcW w:w="630" w:type="dxa"/>
            <w:vAlign w:val="center"/>
          </w:tcPr>
          <w:p w14:paraId="4670979F" w14:textId="77777777" w:rsidR="00C03EC9" w:rsidRPr="00507094" w:rsidRDefault="00C03EC9" w:rsidP="00381B04">
            <w:pPr>
              <w:jc w:val="center"/>
              <w:rPr>
                <w:sz w:val="16"/>
                <w:szCs w:val="16"/>
              </w:rPr>
            </w:pPr>
            <w:r>
              <w:rPr>
                <w:sz w:val="16"/>
                <w:szCs w:val="16"/>
              </w:rPr>
              <w:t>6</w:t>
            </w:r>
          </w:p>
        </w:tc>
      </w:tr>
      <w:tr w:rsidR="00C03EC9" w:rsidRPr="00507094" w14:paraId="5FE9A05E" w14:textId="77777777" w:rsidTr="00381B04">
        <w:tc>
          <w:tcPr>
            <w:tcW w:w="985" w:type="dxa"/>
            <w:vAlign w:val="bottom"/>
          </w:tcPr>
          <w:p w14:paraId="7FE6AF09" w14:textId="77777777" w:rsidR="00C03EC9" w:rsidRPr="00507094" w:rsidRDefault="00C03EC9" w:rsidP="00381B04">
            <w:pPr>
              <w:jc w:val="center"/>
              <w:rPr>
                <w:sz w:val="16"/>
                <w:szCs w:val="16"/>
              </w:rPr>
            </w:pPr>
            <w:r w:rsidRPr="00507094">
              <w:rPr>
                <w:sz w:val="16"/>
                <w:szCs w:val="16"/>
              </w:rPr>
              <w:t>Fonarow, GC 2008</w:t>
            </w:r>
          </w:p>
        </w:tc>
        <w:tc>
          <w:tcPr>
            <w:tcW w:w="900" w:type="dxa"/>
            <w:vAlign w:val="center"/>
          </w:tcPr>
          <w:p w14:paraId="4FD5F2F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DD7C48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99B491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5507763" w14:textId="77777777" w:rsidR="00C03EC9" w:rsidRPr="00507094" w:rsidRDefault="00C03EC9" w:rsidP="00381B04">
            <w:pPr>
              <w:jc w:val="center"/>
              <w:rPr>
                <w:sz w:val="16"/>
                <w:szCs w:val="16"/>
              </w:rPr>
            </w:pPr>
            <w:r>
              <w:rPr>
                <w:sz w:val="16"/>
                <w:szCs w:val="16"/>
              </w:rPr>
              <w:t>+</w:t>
            </w:r>
          </w:p>
        </w:tc>
        <w:tc>
          <w:tcPr>
            <w:tcW w:w="1170" w:type="dxa"/>
            <w:vAlign w:val="center"/>
          </w:tcPr>
          <w:p w14:paraId="4B00DDFE" w14:textId="77777777" w:rsidR="00C03EC9" w:rsidRPr="00507094" w:rsidRDefault="00C03EC9" w:rsidP="00381B04">
            <w:pPr>
              <w:jc w:val="center"/>
              <w:rPr>
                <w:sz w:val="16"/>
                <w:szCs w:val="16"/>
              </w:rPr>
            </w:pPr>
            <w:r>
              <w:rPr>
                <w:sz w:val="16"/>
                <w:szCs w:val="16"/>
              </w:rPr>
              <w:t>+</w:t>
            </w:r>
          </w:p>
        </w:tc>
        <w:tc>
          <w:tcPr>
            <w:tcW w:w="720" w:type="dxa"/>
            <w:vAlign w:val="center"/>
          </w:tcPr>
          <w:p w14:paraId="7B51289F" w14:textId="77777777" w:rsidR="00C03EC9" w:rsidRPr="00507094" w:rsidRDefault="00C03EC9" w:rsidP="00381B04">
            <w:pPr>
              <w:jc w:val="center"/>
              <w:rPr>
                <w:sz w:val="16"/>
                <w:szCs w:val="16"/>
              </w:rPr>
            </w:pPr>
            <w:r>
              <w:rPr>
                <w:sz w:val="16"/>
                <w:szCs w:val="16"/>
              </w:rPr>
              <w:t>0</w:t>
            </w:r>
          </w:p>
        </w:tc>
        <w:tc>
          <w:tcPr>
            <w:tcW w:w="900" w:type="dxa"/>
            <w:vAlign w:val="center"/>
          </w:tcPr>
          <w:p w14:paraId="7390434F" w14:textId="77777777" w:rsidR="00C03EC9" w:rsidRPr="00507094" w:rsidRDefault="00C03EC9" w:rsidP="00381B04">
            <w:pPr>
              <w:jc w:val="center"/>
              <w:rPr>
                <w:sz w:val="16"/>
                <w:szCs w:val="16"/>
              </w:rPr>
            </w:pPr>
            <w:r>
              <w:rPr>
                <w:sz w:val="16"/>
                <w:szCs w:val="16"/>
              </w:rPr>
              <w:t>+</w:t>
            </w:r>
          </w:p>
        </w:tc>
        <w:tc>
          <w:tcPr>
            <w:tcW w:w="900" w:type="dxa"/>
            <w:vAlign w:val="center"/>
          </w:tcPr>
          <w:p w14:paraId="00732F1B" w14:textId="77777777" w:rsidR="00C03EC9" w:rsidRPr="00507094" w:rsidRDefault="00C03EC9" w:rsidP="00381B04">
            <w:pPr>
              <w:jc w:val="center"/>
              <w:rPr>
                <w:sz w:val="16"/>
                <w:szCs w:val="16"/>
              </w:rPr>
            </w:pPr>
            <w:r>
              <w:rPr>
                <w:sz w:val="16"/>
                <w:szCs w:val="16"/>
              </w:rPr>
              <w:t>0</w:t>
            </w:r>
          </w:p>
        </w:tc>
        <w:tc>
          <w:tcPr>
            <w:tcW w:w="630" w:type="dxa"/>
            <w:vAlign w:val="center"/>
          </w:tcPr>
          <w:p w14:paraId="5DE2C698" w14:textId="77777777" w:rsidR="00C03EC9" w:rsidRPr="00507094" w:rsidRDefault="00C03EC9" w:rsidP="00381B04">
            <w:pPr>
              <w:jc w:val="center"/>
              <w:rPr>
                <w:sz w:val="16"/>
                <w:szCs w:val="16"/>
              </w:rPr>
            </w:pPr>
            <w:r>
              <w:rPr>
                <w:sz w:val="16"/>
                <w:szCs w:val="16"/>
              </w:rPr>
              <w:t>5</w:t>
            </w:r>
          </w:p>
        </w:tc>
      </w:tr>
      <w:tr w:rsidR="00C03EC9" w:rsidRPr="00507094" w14:paraId="397A2DFF" w14:textId="77777777" w:rsidTr="00381B04">
        <w:tc>
          <w:tcPr>
            <w:tcW w:w="985" w:type="dxa"/>
            <w:vAlign w:val="bottom"/>
          </w:tcPr>
          <w:p w14:paraId="20BA11B7" w14:textId="77777777" w:rsidR="00C03EC9" w:rsidRPr="00507094" w:rsidRDefault="00C03EC9" w:rsidP="00381B04">
            <w:pPr>
              <w:jc w:val="center"/>
              <w:rPr>
                <w:sz w:val="16"/>
                <w:szCs w:val="16"/>
              </w:rPr>
            </w:pPr>
            <w:r w:rsidRPr="00507094">
              <w:rPr>
                <w:sz w:val="16"/>
                <w:szCs w:val="16"/>
              </w:rPr>
              <w:t>Foss, NB 2006</w:t>
            </w:r>
          </w:p>
        </w:tc>
        <w:tc>
          <w:tcPr>
            <w:tcW w:w="900" w:type="dxa"/>
            <w:vAlign w:val="center"/>
          </w:tcPr>
          <w:p w14:paraId="1D464B9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CCF670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BAF683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033D80BD" w14:textId="77777777" w:rsidR="00C03EC9" w:rsidRPr="00507094" w:rsidRDefault="00C03EC9" w:rsidP="00381B04">
            <w:pPr>
              <w:jc w:val="center"/>
              <w:rPr>
                <w:sz w:val="16"/>
                <w:szCs w:val="16"/>
              </w:rPr>
            </w:pPr>
            <w:r>
              <w:rPr>
                <w:sz w:val="16"/>
                <w:szCs w:val="16"/>
              </w:rPr>
              <w:t>+</w:t>
            </w:r>
          </w:p>
        </w:tc>
        <w:tc>
          <w:tcPr>
            <w:tcW w:w="1170" w:type="dxa"/>
            <w:vAlign w:val="center"/>
          </w:tcPr>
          <w:p w14:paraId="69809113" w14:textId="77777777" w:rsidR="00C03EC9" w:rsidRPr="00507094" w:rsidRDefault="00C03EC9" w:rsidP="00381B04">
            <w:pPr>
              <w:jc w:val="center"/>
              <w:rPr>
                <w:sz w:val="16"/>
                <w:szCs w:val="16"/>
              </w:rPr>
            </w:pPr>
            <w:r>
              <w:rPr>
                <w:sz w:val="16"/>
                <w:szCs w:val="16"/>
              </w:rPr>
              <w:t>+</w:t>
            </w:r>
          </w:p>
        </w:tc>
        <w:tc>
          <w:tcPr>
            <w:tcW w:w="720" w:type="dxa"/>
            <w:vAlign w:val="center"/>
          </w:tcPr>
          <w:p w14:paraId="044A6B83" w14:textId="77777777" w:rsidR="00C03EC9" w:rsidRPr="00507094" w:rsidRDefault="00C03EC9" w:rsidP="00381B04">
            <w:pPr>
              <w:jc w:val="center"/>
              <w:rPr>
                <w:sz w:val="16"/>
                <w:szCs w:val="16"/>
              </w:rPr>
            </w:pPr>
            <w:r>
              <w:rPr>
                <w:sz w:val="16"/>
                <w:szCs w:val="16"/>
              </w:rPr>
              <w:t>+</w:t>
            </w:r>
          </w:p>
        </w:tc>
        <w:tc>
          <w:tcPr>
            <w:tcW w:w="900" w:type="dxa"/>
            <w:vAlign w:val="center"/>
          </w:tcPr>
          <w:p w14:paraId="360B3065" w14:textId="77777777" w:rsidR="00C03EC9" w:rsidRPr="00507094" w:rsidRDefault="00C03EC9" w:rsidP="00381B04">
            <w:pPr>
              <w:jc w:val="center"/>
              <w:rPr>
                <w:sz w:val="16"/>
                <w:szCs w:val="16"/>
              </w:rPr>
            </w:pPr>
            <w:r>
              <w:rPr>
                <w:sz w:val="16"/>
                <w:szCs w:val="16"/>
              </w:rPr>
              <w:t>+</w:t>
            </w:r>
          </w:p>
        </w:tc>
        <w:tc>
          <w:tcPr>
            <w:tcW w:w="900" w:type="dxa"/>
            <w:vAlign w:val="center"/>
          </w:tcPr>
          <w:p w14:paraId="664C682F" w14:textId="77777777" w:rsidR="00C03EC9" w:rsidRPr="00507094" w:rsidRDefault="00C03EC9" w:rsidP="00381B04">
            <w:pPr>
              <w:jc w:val="center"/>
              <w:rPr>
                <w:sz w:val="16"/>
                <w:szCs w:val="16"/>
              </w:rPr>
            </w:pPr>
            <w:r>
              <w:rPr>
                <w:sz w:val="16"/>
                <w:szCs w:val="16"/>
              </w:rPr>
              <w:t>0</w:t>
            </w:r>
          </w:p>
        </w:tc>
        <w:tc>
          <w:tcPr>
            <w:tcW w:w="630" w:type="dxa"/>
            <w:vAlign w:val="center"/>
          </w:tcPr>
          <w:p w14:paraId="1C45B695" w14:textId="77777777" w:rsidR="00C03EC9" w:rsidRPr="00507094" w:rsidRDefault="00C03EC9" w:rsidP="00381B04">
            <w:pPr>
              <w:jc w:val="center"/>
              <w:rPr>
                <w:sz w:val="16"/>
                <w:szCs w:val="16"/>
              </w:rPr>
            </w:pPr>
            <w:r>
              <w:rPr>
                <w:sz w:val="16"/>
                <w:szCs w:val="16"/>
              </w:rPr>
              <w:t>7</w:t>
            </w:r>
          </w:p>
        </w:tc>
      </w:tr>
      <w:tr w:rsidR="00C03EC9" w:rsidRPr="00507094" w14:paraId="4548A749" w14:textId="77777777" w:rsidTr="00381B04">
        <w:tc>
          <w:tcPr>
            <w:tcW w:w="985" w:type="dxa"/>
            <w:vAlign w:val="bottom"/>
          </w:tcPr>
          <w:p w14:paraId="1F436E80" w14:textId="77777777" w:rsidR="00C03EC9" w:rsidRPr="00507094" w:rsidRDefault="00C03EC9" w:rsidP="00381B04">
            <w:pPr>
              <w:jc w:val="center"/>
              <w:rPr>
                <w:sz w:val="16"/>
                <w:szCs w:val="16"/>
              </w:rPr>
            </w:pPr>
            <w:r w:rsidRPr="00507094">
              <w:rPr>
                <w:sz w:val="16"/>
                <w:szCs w:val="16"/>
              </w:rPr>
              <w:t>Fredriksson, M 2010</w:t>
            </w:r>
          </w:p>
        </w:tc>
        <w:tc>
          <w:tcPr>
            <w:tcW w:w="900" w:type="dxa"/>
            <w:vAlign w:val="center"/>
          </w:tcPr>
          <w:p w14:paraId="78F2D65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715265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16C989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E25DF05" w14:textId="77777777" w:rsidR="00C03EC9" w:rsidRPr="00507094" w:rsidRDefault="00C03EC9" w:rsidP="00381B04">
            <w:pPr>
              <w:jc w:val="center"/>
              <w:rPr>
                <w:sz w:val="16"/>
                <w:szCs w:val="16"/>
              </w:rPr>
            </w:pPr>
            <w:r>
              <w:rPr>
                <w:sz w:val="16"/>
                <w:szCs w:val="16"/>
              </w:rPr>
              <w:t>+</w:t>
            </w:r>
          </w:p>
        </w:tc>
        <w:tc>
          <w:tcPr>
            <w:tcW w:w="1170" w:type="dxa"/>
            <w:vAlign w:val="center"/>
          </w:tcPr>
          <w:p w14:paraId="6DE9B5AE" w14:textId="77777777" w:rsidR="00C03EC9" w:rsidRPr="00507094" w:rsidRDefault="00C03EC9" w:rsidP="00381B04">
            <w:pPr>
              <w:jc w:val="center"/>
              <w:rPr>
                <w:sz w:val="16"/>
                <w:szCs w:val="16"/>
              </w:rPr>
            </w:pPr>
            <w:r>
              <w:rPr>
                <w:sz w:val="16"/>
                <w:szCs w:val="16"/>
              </w:rPr>
              <w:t>+</w:t>
            </w:r>
          </w:p>
        </w:tc>
        <w:tc>
          <w:tcPr>
            <w:tcW w:w="720" w:type="dxa"/>
            <w:vAlign w:val="center"/>
          </w:tcPr>
          <w:p w14:paraId="39EBBF82" w14:textId="77777777" w:rsidR="00C03EC9" w:rsidRPr="00507094" w:rsidRDefault="00C03EC9" w:rsidP="00381B04">
            <w:pPr>
              <w:jc w:val="center"/>
              <w:rPr>
                <w:sz w:val="16"/>
                <w:szCs w:val="16"/>
              </w:rPr>
            </w:pPr>
            <w:r>
              <w:rPr>
                <w:sz w:val="16"/>
                <w:szCs w:val="16"/>
              </w:rPr>
              <w:t>+</w:t>
            </w:r>
          </w:p>
        </w:tc>
        <w:tc>
          <w:tcPr>
            <w:tcW w:w="900" w:type="dxa"/>
            <w:vAlign w:val="center"/>
          </w:tcPr>
          <w:p w14:paraId="241EBC43" w14:textId="77777777" w:rsidR="00C03EC9" w:rsidRPr="00507094" w:rsidRDefault="00C03EC9" w:rsidP="00381B04">
            <w:pPr>
              <w:jc w:val="center"/>
              <w:rPr>
                <w:sz w:val="16"/>
                <w:szCs w:val="16"/>
              </w:rPr>
            </w:pPr>
            <w:r>
              <w:rPr>
                <w:sz w:val="16"/>
                <w:szCs w:val="16"/>
              </w:rPr>
              <w:t>+</w:t>
            </w:r>
          </w:p>
        </w:tc>
        <w:tc>
          <w:tcPr>
            <w:tcW w:w="900" w:type="dxa"/>
            <w:vAlign w:val="center"/>
          </w:tcPr>
          <w:p w14:paraId="4A292E9B" w14:textId="77777777" w:rsidR="00C03EC9" w:rsidRPr="00507094" w:rsidRDefault="00C03EC9" w:rsidP="00381B04">
            <w:pPr>
              <w:jc w:val="center"/>
              <w:rPr>
                <w:sz w:val="16"/>
                <w:szCs w:val="16"/>
              </w:rPr>
            </w:pPr>
            <w:r>
              <w:rPr>
                <w:sz w:val="16"/>
                <w:szCs w:val="16"/>
              </w:rPr>
              <w:t>0</w:t>
            </w:r>
          </w:p>
        </w:tc>
        <w:tc>
          <w:tcPr>
            <w:tcW w:w="630" w:type="dxa"/>
            <w:vAlign w:val="center"/>
          </w:tcPr>
          <w:p w14:paraId="28EDC91A" w14:textId="77777777" w:rsidR="00C03EC9" w:rsidRPr="00507094" w:rsidRDefault="00C03EC9" w:rsidP="00381B04">
            <w:pPr>
              <w:jc w:val="center"/>
              <w:rPr>
                <w:sz w:val="16"/>
                <w:szCs w:val="16"/>
              </w:rPr>
            </w:pPr>
            <w:r>
              <w:rPr>
                <w:sz w:val="16"/>
                <w:szCs w:val="16"/>
              </w:rPr>
              <w:t>7</w:t>
            </w:r>
          </w:p>
        </w:tc>
      </w:tr>
      <w:tr w:rsidR="00C03EC9" w:rsidRPr="00507094" w14:paraId="5A227965" w14:textId="77777777" w:rsidTr="00381B04">
        <w:tc>
          <w:tcPr>
            <w:tcW w:w="985" w:type="dxa"/>
            <w:vAlign w:val="bottom"/>
          </w:tcPr>
          <w:p w14:paraId="0F46883E" w14:textId="77777777" w:rsidR="00C03EC9" w:rsidRPr="00507094" w:rsidRDefault="00C03EC9" w:rsidP="00381B04">
            <w:pPr>
              <w:jc w:val="center"/>
              <w:rPr>
                <w:sz w:val="16"/>
                <w:szCs w:val="16"/>
              </w:rPr>
            </w:pPr>
            <w:r w:rsidRPr="00507094">
              <w:rPr>
                <w:sz w:val="16"/>
                <w:szCs w:val="16"/>
              </w:rPr>
              <w:t>Freemantle, N 2012</w:t>
            </w:r>
          </w:p>
        </w:tc>
        <w:tc>
          <w:tcPr>
            <w:tcW w:w="900" w:type="dxa"/>
            <w:vAlign w:val="center"/>
          </w:tcPr>
          <w:p w14:paraId="1FE57B8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1BFDA8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830597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1E623CB" w14:textId="77777777" w:rsidR="00C03EC9" w:rsidRPr="00507094" w:rsidRDefault="00C03EC9" w:rsidP="00381B04">
            <w:pPr>
              <w:jc w:val="center"/>
              <w:rPr>
                <w:sz w:val="16"/>
                <w:szCs w:val="16"/>
              </w:rPr>
            </w:pPr>
            <w:r>
              <w:rPr>
                <w:sz w:val="16"/>
                <w:szCs w:val="16"/>
              </w:rPr>
              <w:t>+</w:t>
            </w:r>
          </w:p>
        </w:tc>
        <w:tc>
          <w:tcPr>
            <w:tcW w:w="1170" w:type="dxa"/>
            <w:vAlign w:val="center"/>
          </w:tcPr>
          <w:p w14:paraId="24F807AD" w14:textId="77777777" w:rsidR="00C03EC9" w:rsidRPr="00507094" w:rsidRDefault="00C03EC9" w:rsidP="00381B04">
            <w:pPr>
              <w:jc w:val="center"/>
              <w:rPr>
                <w:sz w:val="16"/>
                <w:szCs w:val="16"/>
              </w:rPr>
            </w:pPr>
            <w:r>
              <w:rPr>
                <w:sz w:val="16"/>
                <w:szCs w:val="16"/>
              </w:rPr>
              <w:t>+</w:t>
            </w:r>
          </w:p>
        </w:tc>
        <w:tc>
          <w:tcPr>
            <w:tcW w:w="720" w:type="dxa"/>
            <w:vAlign w:val="center"/>
          </w:tcPr>
          <w:p w14:paraId="5A4B4519" w14:textId="77777777" w:rsidR="00C03EC9" w:rsidRPr="00507094" w:rsidRDefault="00C03EC9" w:rsidP="00381B04">
            <w:pPr>
              <w:jc w:val="center"/>
              <w:rPr>
                <w:sz w:val="16"/>
                <w:szCs w:val="16"/>
              </w:rPr>
            </w:pPr>
            <w:r>
              <w:rPr>
                <w:sz w:val="16"/>
                <w:szCs w:val="16"/>
              </w:rPr>
              <w:t>+</w:t>
            </w:r>
          </w:p>
        </w:tc>
        <w:tc>
          <w:tcPr>
            <w:tcW w:w="900" w:type="dxa"/>
            <w:vAlign w:val="center"/>
          </w:tcPr>
          <w:p w14:paraId="14A6B457" w14:textId="77777777" w:rsidR="00C03EC9" w:rsidRPr="00507094" w:rsidRDefault="00C03EC9" w:rsidP="00381B04">
            <w:pPr>
              <w:jc w:val="center"/>
              <w:rPr>
                <w:sz w:val="16"/>
                <w:szCs w:val="16"/>
              </w:rPr>
            </w:pPr>
            <w:r>
              <w:rPr>
                <w:sz w:val="16"/>
                <w:szCs w:val="16"/>
              </w:rPr>
              <w:t>+</w:t>
            </w:r>
          </w:p>
        </w:tc>
        <w:tc>
          <w:tcPr>
            <w:tcW w:w="900" w:type="dxa"/>
            <w:vAlign w:val="center"/>
          </w:tcPr>
          <w:p w14:paraId="5A61226E" w14:textId="77777777" w:rsidR="00C03EC9" w:rsidRPr="00507094" w:rsidRDefault="00C03EC9" w:rsidP="00381B04">
            <w:pPr>
              <w:jc w:val="center"/>
              <w:rPr>
                <w:sz w:val="16"/>
                <w:szCs w:val="16"/>
              </w:rPr>
            </w:pPr>
            <w:r>
              <w:rPr>
                <w:sz w:val="16"/>
                <w:szCs w:val="16"/>
              </w:rPr>
              <w:t>0</w:t>
            </w:r>
          </w:p>
        </w:tc>
        <w:tc>
          <w:tcPr>
            <w:tcW w:w="630" w:type="dxa"/>
            <w:vAlign w:val="center"/>
          </w:tcPr>
          <w:p w14:paraId="5B72B1F9" w14:textId="77777777" w:rsidR="00C03EC9" w:rsidRPr="00507094" w:rsidRDefault="00C03EC9" w:rsidP="00381B04">
            <w:pPr>
              <w:jc w:val="center"/>
              <w:rPr>
                <w:sz w:val="16"/>
                <w:szCs w:val="16"/>
              </w:rPr>
            </w:pPr>
            <w:r>
              <w:rPr>
                <w:sz w:val="16"/>
                <w:szCs w:val="16"/>
              </w:rPr>
              <w:t>7</w:t>
            </w:r>
          </w:p>
        </w:tc>
      </w:tr>
      <w:tr w:rsidR="00C03EC9" w:rsidRPr="00507094" w14:paraId="26920D39" w14:textId="77777777" w:rsidTr="00381B04">
        <w:tc>
          <w:tcPr>
            <w:tcW w:w="985" w:type="dxa"/>
            <w:vAlign w:val="bottom"/>
          </w:tcPr>
          <w:p w14:paraId="7797ECA8" w14:textId="77777777" w:rsidR="00C03EC9" w:rsidRPr="00507094" w:rsidRDefault="00C03EC9" w:rsidP="00381B04">
            <w:pPr>
              <w:jc w:val="center"/>
              <w:rPr>
                <w:sz w:val="16"/>
                <w:szCs w:val="16"/>
              </w:rPr>
            </w:pPr>
            <w:r w:rsidRPr="00507094">
              <w:rPr>
                <w:sz w:val="16"/>
                <w:szCs w:val="16"/>
              </w:rPr>
              <w:t>Gaies, MG 2012</w:t>
            </w:r>
          </w:p>
        </w:tc>
        <w:tc>
          <w:tcPr>
            <w:tcW w:w="900" w:type="dxa"/>
            <w:vAlign w:val="center"/>
          </w:tcPr>
          <w:p w14:paraId="1A5EE87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609B5D6"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7D91B5F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9FDF1A2" w14:textId="77777777" w:rsidR="00C03EC9" w:rsidRPr="00507094" w:rsidRDefault="00C03EC9" w:rsidP="00381B04">
            <w:pPr>
              <w:jc w:val="center"/>
              <w:rPr>
                <w:sz w:val="16"/>
                <w:szCs w:val="16"/>
              </w:rPr>
            </w:pPr>
            <w:r>
              <w:rPr>
                <w:sz w:val="16"/>
                <w:szCs w:val="16"/>
              </w:rPr>
              <w:t>+</w:t>
            </w:r>
          </w:p>
        </w:tc>
        <w:tc>
          <w:tcPr>
            <w:tcW w:w="1170" w:type="dxa"/>
            <w:vAlign w:val="center"/>
          </w:tcPr>
          <w:p w14:paraId="7E2BC344" w14:textId="77777777" w:rsidR="00C03EC9" w:rsidRPr="00507094" w:rsidRDefault="00C03EC9" w:rsidP="00381B04">
            <w:pPr>
              <w:jc w:val="center"/>
              <w:rPr>
                <w:sz w:val="16"/>
                <w:szCs w:val="16"/>
              </w:rPr>
            </w:pPr>
            <w:r>
              <w:rPr>
                <w:sz w:val="16"/>
                <w:szCs w:val="16"/>
              </w:rPr>
              <w:t>+</w:t>
            </w:r>
          </w:p>
        </w:tc>
        <w:tc>
          <w:tcPr>
            <w:tcW w:w="720" w:type="dxa"/>
            <w:vAlign w:val="center"/>
          </w:tcPr>
          <w:p w14:paraId="6FEF0BB9" w14:textId="77777777" w:rsidR="00C03EC9" w:rsidRPr="00507094" w:rsidRDefault="00C03EC9" w:rsidP="00381B04">
            <w:pPr>
              <w:jc w:val="center"/>
              <w:rPr>
                <w:sz w:val="16"/>
                <w:szCs w:val="16"/>
              </w:rPr>
            </w:pPr>
            <w:r>
              <w:rPr>
                <w:sz w:val="16"/>
                <w:szCs w:val="16"/>
              </w:rPr>
              <w:t>+</w:t>
            </w:r>
          </w:p>
        </w:tc>
        <w:tc>
          <w:tcPr>
            <w:tcW w:w="900" w:type="dxa"/>
            <w:vAlign w:val="center"/>
          </w:tcPr>
          <w:p w14:paraId="40A1BA82" w14:textId="77777777" w:rsidR="00C03EC9" w:rsidRPr="00507094" w:rsidRDefault="00C03EC9" w:rsidP="00381B04">
            <w:pPr>
              <w:jc w:val="center"/>
              <w:rPr>
                <w:sz w:val="16"/>
                <w:szCs w:val="16"/>
              </w:rPr>
            </w:pPr>
            <w:r>
              <w:rPr>
                <w:sz w:val="16"/>
                <w:szCs w:val="16"/>
              </w:rPr>
              <w:t>0</w:t>
            </w:r>
          </w:p>
        </w:tc>
        <w:tc>
          <w:tcPr>
            <w:tcW w:w="900" w:type="dxa"/>
            <w:vAlign w:val="center"/>
          </w:tcPr>
          <w:p w14:paraId="177CE246" w14:textId="77777777" w:rsidR="00C03EC9" w:rsidRPr="00507094" w:rsidRDefault="00C03EC9" w:rsidP="00381B04">
            <w:pPr>
              <w:jc w:val="center"/>
              <w:rPr>
                <w:sz w:val="16"/>
                <w:szCs w:val="16"/>
              </w:rPr>
            </w:pPr>
            <w:r>
              <w:rPr>
                <w:sz w:val="16"/>
                <w:szCs w:val="16"/>
              </w:rPr>
              <w:t>0</w:t>
            </w:r>
          </w:p>
        </w:tc>
        <w:tc>
          <w:tcPr>
            <w:tcW w:w="630" w:type="dxa"/>
            <w:vAlign w:val="center"/>
          </w:tcPr>
          <w:p w14:paraId="2D015120" w14:textId="77777777" w:rsidR="00C03EC9" w:rsidRPr="00507094" w:rsidRDefault="00C03EC9" w:rsidP="00381B04">
            <w:pPr>
              <w:jc w:val="center"/>
              <w:rPr>
                <w:sz w:val="16"/>
                <w:szCs w:val="16"/>
              </w:rPr>
            </w:pPr>
            <w:r>
              <w:rPr>
                <w:sz w:val="16"/>
                <w:szCs w:val="16"/>
              </w:rPr>
              <w:t>5</w:t>
            </w:r>
          </w:p>
        </w:tc>
      </w:tr>
      <w:tr w:rsidR="00C03EC9" w:rsidRPr="00507094" w14:paraId="24F72758" w14:textId="77777777" w:rsidTr="00381B04">
        <w:tc>
          <w:tcPr>
            <w:tcW w:w="985" w:type="dxa"/>
            <w:vAlign w:val="bottom"/>
          </w:tcPr>
          <w:p w14:paraId="4C11F9F4" w14:textId="77777777" w:rsidR="00C03EC9" w:rsidRPr="00507094" w:rsidRDefault="00C03EC9" w:rsidP="00381B04">
            <w:pPr>
              <w:jc w:val="center"/>
              <w:rPr>
                <w:sz w:val="16"/>
                <w:szCs w:val="16"/>
              </w:rPr>
            </w:pPr>
            <w:r w:rsidRPr="00507094">
              <w:rPr>
                <w:sz w:val="16"/>
                <w:szCs w:val="16"/>
              </w:rPr>
              <w:t>Gallerani, M 2012</w:t>
            </w:r>
          </w:p>
        </w:tc>
        <w:tc>
          <w:tcPr>
            <w:tcW w:w="900" w:type="dxa"/>
            <w:vAlign w:val="center"/>
          </w:tcPr>
          <w:p w14:paraId="68AEF2F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AABA1B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5685F0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01225B9" w14:textId="77777777" w:rsidR="00C03EC9" w:rsidRPr="00507094" w:rsidRDefault="00C03EC9" w:rsidP="00381B04">
            <w:pPr>
              <w:jc w:val="center"/>
              <w:rPr>
                <w:sz w:val="16"/>
                <w:szCs w:val="16"/>
              </w:rPr>
            </w:pPr>
            <w:r>
              <w:rPr>
                <w:sz w:val="16"/>
                <w:szCs w:val="16"/>
              </w:rPr>
              <w:t>+</w:t>
            </w:r>
          </w:p>
        </w:tc>
        <w:tc>
          <w:tcPr>
            <w:tcW w:w="1170" w:type="dxa"/>
            <w:vAlign w:val="center"/>
          </w:tcPr>
          <w:p w14:paraId="633DFB0E" w14:textId="77777777" w:rsidR="00C03EC9" w:rsidRPr="00507094" w:rsidRDefault="00C03EC9" w:rsidP="00381B04">
            <w:pPr>
              <w:jc w:val="center"/>
              <w:rPr>
                <w:sz w:val="16"/>
                <w:szCs w:val="16"/>
              </w:rPr>
            </w:pPr>
            <w:r>
              <w:rPr>
                <w:sz w:val="16"/>
                <w:szCs w:val="16"/>
              </w:rPr>
              <w:t>+</w:t>
            </w:r>
          </w:p>
        </w:tc>
        <w:tc>
          <w:tcPr>
            <w:tcW w:w="720" w:type="dxa"/>
            <w:vAlign w:val="center"/>
          </w:tcPr>
          <w:p w14:paraId="5BD5218D" w14:textId="77777777" w:rsidR="00C03EC9" w:rsidRPr="00507094" w:rsidRDefault="00C03EC9" w:rsidP="00381B04">
            <w:pPr>
              <w:jc w:val="center"/>
              <w:rPr>
                <w:sz w:val="16"/>
                <w:szCs w:val="16"/>
              </w:rPr>
            </w:pPr>
            <w:r>
              <w:rPr>
                <w:sz w:val="16"/>
                <w:szCs w:val="16"/>
              </w:rPr>
              <w:t>0</w:t>
            </w:r>
          </w:p>
        </w:tc>
        <w:tc>
          <w:tcPr>
            <w:tcW w:w="900" w:type="dxa"/>
            <w:vAlign w:val="center"/>
          </w:tcPr>
          <w:p w14:paraId="1A74F36B" w14:textId="77777777" w:rsidR="00C03EC9" w:rsidRPr="00507094" w:rsidRDefault="00C03EC9" w:rsidP="00381B04">
            <w:pPr>
              <w:jc w:val="center"/>
              <w:rPr>
                <w:sz w:val="16"/>
                <w:szCs w:val="16"/>
              </w:rPr>
            </w:pPr>
            <w:r>
              <w:rPr>
                <w:sz w:val="16"/>
                <w:szCs w:val="16"/>
              </w:rPr>
              <w:t>+</w:t>
            </w:r>
          </w:p>
        </w:tc>
        <w:tc>
          <w:tcPr>
            <w:tcW w:w="900" w:type="dxa"/>
            <w:vAlign w:val="center"/>
          </w:tcPr>
          <w:p w14:paraId="13AB1781" w14:textId="77777777" w:rsidR="00C03EC9" w:rsidRPr="00507094" w:rsidRDefault="00C03EC9" w:rsidP="00381B04">
            <w:pPr>
              <w:jc w:val="center"/>
              <w:rPr>
                <w:sz w:val="16"/>
                <w:szCs w:val="16"/>
              </w:rPr>
            </w:pPr>
            <w:r>
              <w:rPr>
                <w:sz w:val="16"/>
                <w:szCs w:val="16"/>
              </w:rPr>
              <w:t>0</w:t>
            </w:r>
          </w:p>
        </w:tc>
        <w:tc>
          <w:tcPr>
            <w:tcW w:w="630" w:type="dxa"/>
            <w:vAlign w:val="center"/>
          </w:tcPr>
          <w:p w14:paraId="25B17C38" w14:textId="77777777" w:rsidR="00C03EC9" w:rsidRPr="00507094" w:rsidRDefault="00C03EC9" w:rsidP="00381B04">
            <w:pPr>
              <w:jc w:val="center"/>
              <w:rPr>
                <w:sz w:val="16"/>
                <w:szCs w:val="16"/>
              </w:rPr>
            </w:pPr>
            <w:r>
              <w:rPr>
                <w:sz w:val="16"/>
                <w:szCs w:val="16"/>
              </w:rPr>
              <w:t>6</w:t>
            </w:r>
          </w:p>
        </w:tc>
      </w:tr>
      <w:tr w:rsidR="00C03EC9" w:rsidRPr="00507094" w14:paraId="39DCF865" w14:textId="77777777" w:rsidTr="00381B04">
        <w:tc>
          <w:tcPr>
            <w:tcW w:w="985" w:type="dxa"/>
            <w:vAlign w:val="bottom"/>
          </w:tcPr>
          <w:p w14:paraId="38AD1AE2" w14:textId="77777777" w:rsidR="00C03EC9" w:rsidRPr="00507094" w:rsidRDefault="00C03EC9" w:rsidP="00381B04">
            <w:pPr>
              <w:jc w:val="center"/>
              <w:rPr>
                <w:sz w:val="16"/>
                <w:szCs w:val="16"/>
              </w:rPr>
            </w:pPr>
            <w:r w:rsidRPr="00507094">
              <w:rPr>
                <w:sz w:val="16"/>
                <w:szCs w:val="16"/>
              </w:rPr>
              <w:t>Gordon, HS 2005</w:t>
            </w:r>
          </w:p>
        </w:tc>
        <w:tc>
          <w:tcPr>
            <w:tcW w:w="900" w:type="dxa"/>
            <w:vAlign w:val="center"/>
          </w:tcPr>
          <w:p w14:paraId="63ED279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C15B83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0849957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09F89F06" w14:textId="77777777" w:rsidR="00C03EC9" w:rsidRPr="00507094" w:rsidRDefault="00C03EC9" w:rsidP="00381B04">
            <w:pPr>
              <w:jc w:val="center"/>
              <w:rPr>
                <w:sz w:val="16"/>
                <w:szCs w:val="16"/>
              </w:rPr>
            </w:pPr>
            <w:r>
              <w:rPr>
                <w:sz w:val="16"/>
                <w:szCs w:val="16"/>
              </w:rPr>
              <w:t>+</w:t>
            </w:r>
          </w:p>
        </w:tc>
        <w:tc>
          <w:tcPr>
            <w:tcW w:w="1170" w:type="dxa"/>
            <w:vAlign w:val="center"/>
          </w:tcPr>
          <w:p w14:paraId="21F96F04" w14:textId="77777777" w:rsidR="00C03EC9" w:rsidRPr="00507094" w:rsidRDefault="00C03EC9" w:rsidP="00381B04">
            <w:pPr>
              <w:jc w:val="center"/>
              <w:rPr>
                <w:sz w:val="16"/>
                <w:szCs w:val="16"/>
              </w:rPr>
            </w:pPr>
            <w:r>
              <w:rPr>
                <w:sz w:val="16"/>
                <w:szCs w:val="16"/>
              </w:rPr>
              <w:t>+</w:t>
            </w:r>
          </w:p>
        </w:tc>
        <w:tc>
          <w:tcPr>
            <w:tcW w:w="720" w:type="dxa"/>
            <w:vAlign w:val="center"/>
          </w:tcPr>
          <w:p w14:paraId="7924AB04" w14:textId="77777777" w:rsidR="00C03EC9" w:rsidRPr="00507094" w:rsidRDefault="00C03EC9" w:rsidP="00381B04">
            <w:pPr>
              <w:jc w:val="center"/>
              <w:rPr>
                <w:sz w:val="16"/>
                <w:szCs w:val="16"/>
              </w:rPr>
            </w:pPr>
            <w:r>
              <w:rPr>
                <w:sz w:val="16"/>
                <w:szCs w:val="16"/>
              </w:rPr>
              <w:t>+</w:t>
            </w:r>
          </w:p>
        </w:tc>
        <w:tc>
          <w:tcPr>
            <w:tcW w:w="900" w:type="dxa"/>
            <w:vAlign w:val="center"/>
          </w:tcPr>
          <w:p w14:paraId="0EC1ABFF" w14:textId="77777777" w:rsidR="00C03EC9" w:rsidRPr="00507094" w:rsidRDefault="00C03EC9" w:rsidP="00381B04">
            <w:pPr>
              <w:jc w:val="center"/>
              <w:rPr>
                <w:sz w:val="16"/>
                <w:szCs w:val="16"/>
              </w:rPr>
            </w:pPr>
            <w:r>
              <w:rPr>
                <w:sz w:val="16"/>
                <w:szCs w:val="16"/>
              </w:rPr>
              <w:t>+</w:t>
            </w:r>
          </w:p>
        </w:tc>
        <w:tc>
          <w:tcPr>
            <w:tcW w:w="900" w:type="dxa"/>
            <w:vAlign w:val="center"/>
          </w:tcPr>
          <w:p w14:paraId="36F00CB6" w14:textId="77777777" w:rsidR="00C03EC9" w:rsidRPr="00507094" w:rsidRDefault="00C03EC9" w:rsidP="00381B04">
            <w:pPr>
              <w:jc w:val="center"/>
              <w:rPr>
                <w:sz w:val="16"/>
                <w:szCs w:val="16"/>
              </w:rPr>
            </w:pPr>
            <w:r>
              <w:rPr>
                <w:sz w:val="16"/>
                <w:szCs w:val="16"/>
              </w:rPr>
              <w:t>0</w:t>
            </w:r>
          </w:p>
        </w:tc>
        <w:tc>
          <w:tcPr>
            <w:tcW w:w="630" w:type="dxa"/>
            <w:vAlign w:val="center"/>
          </w:tcPr>
          <w:p w14:paraId="32246900" w14:textId="77777777" w:rsidR="00C03EC9" w:rsidRPr="00507094" w:rsidRDefault="00C03EC9" w:rsidP="00381B04">
            <w:pPr>
              <w:jc w:val="center"/>
              <w:rPr>
                <w:sz w:val="16"/>
                <w:szCs w:val="16"/>
              </w:rPr>
            </w:pPr>
            <w:r>
              <w:rPr>
                <w:sz w:val="16"/>
                <w:szCs w:val="16"/>
              </w:rPr>
              <w:t>5</w:t>
            </w:r>
          </w:p>
        </w:tc>
      </w:tr>
      <w:tr w:rsidR="00C03EC9" w:rsidRPr="00507094" w14:paraId="6B83CE9A" w14:textId="77777777" w:rsidTr="00381B04">
        <w:tc>
          <w:tcPr>
            <w:tcW w:w="985" w:type="dxa"/>
            <w:vAlign w:val="bottom"/>
          </w:tcPr>
          <w:p w14:paraId="6D321AE6" w14:textId="77777777" w:rsidR="00C03EC9" w:rsidRPr="00507094" w:rsidRDefault="00C03EC9" w:rsidP="00381B04">
            <w:pPr>
              <w:jc w:val="center"/>
              <w:rPr>
                <w:sz w:val="16"/>
                <w:szCs w:val="16"/>
              </w:rPr>
            </w:pPr>
            <w:r w:rsidRPr="00507094">
              <w:rPr>
                <w:sz w:val="16"/>
                <w:szCs w:val="16"/>
              </w:rPr>
              <w:t>Handel, A 2012</w:t>
            </w:r>
          </w:p>
        </w:tc>
        <w:tc>
          <w:tcPr>
            <w:tcW w:w="900" w:type="dxa"/>
            <w:vAlign w:val="center"/>
          </w:tcPr>
          <w:p w14:paraId="363ECC1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2283C7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CA3635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327B5FD" w14:textId="77777777" w:rsidR="00C03EC9" w:rsidRPr="00507094" w:rsidRDefault="00C03EC9" w:rsidP="00381B04">
            <w:pPr>
              <w:jc w:val="center"/>
              <w:rPr>
                <w:sz w:val="16"/>
                <w:szCs w:val="16"/>
              </w:rPr>
            </w:pPr>
            <w:r>
              <w:rPr>
                <w:sz w:val="16"/>
                <w:szCs w:val="16"/>
              </w:rPr>
              <w:t>+</w:t>
            </w:r>
          </w:p>
        </w:tc>
        <w:tc>
          <w:tcPr>
            <w:tcW w:w="1170" w:type="dxa"/>
            <w:vAlign w:val="center"/>
          </w:tcPr>
          <w:p w14:paraId="457D5E3C" w14:textId="77777777" w:rsidR="00C03EC9" w:rsidRPr="00507094" w:rsidRDefault="00C03EC9" w:rsidP="00381B04">
            <w:pPr>
              <w:jc w:val="center"/>
              <w:rPr>
                <w:sz w:val="16"/>
                <w:szCs w:val="16"/>
              </w:rPr>
            </w:pPr>
            <w:r>
              <w:rPr>
                <w:sz w:val="16"/>
                <w:szCs w:val="16"/>
              </w:rPr>
              <w:t>+</w:t>
            </w:r>
          </w:p>
        </w:tc>
        <w:tc>
          <w:tcPr>
            <w:tcW w:w="720" w:type="dxa"/>
            <w:vAlign w:val="center"/>
          </w:tcPr>
          <w:p w14:paraId="75950DE4" w14:textId="77777777" w:rsidR="00C03EC9" w:rsidRPr="00507094" w:rsidRDefault="00C03EC9" w:rsidP="00381B04">
            <w:pPr>
              <w:jc w:val="center"/>
              <w:rPr>
                <w:sz w:val="16"/>
                <w:szCs w:val="16"/>
              </w:rPr>
            </w:pPr>
            <w:r>
              <w:rPr>
                <w:sz w:val="16"/>
                <w:szCs w:val="16"/>
              </w:rPr>
              <w:t>+</w:t>
            </w:r>
          </w:p>
        </w:tc>
        <w:tc>
          <w:tcPr>
            <w:tcW w:w="900" w:type="dxa"/>
            <w:vAlign w:val="center"/>
          </w:tcPr>
          <w:p w14:paraId="7242EBD2" w14:textId="77777777" w:rsidR="00C03EC9" w:rsidRPr="00507094" w:rsidRDefault="00C03EC9" w:rsidP="00381B04">
            <w:pPr>
              <w:jc w:val="center"/>
              <w:rPr>
                <w:sz w:val="16"/>
                <w:szCs w:val="16"/>
              </w:rPr>
            </w:pPr>
            <w:r>
              <w:rPr>
                <w:sz w:val="16"/>
                <w:szCs w:val="16"/>
              </w:rPr>
              <w:t>0</w:t>
            </w:r>
          </w:p>
        </w:tc>
        <w:tc>
          <w:tcPr>
            <w:tcW w:w="900" w:type="dxa"/>
            <w:vAlign w:val="center"/>
          </w:tcPr>
          <w:p w14:paraId="0C5DCB35" w14:textId="77777777" w:rsidR="00C03EC9" w:rsidRPr="00507094" w:rsidRDefault="00C03EC9" w:rsidP="00381B04">
            <w:pPr>
              <w:jc w:val="center"/>
              <w:rPr>
                <w:sz w:val="16"/>
                <w:szCs w:val="16"/>
              </w:rPr>
            </w:pPr>
            <w:r>
              <w:rPr>
                <w:sz w:val="16"/>
                <w:szCs w:val="16"/>
              </w:rPr>
              <w:t>0</w:t>
            </w:r>
          </w:p>
        </w:tc>
        <w:tc>
          <w:tcPr>
            <w:tcW w:w="630" w:type="dxa"/>
            <w:vAlign w:val="center"/>
          </w:tcPr>
          <w:p w14:paraId="054963BC" w14:textId="77777777" w:rsidR="00C03EC9" w:rsidRPr="00507094" w:rsidRDefault="00C03EC9" w:rsidP="00381B04">
            <w:pPr>
              <w:jc w:val="center"/>
              <w:rPr>
                <w:sz w:val="16"/>
                <w:szCs w:val="16"/>
              </w:rPr>
            </w:pPr>
            <w:r>
              <w:rPr>
                <w:sz w:val="16"/>
                <w:szCs w:val="16"/>
              </w:rPr>
              <w:t>6</w:t>
            </w:r>
          </w:p>
        </w:tc>
      </w:tr>
      <w:tr w:rsidR="00C03EC9" w:rsidRPr="00507094" w14:paraId="683E1CDC" w14:textId="77777777" w:rsidTr="00381B04">
        <w:tc>
          <w:tcPr>
            <w:tcW w:w="985" w:type="dxa"/>
            <w:vAlign w:val="bottom"/>
          </w:tcPr>
          <w:p w14:paraId="3A99E9B3" w14:textId="77777777" w:rsidR="00C03EC9" w:rsidRPr="00507094" w:rsidRDefault="00C03EC9" w:rsidP="00381B04">
            <w:pPr>
              <w:jc w:val="center"/>
              <w:rPr>
                <w:sz w:val="16"/>
                <w:szCs w:val="16"/>
              </w:rPr>
            </w:pPr>
            <w:r w:rsidRPr="00507094">
              <w:rPr>
                <w:sz w:val="16"/>
                <w:szCs w:val="16"/>
              </w:rPr>
              <w:t>Hansen, KW 2012</w:t>
            </w:r>
          </w:p>
        </w:tc>
        <w:tc>
          <w:tcPr>
            <w:tcW w:w="900" w:type="dxa"/>
            <w:vAlign w:val="center"/>
          </w:tcPr>
          <w:p w14:paraId="3DA7465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541D73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9EB070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87905B6" w14:textId="77777777" w:rsidR="00C03EC9" w:rsidRPr="00507094" w:rsidRDefault="00C03EC9" w:rsidP="00381B04">
            <w:pPr>
              <w:jc w:val="center"/>
              <w:rPr>
                <w:sz w:val="16"/>
                <w:szCs w:val="16"/>
              </w:rPr>
            </w:pPr>
            <w:r>
              <w:rPr>
                <w:sz w:val="16"/>
                <w:szCs w:val="16"/>
              </w:rPr>
              <w:t>+</w:t>
            </w:r>
          </w:p>
        </w:tc>
        <w:tc>
          <w:tcPr>
            <w:tcW w:w="1170" w:type="dxa"/>
            <w:vAlign w:val="center"/>
          </w:tcPr>
          <w:p w14:paraId="45DCE81D" w14:textId="77777777" w:rsidR="00C03EC9" w:rsidRPr="00507094" w:rsidRDefault="00C03EC9" w:rsidP="00381B04">
            <w:pPr>
              <w:jc w:val="center"/>
              <w:rPr>
                <w:sz w:val="16"/>
                <w:szCs w:val="16"/>
              </w:rPr>
            </w:pPr>
            <w:r>
              <w:rPr>
                <w:sz w:val="16"/>
                <w:szCs w:val="16"/>
              </w:rPr>
              <w:t>+</w:t>
            </w:r>
          </w:p>
        </w:tc>
        <w:tc>
          <w:tcPr>
            <w:tcW w:w="720" w:type="dxa"/>
            <w:vAlign w:val="center"/>
          </w:tcPr>
          <w:p w14:paraId="46C187F0" w14:textId="77777777" w:rsidR="00C03EC9" w:rsidRPr="00507094" w:rsidRDefault="00C03EC9" w:rsidP="00381B04">
            <w:pPr>
              <w:jc w:val="center"/>
              <w:rPr>
                <w:sz w:val="16"/>
                <w:szCs w:val="16"/>
              </w:rPr>
            </w:pPr>
            <w:r>
              <w:rPr>
                <w:sz w:val="16"/>
                <w:szCs w:val="16"/>
              </w:rPr>
              <w:t>+</w:t>
            </w:r>
          </w:p>
        </w:tc>
        <w:tc>
          <w:tcPr>
            <w:tcW w:w="900" w:type="dxa"/>
            <w:vAlign w:val="center"/>
          </w:tcPr>
          <w:p w14:paraId="0988CF24" w14:textId="77777777" w:rsidR="00C03EC9" w:rsidRPr="00507094" w:rsidRDefault="00C03EC9" w:rsidP="00381B04">
            <w:pPr>
              <w:jc w:val="center"/>
              <w:rPr>
                <w:sz w:val="16"/>
                <w:szCs w:val="16"/>
              </w:rPr>
            </w:pPr>
            <w:r>
              <w:rPr>
                <w:sz w:val="16"/>
                <w:szCs w:val="16"/>
              </w:rPr>
              <w:t>+</w:t>
            </w:r>
          </w:p>
        </w:tc>
        <w:tc>
          <w:tcPr>
            <w:tcW w:w="900" w:type="dxa"/>
            <w:vAlign w:val="center"/>
          </w:tcPr>
          <w:p w14:paraId="607F6075" w14:textId="77777777" w:rsidR="00C03EC9" w:rsidRPr="00507094" w:rsidRDefault="00C03EC9" w:rsidP="00381B04">
            <w:pPr>
              <w:jc w:val="center"/>
              <w:rPr>
                <w:sz w:val="16"/>
                <w:szCs w:val="16"/>
              </w:rPr>
            </w:pPr>
            <w:r>
              <w:rPr>
                <w:sz w:val="16"/>
                <w:szCs w:val="16"/>
              </w:rPr>
              <w:t>0</w:t>
            </w:r>
          </w:p>
        </w:tc>
        <w:tc>
          <w:tcPr>
            <w:tcW w:w="630" w:type="dxa"/>
            <w:vAlign w:val="center"/>
          </w:tcPr>
          <w:p w14:paraId="11A4542E" w14:textId="77777777" w:rsidR="00C03EC9" w:rsidRPr="00507094" w:rsidRDefault="00C03EC9" w:rsidP="00381B04">
            <w:pPr>
              <w:jc w:val="center"/>
              <w:rPr>
                <w:sz w:val="16"/>
                <w:szCs w:val="16"/>
              </w:rPr>
            </w:pPr>
            <w:r>
              <w:rPr>
                <w:sz w:val="16"/>
                <w:szCs w:val="16"/>
              </w:rPr>
              <w:t>7</w:t>
            </w:r>
          </w:p>
        </w:tc>
      </w:tr>
      <w:tr w:rsidR="00C03EC9" w:rsidRPr="00507094" w14:paraId="47F39225" w14:textId="77777777" w:rsidTr="00381B04">
        <w:tc>
          <w:tcPr>
            <w:tcW w:w="985" w:type="dxa"/>
            <w:vAlign w:val="bottom"/>
          </w:tcPr>
          <w:p w14:paraId="31E60DF2" w14:textId="77777777" w:rsidR="00C03EC9" w:rsidRPr="00507094" w:rsidRDefault="00C03EC9" w:rsidP="00381B04">
            <w:pPr>
              <w:jc w:val="center"/>
              <w:rPr>
                <w:sz w:val="16"/>
                <w:szCs w:val="16"/>
              </w:rPr>
            </w:pPr>
            <w:r w:rsidRPr="00507094">
              <w:rPr>
                <w:sz w:val="16"/>
                <w:szCs w:val="16"/>
              </w:rPr>
              <w:t>Hasegawa, Y 2005</w:t>
            </w:r>
          </w:p>
        </w:tc>
        <w:tc>
          <w:tcPr>
            <w:tcW w:w="900" w:type="dxa"/>
            <w:vAlign w:val="center"/>
          </w:tcPr>
          <w:p w14:paraId="61B1D79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7EA81A5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208343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FC7A799" w14:textId="77777777" w:rsidR="00C03EC9" w:rsidRPr="00507094" w:rsidRDefault="00C03EC9" w:rsidP="00381B04">
            <w:pPr>
              <w:jc w:val="center"/>
              <w:rPr>
                <w:sz w:val="16"/>
                <w:szCs w:val="16"/>
              </w:rPr>
            </w:pPr>
            <w:r>
              <w:rPr>
                <w:sz w:val="16"/>
                <w:szCs w:val="16"/>
              </w:rPr>
              <w:t>+</w:t>
            </w:r>
          </w:p>
        </w:tc>
        <w:tc>
          <w:tcPr>
            <w:tcW w:w="1170" w:type="dxa"/>
            <w:vAlign w:val="center"/>
          </w:tcPr>
          <w:p w14:paraId="09758A54" w14:textId="77777777" w:rsidR="00C03EC9" w:rsidRPr="00507094" w:rsidRDefault="00C03EC9" w:rsidP="00381B04">
            <w:pPr>
              <w:jc w:val="center"/>
              <w:rPr>
                <w:sz w:val="16"/>
                <w:szCs w:val="16"/>
              </w:rPr>
            </w:pPr>
            <w:r>
              <w:rPr>
                <w:sz w:val="16"/>
                <w:szCs w:val="16"/>
              </w:rPr>
              <w:t>+</w:t>
            </w:r>
          </w:p>
        </w:tc>
        <w:tc>
          <w:tcPr>
            <w:tcW w:w="720" w:type="dxa"/>
            <w:vAlign w:val="center"/>
          </w:tcPr>
          <w:p w14:paraId="7D4861A6" w14:textId="77777777" w:rsidR="00C03EC9" w:rsidRPr="00507094" w:rsidRDefault="00C03EC9" w:rsidP="00381B04">
            <w:pPr>
              <w:jc w:val="center"/>
              <w:rPr>
                <w:sz w:val="16"/>
                <w:szCs w:val="16"/>
              </w:rPr>
            </w:pPr>
            <w:r>
              <w:rPr>
                <w:sz w:val="16"/>
                <w:szCs w:val="16"/>
              </w:rPr>
              <w:t>0</w:t>
            </w:r>
          </w:p>
        </w:tc>
        <w:tc>
          <w:tcPr>
            <w:tcW w:w="900" w:type="dxa"/>
            <w:vAlign w:val="center"/>
          </w:tcPr>
          <w:p w14:paraId="5CD712CA" w14:textId="77777777" w:rsidR="00C03EC9" w:rsidRPr="00507094" w:rsidRDefault="00C03EC9" w:rsidP="00381B04">
            <w:pPr>
              <w:jc w:val="center"/>
              <w:rPr>
                <w:sz w:val="16"/>
                <w:szCs w:val="16"/>
              </w:rPr>
            </w:pPr>
            <w:r>
              <w:rPr>
                <w:sz w:val="16"/>
                <w:szCs w:val="16"/>
              </w:rPr>
              <w:t>0</w:t>
            </w:r>
          </w:p>
        </w:tc>
        <w:tc>
          <w:tcPr>
            <w:tcW w:w="900" w:type="dxa"/>
            <w:vAlign w:val="center"/>
          </w:tcPr>
          <w:p w14:paraId="41F8C864" w14:textId="77777777" w:rsidR="00C03EC9" w:rsidRPr="00507094" w:rsidRDefault="00C03EC9" w:rsidP="00381B04">
            <w:pPr>
              <w:jc w:val="center"/>
              <w:rPr>
                <w:sz w:val="16"/>
                <w:szCs w:val="16"/>
              </w:rPr>
            </w:pPr>
            <w:r>
              <w:rPr>
                <w:sz w:val="16"/>
                <w:szCs w:val="16"/>
              </w:rPr>
              <w:t>0</w:t>
            </w:r>
          </w:p>
        </w:tc>
        <w:tc>
          <w:tcPr>
            <w:tcW w:w="630" w:type="dxa"/>
            <w:vAlign w:val="center"/>
          </w:tcPr>
          <w:p w14:paraId="002C8B95" w14:textId="77777777" w:rsidR="00C03EC9" w:rsidRPr="00507094" w:rsidRDefault="00C03EC9" w:rsidP="00381B04">
            <w:pPr>
              <w:jc w:val="center"/>
              <w:rPr>
                <w:sz w:val="16"/>
                <w:szCs w:val="16"/>
              </w:rPr>
            </w:pPr>
            <w:r>
              <w:rPr>
                <w:sz w:val="16"/>
                <w:szCs w:val="16"/>
              </w:rPr>
              <w:t>3</w:t>
            </w:r>
          </w:p>
        </w:tc>
      </w:tr>
      <w:tr w:rsidR="00C03EC9" w:rsidRPr="00507094" w14:paraId="4A7048C8" w14:textId="77777777" w:rsidTr="00381B04">
        <w:tc>
          <w:tcPr>
            <w:tcW w:w="985" w:type="dxa"/>
            <w:vAlign w:val="bottom"/>
          </w:tcPr>
          <w:p w14:paraId="663A6610" w14:textId="77777777" w:rsidR="00C03EC9" w:rsidRPr="00507094" w:rsidRDefault="00C03EC9" w:rsidP="00381B04">
            <w:pPr>
              <w:jc w:val="center"/>
              <w:rPr>
                <w:sz w:val="16"/>
                <w:szCs w:val="16"/>
              </w:rPr>
            </w:pPr>
            <w:r w:rsidRPr="00507094">
              <w:rPr>
                <w:sz w:val="16"/>
                <w:szCs w:val="16"/>
              </w:rPr>
              <w:t>Hixson, ED 2005</w:t>
            </w:r>
          </w:p>
        </w:tc>
        <w:tc>
          <w:tcPr>
            <w:tcW w:w="900" w:type="dxa"/>
            <w:vAlign w:val="center"/>
          </w:tcPr>
          <w:p w14:paraId="696A6D1F"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2E91B06"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3BE8A1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FC3CD06" w14:textId="77777777" w:rsidR="00C03EC9" w:rsidRPr="00507094" w:rsidRDefault="00C03EC9" w:rsidP="00381B04">
            <w:pPr>
              <w:jc w:val="center"/>
              <w:rPr>
                <w:sz w:val="16"/>
                <w:szCs w:val="16"/>
              </w:rPr>
            </w:pPr>
            <w:r>
              <w:rPr>
                <w:sz w:val="16"/>
                <w:szCs w:val="16"/>
              </w:rPr>
              <w:t>+</w:t>
            </w:r>
          </w:p>
        </w:tc>
        <w:tc>
          <w:tcPr>
            <w:tcW w:w="1170" w:type="dxa"/>
            <w:vAlign w:val="center"/>
          </w:tcPr>
          <w:p w14:paraId="059D3C05" w14:textId="77777777" w:rsidR="00C03EC9" w:rsidRPr="00507094" w:rsidRDefault="00C03EC9" w:rsidP="00381B04">
            <w:pPr>
              <w:jc w:val="center"/>
              <w:rPr>
                <w:sz w:val="16"/>
                <w:szCs w:val="16"/>
              </w:rPr>
            </w:pPr>
            <w:r>
              <w:rPr>
                <w:sz w:val="16"/>
                <w:szCs w:val="16"/>
              </w:rPr>
              <w:t>+</w:t>
            </w:r>
          </w:p>
        </w:tc>
        <w:tc>
          <w:tcPr>
            <w:tcW w:w="720" w:type="dxa"/>
            <w:vAlign w:val="center"/>
          </w:tcPr>
          <w:p w14:paraId="7C144150" w14:textId="77777777" w:rsidR="00C03EC9" w:rsidRPr="00507094" w:rsidRDefault="00C03EC9" w:rsidP="00381B04">
            <w:pPr>
              <w:jc w:val="center"/>
              <w:rPr>
                <w:sz w:val="16"/>
                <w:szCs w:val="16"/>
              </w:rPr>
            </w:pPr>
            <w:r>
              <w:rPr>
                <w:sz w:val="16"/>
                <w:szCs w:val="16"/>
              </w:rPr>
              <w:t>0</w:t>
            </w:r>
          </w:p>
        </w:tc>
        <w:tc>
          <w:tcPr>
            <w:tcW w:w="900" w:type="dxa"/>
            <w:vAlign w:val="center"/>
          </w:tcPr>
          <w:p w14:paraId="301A8E6D" w14:textId="77777777" w:rsidR="00C03EC9" w:rsidRPr="00507094" w:rsidRDefault="00C03EC9" w:rsidP="00381B04">
            <w:pPr>
              <w:jc w:val="center"/>
              <w:rPr>
                <w:sz w:val="16"/>
                <w:szCs w:val="16"/>
              </w:rPr>
            </w:pPr>
            <w:r>
              <w:rPr>
                <w:sz w:val="16"/>
                <w:szCs w:val="16"/>
              </w:rPr>
              <w:t>0</w:t>
            </w:r>
          </w:p>
        </w:tc>
        <w:tc>
          <w:tcPr>
            <w:tcW w:w="900" w:type="dxa"/>
            <w:vAlign w:val="center"/>
          </w:tcPr>
          <w:p w14:paraId="05D6C8E3" w14:textId="77777777" w:rsidR="00C03EC9" w:rsidRPr="00507094" w:rsidRDefault="00C03EC9" w:rsidP="00381B04">
            <w:pPr>
              <w:jc w:val="center"/>
              <w:rPr>
                <w:sz w:val="16"/>
                <w:szCs w:val="16"/>
              </w:rPr>
            </w:pPr>
            <w:r>
              <w:rPr>
                <w:sz w:val="16"/>
                <w:szCs w:val="16"/>
              </w:rPr>
              <w:t>0</w:t>
            </w:r>
          </w:p>
        </w:tc>
        <w:tc>
          <w:tcPr>
            <w:tcW w:w="630" w:type="dxa"/>
            <w:vAlign w:val="center"/>
          </w:tcPr>
          <w:p w14:paraId="1BE5656A" w14:textId="77777777" w:rsidR="00C03EC9" w:rsidRPr="00507094" w:rsidRDefault="00C03EC9" w:rsidP="00381B04">
            <w:pPr>
              <w:jc w:val="center"/>
              <w:rPr>
                <w:sz w:val="16"/>
                <w:szCs w:val="16"/>
              </w:rPr>
            </w:pPr>
            <w:r>
              <w:rPr>
                <w:sz w:val="16"/>
                <w:szCs w:val="16"/>
              </w:rPr>
              <w:t>3</w:t>
            </w:r>
          </w:p>
        </w:tc>
      </w:tr>
      <w:tr w:rsidR="00C03EC9" w:rsidRPr="00507094" w14:paraId="78D0F338" w14:textId="77777777" w:rsidTr="00381B04">
        <w:tc>
          <w:tcPr>
            <w:tcW w:w="985" w:type="dxa"/>
            <w:vAlign w:val="bottom"/>
          </w:tcPr>
          <w:p w14:paraId="50A5001D" w14:textId="77777777" w:rsidR="00C03EC9" w:rsidRPr="00507094" w:rsidRDefault="00C03EC9" w:rsidP="00381B04">
            <w:pPr>
              <w:jc w:val="center"/>
              <w:rPr>
                <w:sz w:val="16"/>
                <w:szCs w:val="16"/>
              </w:rPr>
            </w:pPr>
            <w:r w:rsidRPr="00507094">
              <w:rPr>
                <w:sz w:val="16"/>
                <w:szCs w:val="16"/>
              </w:rPr>
              <w:t>Hoh, BL 2010</w:t>
            </w:r>
          </w:p>
        </w:tc>
        <w:tc>
          <w:tcPr>
            <w:tcW w:w="900" w:type="dxa"/>
            <w:vAlign w:val="center"/>
          </w:tcPr>
          <w:p w14:paraId="6502421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2AF036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F21D74A"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04D020E" w14:textId="77777777" w:rsidR="00C03EC9" w:rsidRPr="00507094" w:rsidRDefault="00C03EC9" w:rsidP="00381B04">
            <w:pPr>
              <w:jc w:val="center"/>
              <w:rPr>
                <w:sz w:val="16"/>
                <w:szCs w:val="16"/>
              </w:rPr>
            </w:pPr>
            <w:r>
              <w:rPr>
                <w:sz w:val="16"/>
                <w:szCs w:val="16"/>
              </w:rPr>
              <w:t>+</w:t>
            </w:r>
          </w:p>
        </w:tc>
        <w:tc>
          <w:tcPr>
            <w:tcW w:w="1170" w:type="dxa"/>
            <w:vAlign w:val="center"/>
          </w:tcPr>
          <w:p w14:paraId="6554BA8F" w14:textId="77777777" w:rsidR="00C03EC9" w:rsidRPr="00507094" w:rsidRDefault="00C03EC9" w:rsidP="00381B04">
            <w:pPr>
              <w:jc w:val="center"/>
              <w:rPr>
                <w:sz w:val="16"/>
                <w:szCs w:val="16"/>
              </w:rPr>
            </w:pPr>
            <w:r>
              <w:rPr>
                <w:sz w:val="16"/>
                <w:szCs w:val="16"/>
              </w:rPr>
              <w:t>+</w:t>
            </w:r>
          </w:p>
        </w:tc>
        <w:tc>
          <w:tcPr>
            <w:tcW w:w="720" w:type="dxa"/>
            <w:vAlign w:val="center"/>
          </w:tcPr>
          <w:p w14:paraId="7E85FA3B" w14:textId="77777777" w:rsidR="00C03EC9" w:rsidRPr="00507094" w:rsidRDefault="00C03EC9" w:rsidP="00381B04">
            <w:pPr>
              <w:jc w:val="center"/>
              <w:rPr>
                <w:sz w:val="16"/>
                <w:szCs w:val="16"/>
              </w:rPr>
            </w:pPr>
            <w:r>
              <w:rPr>
                <w:sz w:val="16"/>
                <w:szCs w:val="16"/>
              </w:rPr>
              <w:t>0</w:t>
            </w:r>
          </w:p>
        </w:tc>
        <w:tc>
          <w:tcPr>
            <w:tcW w:w="900" w:type="dxa"/>
            <w:vAlign w:val="center"/>
          </w:tcPr>
          <w:p w14:paraId="74DD940E" w14:textId="77777777" w:rsidR="00C03EC9" w:rsidRPr="00507094" w:rsidRDefault="00C03EC9" w:rsidP="00381B04">
            <w:pPr>
              <w:jc w:val="center"/>
              <w:rPr>
                <w:sz w:val="16"/>
                <w:szCs w:val="16"/>
              </w:rPr>
            </w:pPr>
            <w:r>
              <w:rPr>
                <w:sz w:val="16"/>
                <w:szCs w:val="16"/>
              </w:rPr>
              <w:t>+</w:t>
            </w:r>
          </w:p>
        </w:tc>
        <w:tc>
          <w:tcPr>
            <w:tcW w:w="900" w:type="dxa"/>
            <w:vAlign w:val="center"/>
          </w:tcPr>
          <w:p w14:paraId="7385C934" w14:textId="77777777" w:rsidR="00C03EC9" w:rsidRPr="00507094" w:rsidRDefault="00C03EC9" w:rsidP="00381B04">
            <w:pPr>
              <w:jc w:val="center"/>
              <w:rPr>
                <w:sz w:val="16"/>
                <w:szCs w:val="16"/>
              </w:rPr>
            </w:pPr>
            <w:r>
              <w:rPr>
                <w:sz w:val="16"/>
                <w:szCs w:val="16"/>
              </w:rPr>
              <w:t>0</w:t>
            </w:r>
          </w:p>
        </w:tc>
        <w:tc>
          <w:tcPr>
            <w:tcW w:w="630" w:type="dxa"/>
            <w:vAlign w:val="center"/>
          </w:tcPr>
          <w:p w14:paraId="6E84D449" w14:textId="77777777" w:rsidR="00C03EC9" w:rsidRPr="00507094" w:rsidRDefault="00C03EC9" w:rsidP="00381B04">
            <w:pPr>
              <w:jc w:val="center"/>
              <w:rPr>
                <w:sz w:val="16"/>
                <w:szCs w:val="16"/>
              </w:rPr>
            </w:pPr>
            <w:r>
              <w:rPr>
                <w:sz w:val="16"/>
                <w:szCs w:val="16"/>
              </w:rPr>
              <w:t>5</w:t>
            </w:r>
          </w:p>
        </w:tc>
      </w:tr>
      <w:tr w:rsidR="00C03EC9" w:rsidRPr="00507094" w14:paraId="3FE71E09" w14:textId="77777777" w:rsidTr="00381B04">
        <w:tc>
          <w:tcPr>
            <w:tcW w:w="985" w:type="dxa"/>
            <w:vAlign w:val="bottom"/>
          </w:tcPr>
          <w:p w14:paraId="030FB18B" w14:textId="77777777" w:rsidR="00C03EC9" w:rsidRPr="00507094" w:rsidRDefault="00C03EC9" w:rsidP="00381B04">
            <w:pPr>
              <w:jc w:val="center"/>
              <w:rPr>
                <w:sz w:val="16"/>
                <w:szCs w:val="16"/>
              </w:rPr>
            </w:pPr>
            <w:r w:rsidRPr="00507094">
              <w:rPr>
                <w:sz w:val="16"/>
                <w:szCs w:val="16"/>
              </w:rPr>
              <w:t>Hong, JS 2010</w:t>
            </w:r>
          </w:p>
        </w:tc>
        <w:tc>
          <w:tcPr>
            <w:tcW w:w="900" w:type="dxa"/>
            <w:vAlign w:val="center"/>
          </w:tcPr>
          <w:p w14:paraId="0C1AE14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E4090E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E04867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EA66A27" w14:textId="77777777" w:rsidR="00C03EC9" w:rsidRPr="00507094" w:rsidRDefault="00C03EC9" w:rsidP="00381B04">
            <w:pPr>
              <w:jc w:val="center"/>
              <w:rPr>
                <w:sz w:val="16"/>
                <w:szCs w:val="16"/>
              </w:rPr>
            </w:pPr>
            <w:r>
              <w:rPr>
                <w:sz w:val="16"/>
                <w:szCs w:val="16"/>
              </w:rPr>
              <w:t>+</w:t>
            </w:r>
          </w:p>
        </w:tc>
        <w:tc>
          <w:tcPr>
            <w:tcW w:w="1170" w:type="dxa"/>
            <w:vAlign w:val="center"/>
          </w:tcPr>
          <w:p w14:paraId="3143307D" w14:textId="77777777" w:rsidR="00C03EC9" w:rsidRPr="00507094" w:rsidRDefault="00C03EC9" w:rsidP="00381B04">
            <w:pPr>
              <w:jc w:val="center"/>
              <w:rPr>
                <w:sz w:val="16"/>
                <w:szCs w:val="16"/>
              </w:rPr>
            </w:pPr>
            <w:r>
              <w:rPr>
                <w:sz w:val="16"/>
                <w:szCs w:val="16"/>
              </w:rPr>
              <w:t>+</w:t>
            </w:r>
          </w:p>
        </w:tc>
        <w:tc>
          <w:tcPr>
            <w:tcW w:w="720" w:type="dxa"/>
            <w:vAlign w:val="center"/>
          </w:tcPr>
          <w:p w14:paraId="79A7E879" w14:textId="77777777" w:rsidR="00C03EC9" w:rsidRPr="00507094" w:rsidRDefault="00C03EC9" w:rsidP="00381B04">
            <w:pPr>
              <w:jc w:val="center"/>
              <w:rPr>
                <w:sz w:val="16"/>
                <w:szCs w:val="16"/>
              </w:rPr>
            </w:pPr>
            <w:r>
              <w:rPr>
                <w:sz w:val="16"/>
                <w:szCs w:val="16"/>
              </w:rPr>
              <w:t>0</w:t>
            </w:r>
          </w:p>
        </w:tc>
        <w:tc>
          <w:tcPr>
            <w:tcW w:w="900" w:type="dxa"/>
            <w:vAlign w:val="center"/>
          </w:tcPr>
          <w:p w14:paraId="398E6B95" w14:textId="77777777" w:rsidR="00C03EC9" w:rsidRPr="00507094" w:rsidRDefault="00C03EC9" w:rsidP="00381B04">
            <w:pPr>
              <w:jc w:val="center"/>
              <w:rPr>
                <w:sz w:val="16"/>
                <w:szCs w:val="16"/>
              </w:rPr>
            </w:pPr>
            <w:r>
              <w:rPr>
                <w:sz w:val="16"/>
                <w:szCs w:val="16"/>
              </w:rPr>
              <w:t>+</w:t>
            </w:r>
          </w:p>
        </w:tc>
        <w:tc>
          <w:tcPr>
            <w:tcW w:w="900" w:type="dxa"/>
            <w:vAlign w:val="center"/>
          </w:tcPr>
          <w:p w14:paraId="27C21643" w14:textId="77777777" w:rsidR="00C03EC9" w:rsidRPr="00507094" w:rsidRDefault="00C03EC9" w:rsidP="00381B04">
            <w:pPr>
              <w:jc w:val="center"/>
              <w:rPr>
                <w:sz w:val="16"/>
                <w:szCs w:val="16"/>
              </w:rPr>
            </w:pPr>
            <w:r>
              <w:rPr>
                <w:sz w:val="16"/>
                <w:szCs w:val="16"/>
              </w:rPr>
              <w:t>0</w:t>
            </w:r>
          </w:p>
        </w:tc>
        <w:tc>
          <w:tcPr>
            <w:tcW w:w="630" w:type="dxa"/>
            <w:vAlign w:val="center"/>
          </w:tcPr>
          <w:p w14:paraId="5BDCC7BA" w14:textId="77777777" w:rsidR="00C03EC9" w:rsidRPr="00507094" w:rsidRDefault="00C03EC9" w:rsidP="00381B04">
            <w:pPr>
              <w:jc w:val="center"/>
              <w:rPr>
                <w:sz w:val="16"/>
                <w:szCs w:val="16"/>
              </w:rPr>
            </w:pPr>
            <w:r>
              <w:rPr>
                <w:sz w:val="16"/>
                <w:szCs w:val="16"/>
              </w:rPr>
              <w:t>5</w:t>
            </w:r>
          </w:p>
        </w:tc>
      </w:tr>
      <w:tr w:rsidR="00C03EC9" w:rsidRPr="00507094" w14:paraId="0724E251" w14:textId="77777777" w:rsidTr="00381B04">
        <w:tc>
          <w:tcPr>
            <w:tcW w:w="985" w:type="dxa"/>
            <w:vAlign w:val="bottom"/>
          </w:tcPr>
          <w:p w14:paraId="20781597" w14:textId="77777777" w:rsidR="00C03EC9" w:rsidRPr="00507094" w:rsidRDefault="00C03EC9" w:rsidP="00381B04">
            <w:pPr>
              <w:jc w:val="center"/>
              <w:rPr>
                <w:sz w:val="16"/>
                <w:szCs w:val="16"/>
              </w:rPr>
            </w:pPr>
            <w:r w:rsidRPr="00507094">
              <w:rPr>
                <w:sz w:val="16"/>
                <w:szCs w:val="16"/>
              </w:rPr>
              <w:t>Horwich, TB 2009</w:t>
            </w:r>
          </w:p>
        </w:tc>
        <w:tc>
          <w:tcPr>
            <w:tcW w:w="900" w:type="dxa"/>
            <w:vAlign w:val="center"/>
          </w:tcPr>
          <w:p w14:paraId="39E0FEE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7A07F0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334DF9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0E738838" w14:textId="77777777" w:rsidR="00C03EC9" w:rsidRPr="00507094" w:rsidRDefault="00C03EC9" w:rsidP="00381B04">
            <w:pPr>
              <w:jc w:val="center"/>
              <w:rPr>
                <w:sz w:val="16"/>
                <w:szCs w:val="16"/>
              </w:rPr>
            </w:pPr>
            <w:r>
              <w:rPr>
                <w:sz w:val="16"/>
                <w:szCs w:val="16"/>
              </w:rPr>
              <w:t>+</w:t>
            </w:r>
          </w:p>
        </w:tc>
        <w:tc>
          <w:tcPr>
            <w:tcW w:w="1170" w:type="dxa"/>
            <w:vAlign w:val="center"/>
          </w:tcPr>
          <w:p w14:paraId="013D7B54" w14:textId="77777777" w:rsidR="00C03EC9" w:rsidRPr="00507094" w:rsidRDefault="00C03EC9" w:rsidP="00381B04">
            <w:pPr>
              <w:jc w:val="center"/>
              <w:rPr>
                <w:sz w:val="16"/>
                <w:szCs w:val="16"/>
              </w:rPr>
            </w:pPr>
            <w:r>
              <w:rPr>
                <w:sz w:val="16"/>
                <w:szCs w:val="16"/>
              </w:rPr>
              <w:t>+</w:t>
            </w:r>
          </w:p>
        </w:tc>
        <w:tc>
          <w:tcPr>
            <w:tcW w:w="720" w:type="dxa"/>
            <w:vAlign w:val="center"/>
          </w:tcPr>
          <w:p w14:paraId="2EB0F4B9" w14:textId="77777777" w:rsidR="00C03EC9" w:rsidRPr="00507094" w:rsidRDefault="00C03EC9" w:rsidP="00381B04">
            <w:pPr>
              <w:jc w:val="center"/>
              <w:rPr>
                <w:sz w:val="16"/>
                <w:szCs w:val="16"/>
              </w:rPr>
            </w:pPr>
            <w:r>
              <w:rPr>
                <w:sz w:val="16"/>
                <w:szCs w:val="16"/>
              </w:rPr>
              <w:t>0</w:t>
            </w:r>
          </w:p>
        </w:tc>
        <w:tc>
          <w:tcPr>
            <w:tcW w:w="900" w:type="dxa"/>
            <w:vAlign w:val="center"/>
          </w:tcPr>
          <w:p w14:paraId="55A92151" w14:textId="77777777" w:rsidR="00C03EC9" w:rsidRPr="00507094" w:rsidRDefault="00C03EC9" w:rsidP="00381B04">
            <w:pPr>
              <w:jc w:val="center"/>
              <w:rPr>
                <w:sz w:val="16"/>
                <w:szCs w:val="16"/>
              </w:rPr>
            </w:pPr>
            <w:r>
              <w:rPr>
                <w:sz w:val="16"/>
                <w:szCs w:val="16"/>
              </w:rPr>
              <w:t>+</w:t>
            </w:r>
          </w:p>
        </w:tc>
        <w:tc>
          <w:tcPr>
            <w:tcW w:w="900" w:type="dxa"/>
            <w:vAlign w:val="center"/>
          </w:tcPr>
          <w:p w14:paraId="54700A09" w14:textId="77777777" w:rsidR="00C03EC9" w:rsidRPr="00507094" w:rsidRDefault="00C03EC9" w:rsidP="00381B04">
            <w:pPr>
              <w:jc w:val="center"/>
              <w:rPr>
                <w:sz w:val="16"/>
                <w:szCs w:val="16"/>
              </w:rPr>
            </w:pPr>
            <w:r>
              <w:rPr>
                <w:sz w:val="16"/>
                <w:szCs w:val="16"/>
              </w:rPr>
              <w:t>0</w:t>
            </w:r>
          </w:p>
        </w:tc>
        <w:tc>
          <w:tcPr>
            <w:tcW w:w="630" w:type="dxa"/>
            <w:vAlign w:val="center"/>
          </w:tcPr>
          <w:p w14:paraId="693DE91D" w14:textId="77777777" w:rsidR="00C03EC9" w:rsidRPr="00507094" w:rsidRDefault="00C03EC9" w:rsidP="00381B04">
            <w:pPr>
              <w:jc w:val="center"/>
              <w:rPr>
                <w:sz w:val="16"/>
                <w:szCs w:val="16"/>
              </w:rPr>
            </w:pPr>
            <w:r>
              <w:rPr>
                <w:sz w:val="16"/>
                <w:szCs w:val="16"/>
              </w:rPr>
              <w:t>6</w:t>
            </w:r>
          </w:p>
        </w:tc>
      </w:tr>
      <w:tr w:rsidR="00C03EC9" w:rsidRPr="00507094" w14:paraId="6D70F48B" w14:textId="77777777" w:rsidTr="00381B04">
        <w:tc>
          <w:tcPr>
            <w:tcW w:w="985" w:type="dxa"/>
            <w:vAlign w:val="bottom"/>
          </w:tcPr>
          <w:p w14:paraId="2D0AFCAB" w14:textId="77777777" w:rsidR="00C03EC9" w:rsidRPr="00507094" w:rsidRDefault="00C03EC9" w:rsidP="00381B04">
            <w:pPr>
              <w:jc w:val="center"/>
              <w:rPr>
                <w:sz w:val="16"/>
                <w:szCs w:val="16"/>
              </w:rPr>
            </w:pPr>
            <w:r w:rsidRPr="00507094">
              <w:rPr>
                <w:sz w:val="16"/>
                <w:szCs w:val="16"/>
              </w:rPr>
              <w:t>Jairath, V 2011</w:t>
            </w:r>
          </w:p>
        </w:tc>
        <w:tc>
          <w:tcPr>
            <w:tcW w:w="900" w:type="dxa"/>
            <w:vAlign w:val="center"/>
          </w:tcPr>
          <w:p w14:paraId="198BEB4A"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7CE2E1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BCA97F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6340139" w14:textId="77777777" w:rsidR="00C03EC9" w:rsidRPr="00507094" w:rsidRDefault="00C03EC9" w:rsidP="00381B04">
            <w:pPr>
              <w:jc w:val="center"/>
              <w:rPr>
                <w:sz w:val="16"/>
                <w:szCs w:val="16"/>
              </w:rPr>
            </w:pPr>
            <w:r>
              <w:rPr>
                <w:sz w:val="16"/>
                <w:szCs w:val="16"/>
              </w:rPr>
              <w:t>+</w:t>
            </w:r>
          </w:p>
        </w:tc>
        <w:tc>
          <w:tcPr>
            <w:tcW w:w="1170" w:type="dxa"/>
            <w:vAlign w:val="center"/>
          </w:tcPr>
          <w:p w14:paraId="641FA72B" w14:textId="77777777" w:rsidR="00C03EC9" w:rsidRPr="00507094" w:rsidRDefault="00C03EC9" w:rsidP="00381B04">
            <w:pPr>
              <w:jc w:val="center"/>
              <w:rPr>
                <w:sz w:val="16"/>
                <w:szCs w:val="16"/>
              </w:rPr>
            </w:pPr>
            <w:r>
              <w:rPr>
                <w:sz w:val="16"/>
                <w:szCs w:val="16"/>
              </w:rPr>
              <w:t>+</w:t>
            </w:r>
          </w:p>
        </w:tc>
        <w:tc>
          <w:tcPr>
            <w:tcW w:w="720" w:type="dxa"/>
            <w:vAlign w:val="center"/>
          </w:tcPr>
          <w:p w14:paraId="2D5D170E" w14:textId="77777777" w:rsidR="00C03EC9" w:rsidRPr="00507094" w:rsidRDefault="00C03EC9" w:rsidP="00381B04">
            <w:pPr>
              <w:jc w:val="center"/>
              <w:rPr>
                <w:sz w:val="16"/>
                <w:szCs w:val="16"/>
              </w:rPr>
            </w:pPr>
            <w:r>
              <w:rPr>
                <w:sz w:val="16"/>
                <w:szCs w:val="16"/>
              </w:rPr>
              <w:t>+</w:t>
            </w:r>
          </w:p>
        </w:tc>
        <w:tc>
          <w:tcPr>
            <w:tcW w:w="900" w:type="dxa"/>
            <w:vAlign w:val="center"/>
          </w:tcPr>
          <w:p w14:paraId="674A4648" w14:textId="77777777" w:rsidR="00C03EC9" w:rsidRPr="00507094" w:rsidRDefault="00C03EC9" w:rsidP="00381B04">
            <w:pPr>
              <w:jc w:val="center"/>
              <w:rPr>
                <w:sz w:val="16"/>
                <w:szCs w:val="16"/>
              </w:rPr>
            </w:pPr>
            <w:r>
              <w:rPr>
                <w:sz w:val="16"/>
                <w:szCs w:val="16"/>
              </w:rPr>
              <w:t>0</w:t>
            </w:r>
          </w:p>
        </w:tc>
        <w:tc>
          <w:tcPr>
            <w:tcW w:w="900" w:type="dxa"/>
            <w:vAlign w:val="center"/>
          </w:tcPr>
          <w:p w14:paraId="27771BF6" w14:textId="77777777" w:rsidR="00C03EC9" w:rsidRPr="00507094" w:rsidRDefault="00C03EC9" w:rsidP="00381B04">
            <w:pPr>
              <w:jc w:val="center"/>
              <w:rPr>
                <w:sz w:val="16"/>
                <w:szCs w:val="16"/>
              </w:rPr>
            </w:pPr>
            <w:r>
              <w:rPr>
                <w:sz w:val="16"/>
                <w:szCs w:val="16"/>
              </w:rPr>
              <w:t>0</w:t>
            </w:r>
          </w:p>
        </w:tc>
        <w:tc>
          <w:tcPr>
            <w:tcW w:w="630" w:type="dxa"/>
            <w:vAlign w:val="center"/>
          </w:tcPr>
          <w:p w14:paraId="1F78841C" w14:textId="77777777" w:rsidR="00C03EC9" w:rsidRPr="00507094" w:rsidRDefault="00C03EC9" w:rsidP="00381B04">
            <w:pPr>
              <w:jc w:val="center"/>
              <w:rPr>
                <w:sz w:val="16"/>
                <w:szCs w:val="16"/>
              </w:rPr>
            </w:pPr>
            <w:r>
              <w:rPr>
                <w:sz w:val="16"/>
                <w:szCs w:val="16"/>
              </w:rPr>
              <w:t>4</w:t>
            </w:r>
          </w:p>
        </w:tc>
      </w:tr>
      <w:tr w:rsidR="00C03EC9" w:rsidRPr="00507094" w14:paraId="766A8FDE" w14:textId="77777777" w:rsidTr="00381B04">
        <w:tc>
          <w:tcPr>
            <w:tcW w:w="985" w:type="dxa"/>
            <w:vAlign w:val="bottom"/>
          </w:tcPr>
          <w:p w14:paraId="2162788D" w14:textId="77777777" w:rsidR="00C03EC9" w:rsidRPr="00507094" w:rsidRDefault="00C03EC9" w:rsidP="00381B04">
            <w:pPr>
              <w:jc w:val="center"/>
              <w:rPr>
                <w:sz w:val="16"/>
                <w:szCs w:val="16"/>
              </w:rPr>
            </w:pPr>
            <w:r w:rsidRPr="00507094">
              <w:rPr>
                <w:sz w:val="16"/>
                <w:szCs w:val="16"/>
              </w:rPr>
              <w:t>James, MT 2010</w:t>
            </w:r>
          </w:p>
        </w:tc>
        <w:tc>
          <w:tcPr>
            <w:tcW w:w="900" w:type="dxa"/>
            <w:vAlign w:val="center"/>
          </w:tcPr>
          <w:p w14:paraId="59B77D0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F448481"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29C389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2E337F60" w14:textId="77777777" w:rsidR="00C03EC9" w:rsidRPr="00507094" w:rsidRDefault="00C03EC9" w:rsidP="00381B04">
            <w:pPr>
              <w:jc w:val="center"/>
              <w:rPr>
                <w:sz w:val="16"/>
                <w:szCs w:val="16"/>
              </w:rPr>
            </w:pPr>
            <w:r>
              <w:rPr>
                <w:sz w:val="16"/>
                <w:szCs w:val="16"/>
              </w:rPr>
              <w:t>0</w:t>
            </w:r>
          </w:p>
        </w:tc>
        <w:tc>
          <w:tcPr>
            <w:tcW w:w="1170" w:type="dxa"/>
            <w:vAlign w:val="center"/>
          </w:tcPr>
          <w:p w14:paraId="08AA5826" w14:textId="77777777" w:rsidR="00C03EC9" w:rsidRPr="00507094" w:rsidRDefault="00C03EC9" w:rsidP="00381B04">
            <w:pPr>
              <w:jc w:val="center"/>
              <w:rPr>
                <w:sz w:val="16"/>
                <w:szCs w:val="16"/>
              </w:rPr>
            </w:pPr>
            <w:r>
              <w:rPr>
                <w:sz w:val="16"/>
                <w:szCs w:val="16"/>
              </w:rPr>
              <w:t>+</w:t>
            </w:r>
          </w:p>
        </w:tc>
        <w:tc>
          <w:tcPr>
            <w:tcW w:w="720" w:type="dxa"/>
            <w:vAlign w:val="center"/>
          </w:tcPr>
          <w:p w14:paraId="0A046E38" w14:textId="77777777" w:rsidR="00C03EC9" w:rsidRPr="00507094" w:rsidRDefault="00C03EC9" w:rsidP="00381B04">
            <w:pPr>
              <w:jc w:val="center"/>
              <w:rPr>
                <w:sz w:val="16"/>
                <w:szCs w:val="16"/>
              </w:rPr>
            </w:pPr>
            <w:r>
              <w:rPr>
                <w:sz w:val="16"/>
                <w:szCs w:val="16"/>
              </w:rPr>
              <w:t>0</w:t>
            </w:r>
          </w:p>
        </w:tc>
        <w:tc>
          <w:tcPr>
            <w:tcW w:w="900" w:type="dxa"/>
            <w:vAlign w:val="center"/>
          </w:tcPr>
          <w:p w14:paraId="67050799" w14:textId="77777777" w:rsidR="00C03EC9" w:rsidRPr="00507094" w:rsidRDefault="00C03EC9" w:rsidP="00381B04">
            <w:pPr>
              <w:jc w:val="center"/>
              <w:rPr>
                <w:sz w:val="16"/>
                <w:szCs w:val="16"/>
              </w:rPr>
            </w:pPr>
            <w:r>
              <w:rPr>
                <w:sz w:val="16"/>
                <w:szCs w:val="16"/>
              </w:rPr>
              <w:t>0</w:t>
            </w:r>
          </w:p>
        </w:tc>
        <w:tc>
          <w:tcPr>
            <w:tcW w:w="900" w:type="dxa"/>
            <w:vAlign w:val="center"/>
          </w:tcPr>
          <w:p w14:paraId="47016DB2" w14:textId="77777777" w:rsidR="00C03EC9" w:rsidRPr="00507094" w:rsidRDefault="00C03EC9" w:rsidP="00381B04">
            <w:pPr>
              <w:jc w:val="center"/>
              <w:rPr>
                <w:sz w:val="16"/>
                <w:szCs w:val="16"/>
              </w:rPr>
            </w:pPr>
            <w:r>
              <w:rPr>
                <w:sz w:val="16"/>
                <w:szCs w:val="16"/>
              </w:rPr>
              <w:t>0</w:t>
            </w:r>
          </w:p>
        </w:tc>
        <w:tc>
          <w:tcPr>
            <w:tcW w:w="630" w:type="dxa"/>
            <w:vAlign w:val="center"/>
          </w:tcPr>
          <w:p w14:paraId="1CDA1BD6" w14:textId="77777777" w:rsidR="00C03EC9" w:rsidRPr="00507094" w:rsidRDefault="00C03EC9" w:rsidP="00381B04">
            <w:pPr>
              <w:jc w:val="center"/>
              <w:rPr>
                <w:sz w:val="16"/>
                <w:szCs w:val="16"/>
              </w:rPr>
            </w:pPr>
            <w:r>
              <w:rPr>
                <w:sz w:val="16"/>
                <w:szCs w:val="16"/>
              </w:rPr>
              <w:t>2</w:t>
            </w:r>
          </w:p>
        </w:tc>
      </w:tr>
      <w:tr w:rsidR="00C03EC9" w:rsidRPr="00507094" w14:paraId="3FE54105" w14:textId="77777777" w:rsidTr="00381B04">
        <w:tc>
          <w:tcPr>
            <w:tcW w:w="985" w:type="dxa"/>
            <w:vAlign w:val="bottom"/>
          </w:tcPr>
          <w:p w14:paraId="711E4184" w14:textId="77777777" w:rsidR="00C03EC9" w:rsidRPr="00507094" w:rsidRDefault="00C03EC9" w:rsidP="00381B04">
            <w:pPr>
              <w:jc w:val="center"/>
              <w:rPr>
                <w:sz w:val="16"/>
                <w:szCs w:val="16"/>
              </w:rPr>
            </w:pPr>
            <w:r w:rsidRPr="00507094">
              <w:rPr>
                <w:sz w:val="16"/>
                <w:szCs w:val="16"/>
              </w:rPr>
              <w:t>Jauss, M 2010</w:t>
            </w:r>
          </w:p>
        </w:tc>
        <w:tc>
          <w:tcPr>
            <w:tcW w:w="900" w:type="dxa"/>
            <w:vAlign w:val="center"/>
          </w:tcPr>
          <w:p w14:paraId="30C4472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4EBB50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18BECE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00B8E51" w14:textId="77777777" w:rsidR="00C03EC9" w:rsidRPr="00507094" w:rsidRDefault="00C03EC9" w:rsidP="00381B04">
            <w:pPr>
              <w:jc w:val="center"/>
              <w:rPr>
                <w:sz w:val="16"/>
                <w:szCs w:val="16"/>
              </w:rPr>
            </w:pPr>
            <w:r>
              <w:rPr>
                <w:sz w:val="16"/>
                <w:szCs w:val="16"/>
              </w:rPr>
              <w:t>+</w:t>
            </w:r>
          </w:p>
        </w:tc>
        <w:tc>
          <w:tcPr>
            <w:tcW w:w="1170" w:type="dxa"/>
            <w:vAlign w:val="center"/>
          </w:tcPr>
          <w:p w14:paraId="165F88B4" w14:textId="77777777" w:rsidR="00C03EC9" w:rsidRPr="00507094" w:rsidRDefault="00C03EC9" w:rsidP="00381B04">
            <w:pPr>
              <w:jc w:val="center"/>
              <w:rPr>
                <w:sz w:val="16"/>
                <w:szCs w:val="16"/>
              </w:rPr>
            </w:pPr>
            <w:r>
              <w:rPr>
                <w:sz w:val="16"/>
                <w:szCs w:val="16"/>
              </w:rPr>
              <w:t>+</w:t>
            </w:r>
          </w:p>
        </w:tc>
        <w:tc>
          <w:tcPr>
            <w:tcW w:w="720" w:type="dxa"/>
            <w:vAlign w:val="center"/>
          </w:tcPr>
          <w:p w14:paraId="6A0C1B9C" w14:textId="77777777" w:rsidR="00C03EC9" w:rsidRPr="00507094" w:rsidRDefault="00C03EC9" w:rsidP="00381B04">
            <w:pPr>
              <w:jc w:val="center"/>
              <w:rPr>
                <w:sz w:val="16"/>
                <w:szCs w:val="16"/>
              </w:rPr>
            </w:pPr>
            <w:r>
              <w:rPr>
                <w:sz w:val="16"/>
                <w:szCs w:val="16"/>
              </w:rPr>
              <w:t>0</w:t>
            </w:r>
          </w:p>
        </w:tc>
        <w:tc>
          <w:tcPr>
            <w:tcW w:w="900" w:type="dxa"/>
            <w:vAlign w:val="center"/>
          </w:tcPr>
          <w:p w14:paraId="6D8C0EAE" w14:textId="77777777" w:rsidR="00C03EC9" w:rsidRPr="00507094" w:rsidRDefault="00C03EC9" w:rsidP="00381B04">
            <w:pPr>
              <w:jc w:val="center"/>
              <w:rPr>
                <w:sz w:val="16"/>
                <w:szCs w:val="16"/>
              </w:rPr>
            </w:pPr>
            <w:r>
              <w:rPr>
                <w:sz w:val="16"/>
                <w:szCs w:val="16"/>
              </w:rPr>
              <w:t>+</w:t>
            </w:r>
          </w:p>
        </w:tc>
        <w:tc>
          <w:tcPr>
            <w:tcW w:w="900" w:type="dxa"/>
            <w:vAlign w:val="center"/>
          </w:tcPr>
          <w:p w14:paraId="311C0F57" w14:textId="77777777" w:rsidR="00C03EC9" w:rsidRPr="00507094" w:rsidRDefault="00C03EC9" w:rsidP="00381B04">
            <w:pPr>
              <w:jc w:val="center"/>
              <w:rPr>
                <w:sz w:val="16"/>
                <w:szCs w:val="16"/>
              </w:rPr>
            </w:pPr>
            <w:r>
              <w:rPr>
                <w:sz w:val="16"/>
                <w:szCs w:val="16"/>
              </w:rPr>
              <w:t>0</w:t>
            </w:r>
          </w:p>
        </w:tc>
        <w:tc>
          <w:tcPr>
            <w:tcW w:w="630" w:type="dxa"/>
            <w:vAlign w:val="center"/>
          </w:tcPr>
          <w:p w14:paraId="1C854643" w14:textId="77777777" w:rsidR="00C03EC9" w:rsidRPr="00507094" w:rsidRDefault="00C03EC9" w:rsidP="00381B04">
            <w:pPr>
              <w:jc w:val="center"/>
              <w:rPr>
                <w:sz w:val="16"/>
                <w:szCs w:val="16"/>
              </w:rPr>
            </w:pPr>
            <w:r>
              <w:rPr>
                <w:sz w:val="16"/>
                <w:szCs w:val="16"/>
              </w:rPr>
              <w:t>5</w:t>
            </w:r>
          </w:p>
        </w:tc>
      </w:tr>
      <w:tr w:rsidR="00C03EC9" w:rsidRPr="00507094" w14:paraId="54B1504A" w14:textId="77777777" w:rsidTr="00381B04">
        <w:trPr>
          <w:trHeight w:val="413"/>
        </w:trPr>
        <w:tc>
          <w:tcPr>
            <w:tcW w:w="985" w:type="dxa"/>
            <w:vAlign w:val="bottom"/>
          </w:tcPr>
          <w:p w14:paraId="58FC3DFF" w14:textId="77777777" w:rsidR="00C03EC9" w:rsidRPr="00507094" w:rsidRDefault="00C03EC9" w:rsidP="00381B04">
            <w:pPr>
              <w:jc w:val="center"/>
              <w:rPr>
                <w:sz w:val="16"/>
                <w:szCs w:val="16"/>
              </w:rPr>
            </w:pPr>
            <w:r w:rsidRPr="00507094">
              <w:rPr>
                <w:sz w:val="16"/>
                <w:szCs w:val="16"/>
              </w:rPr>
              <w:t>Jiang, F 2011</w:t>
            </w:r>
          </w:p>
        </w:tc>
        <w:tc>
          <w:tcPr>
            <w:tcW w:w="900" w:type="dxa"/>
            <w:vAlign w:val="center"/>
          </w:tcPr>
          <w:p w14:paraId="5FE35007"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E820811"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4D7C40C1"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32CCF804" w14:textId="77777777" w:rsidR="00C03EC9" w:rsidRPr="00507094" w:rsidRDefault="00C03EC9" w:rsidP="00381B04">
            <w:pPr>
              <w:jc w:val="center"/>
              <w:rPr>
                <w:sz w:val="16"/>
                <w:szCs w:val="16"/>
              </w:rPr>
            </w:pPr>
            <w:r>
              <w:rPr>
                <w:sz w:val="16"/>
                <w:szCs w:val="16"/>
              </w:rPr>
              <w:t>0</w:t>
            </w:r>
          </w:p>
        </w:tc>
        <w:tc>
          <w:tcPr>
            <w:tcW w:w="1170" w:type="dxa"/>
            <w:vAlign w:val="center"/>
          </w:tcPr>
          <w:p w14:paraId="7C538B5D" w14:textId="77777777" w:rsidR="00C03EC9" w:rsidRPr="00507094" w:rsidRDefault="00C03EC9" w:rsidP="00381B04">
            <w:pPr>
              <w:jc w:val="center"/>
              <w:rPr>
                <w:sz w:val="16"/>
                <w:szCs w:val="16"/>
              </w:rPr>
            </w:pPr>
            <w:r>
              <w:rPr>
                <w:sz w:val="16"/>
                <w:szCs w:val="16"/>
              </w:rPr>
              <w:t>+</w:t>
            </w:r>
          </w:p>
        </w:tc>
        <w:tc>
          <w:tcPr>
            <w:tcW w:w="720" w:type="dxa"/>
            <w:vAlign w:val="center"/>
          </w:tcPr>
          <w:p w14:paraId="2C166DCA" w14:textId="77777777" w:rsidR="00C03EC9" w:rsidRPr="00507094" w:rsidRDefault="00C03EC9" w:rsidP="00381B04">
            <w:pPr>
              <w:jc w:val="center"/>
              <w:rPr>
                <w:sz w:val="16"/>
                <w:szCs w:val="16"/>
              </w:rPr>
            </w:pPr>
            <w:r>
              <w:rPr>
                <w:sz w:val="16"/>
                <w:szCs w:val="16"/>
              </w:rPr>
              <w:t>0</w:t>
            </w:r>
          </w:p>
        </w:tc>
        <w:tc>
          <w:tcPr>
            <w:tcW w:w="900" w:type="dxa"/>
            <w:vAlign w:val="center"/>
          </w:tcPr>
          <w:p w14:paraId="737EB3B9" w14:textId="77777777" w:rsidR="00C03EC9" w:rsidRPr="00507094" w:rsidRDefault="00C03EC9" w:rsidP="00381B04">
            <w:pPr>
              <w:jc w:val="center"/>
              <w:rPr>
                <w:sz w:val="16"/>
                <w:szCs w:val="16"/>
              </w:rPr>
            </w:pPr>
            <w:r>
              <w:rPr>
                <w:sz w:val="16"/>
                <w:szCs w:val="16"/>
              </w:rPr>
              <w:t>+</w:t>
            </w:r>
          </w:p>
        </w:tc>
        <w:tc>
          <w:tcPr>
            <w:tcW w:w="900" w:type="dxa"/>
            <w:vAlign w:val="center"/>
          </w:tcPr>
          <w:p w14:paraId="5EC1BC23" w14:textId="77777777" w:rsidR="00C03EC9" w:rsidRPr="00507094" w:rsidRDefault="00C03EC9" w:rsidP="00381B04">
            <w:pPr>
              <w:jc w:val="center"/>
              <w:rPr>
                <w:sz w:val="16"/>
                <w:szCs w:val="16"/>
              </w:rPr>
            </w:pPr>
            <w:r>
              <w:rPr>
                <w:sz w:val="16"/>
                <w:szCs w:val="16"/>
              </w:rPr>
              <w:t>0</w:t>
            </w:r>
          </w:p>
        </w:tc>
        <w:tc>
          <w:tcPr>
            <w:tcW w:w="630" w:type="dxa"/>
            <w:vAlign w:val="center"/>
          </w:tcPr>
          <w:p w14:paraId="495B7556" w14:textId="77777777" w:rsidR="00C03EC9" w:rsidRPr="00507094" w:rsidRDefault="00C03EC9" w:rsidP="00381B04">
            <w:pPr>
              <w:jc w:val="center"/>
              <w:rPr>
                <w:sz w:val="16"/>
                <w:szCs w:val="16"/>
              </w:rPr>
            </w:pPr>
            <w:r>
              <w:rPr>
                <w:sz w:val="16"/>
                <w:szCs w:val="16"/>
              </w:rPr>
              <w:t>2</w:t>
            </w:r>
          </w:p>
        </w:tc>
      </w:tr>
      <w:tr w:rsidR="00C03EC9" w:rsidRPr="00507094" w14:paraId="7FC0DB59" w14:textId="77777777" w:rsidTr="00381B04">
        <w:tc>
          <w:tcPr>
            <w:tcW w:w="985" w:type="dxa"/>
            <w:vAlign w:val="bottom"/>
          </w:tcPr>
          <w:p w14:paraId="3161FDE0" w14:textId="77777777" w:rsidR="00C03EC9" w:rsidRPr="00507094" w:rsidRDefault="00C03EC9" w:rsidP="00381B04">
            <w:pPr>
              <w:jc w:val="center"/>
              <w:rPr>
                <w:sz w:val="16"/>
                <w:szCs w:val="16"/>
              </w:rPr>
            </w:pPr>
            <w:r w:rsidRPr="00507094">
              <w:rPr>
                <w:sz w:val="16"/>
                <w:szCs w:val="16"/>
              </w:rPr>
              <w:t>Jneid, H 2008</w:t>
            </w:r>
          </w:p>
        </w:tc>
        <w:tc>
          <w:tcPr>
            <w:tcW w:w="900" w:type="dxa"/>
            <w:vAlign w:val="center"/>
          </w:tcPr>
          <w:p w14:paraId="17554FC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EE2FB4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4CEDF8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F615CB6" w14:textId="77777777" w:rsidR="00C03EC9" w:rsidRPr="00507094" w:rsidRDefault="00C03EC9" w:rsidP="00381B04">
            <w:pPr>
              <w:jc w:val="center"/>
              <w:rPr>
                <w:sz w:val="16"/>
                <w:szCs w:val="16"/>
              </w:rPr>
            </w:pPr>
            <w:r>
              <w:rPr>
                <w:sz w:val="16"/>
                <w:szCs w:val="16"/>
              </w:rPr>
              <w:t>+</w:t>
            </w:r>
          </w:p>
        </w:tc>
        <w:tc>
          <w:tcPr>
            <w:tcW w:w="1170" w:type="dxa"/>
            <w:vAlign w:val="center"/>
          </w:tcPr>
          <w:p w14:paraId="452E8DD4" w14:textId="77777777" w:rsidR="00C03EC9" w:rsidRPr="00507094" w:rsidRDefault="00C03EC9" w:rsidP="00381B04">
            <w:pPr>
              <w:jc w:val="center"/>
              <w:rPr>
                <w:sz w:val="16"/>
                <w:szCs w:val="16"/>
              </w:rPr>
            </w:pPr>
            <w:r>
              <w:rPr>
                <w:sz w:val="16"/>
                <w:szCs w:val="16"/>
              </w:rPr>
              <w:t>+</w:t>
            </w:r>
          </w:p>
        </w:tc>
        <w:tc>
          <w:tcPr>
            <w:tcW w:w="720" w:type="dxa"/>
            <w:vAlign w:val="center"/>
          </w:tcPr>
          <w:p w14:paraId="2603E472" w14:textId="77777777" w:rsidR="00C03EC9" w:rsidRPr="00507094" w:rsidRDefault="00C03EC9" w:rsidP="00381B04">
            <w:pPr>
              <w:jc w:val="center"/>
              <w:rPr>
                <w:sz w:val="16"/>
                <w:szCs w:val="16"/>
              </w:rPr>
            </w:pPr>
            <w:r>
              <w:rPr>
                <w:sz w:val="16"/>
                <w:szCs w:val="16"/>
              </w:rPr>
              <w:t>+</w:t>
            </w:r>
          </w:p>
        </w:tc>
        <w:tc>
          <w:tcPr>
            <w:tcW w:w="900" w:type="dxa"/>
            <w:vAlign w:val="center"/>
          </w:tcPr>
          <w:p w14:paraId="7E5FA880" w14:textId="77777777" w:rsidR="00C03EC9" w:rsidRPr="00507094" w:rsidRDefault="00C03EC9" w:rsidP="00381B04">
            <w:pPr>
              <w:jc w:val="center"/>
              <w:rPr>
                <w:sz w:val="16"/>
                <w:szCs w:val="16"/>
              </w:rPr>
            </w:pPr>
            <w:r>
              <w:rPr>
                <w:sz w:val="16"/>
                <w:szCs w:val="16"/>
              </w:rPr>
              <w:t>+</w:t>
            </w:r>
          </w:p>
        </w:tc>
        <w:tc>
          <w:tcPr>
            <w:tcW w:w="900" w:type="dxa"/>
            <w:vAlign w:val="center"/>
          </w:tcPr>
          <w:p w14:paraId="36D03475" w14:textId="77777777" w:rsidR="00C03EC9" w:rsidRPr="00507094" w:rsidRDefault="00C03EC9" w:rsidP="00381B04">
            <w:pPr>
              <w:jc w:val="center"/>
              <w:rPr>
                <w:sz w:val="16"/>
                <w:szCs w:val="16"/>
              </w:rPr>
            </w:pPr>
            <w:r>
              <w:rPr>
                <w:sz w:val="16"/>
                <w:szCs w:val="16"/>
              </w:rPr>
              <w:t>0</w:t>
            </w:r>
          </w:p>
        </w:tc>
        <w:tc>
          <w:tcPr>
            <w:tcW w:w="630" w:type="dxa"/>
            <w:vAlign w:val="center"/>
          </w:tcPr>
          <w:p w14:paraId="6C792D04" w14:textId="77777777" w:rsidR="00C03EC9" w:rsidRPr="00507094" w:rsidRDefault="00C03EC9" w:rsidP="00381B04">
            <w:pPr>
              <w:jc w:val="center"/>
              <w:rPr>
                <w:sz w:val="16"/>
                <w:szCs w:val="16"/>
              </w:rPr>
            </w:pPr>
            <w:r>
              <w:rPr>
                <w:sz w:val="16"/>
                <w:szCs w:val="16"/>
              </w:rPr>
              <w:t>7</w:t>
            </w:r>
          </w:p>
        </w:tc>
      </w:tr>
      <w:tr w:rsidR="00C03EC9" w:rsidRPr="00507094" w14:paraId="532BE92D" w14:textId="77777777" w:rsidTr="00381B04">
        <w:tc>
          <w:tcPr>
            <w:tcW w:w="985" w:type="dxa"/>
            <w:vAlign w:val="bottom"/>
          </w:tcPr>
          <w:p w14:paraId="24ABF0ED" w14:textId="77777777" w:rsidR="00C03EC9" w:rsidRPr="00507094" w:rsidRDefault="00C03EC9" w:rsidP="00381B04">
            <w:pPr>
              <w:jc w:val="center"/>
              <w:rPr>
                <w:sz w:val="16"/>
                <w:szCs w:val="16"/>
              </w:rPr>
            </w:pPr>
            <w:r w:rsidRPr="00507094">
              <w:rPr>
                <w:sz w:val="16"/>
                <w:szCs w:val="16"/>
              </w:rPr>
              <w:t>Kazley, AS 2010</w:t>
            </w:r>
          </w:p>
        </w:tc>
        <w:tc>
          <w:tcPr>
            <w:tcW w:w="900" w:type="dxa"/>
            <w:vAlign w:val="center"/>
          </w:tcPr>
          <w:p w14:paraId="734676D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14AA9B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85CC823"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7A76C2A6" w14:textId="77777777" w:rsidR="00C03EC9" w:rsidRPr="00507094" w:rsidRDefault="00C03EC9" w:rsidP="00381B04">
            <w:pPr>
              <w:jc w:val="center"/>
              <w:rPr>
                <w:sz w:val="16"/>
                <w:szCs w:val="16"/>
              </w:rPr>
            </w:pPr>
            <w:r>
              <w:rPr>
                <w:sz w:val="16"/>
                <w:szCs w:val="16"/>
              </w:rPr>
              <w:t>+</w:t>
            </w:r>
          </w:p>
        </w:tc>
        <w:tc>
          <w:tcPr>
            <w:tcW w:w="1170" w:type="dxa"/>
            <w:vAlign w:val="center"/>
          </w:tcPr>
          <w:p w14:paraId="391655A3" w14:textId="77777777" w:rsidR="00C03EC9" w:rsidRPr="00507094" w:rsidRDefault="00C03EC9" w:rsidP="00381B04">
            <w:pPr>
              <w:jc w:val="center"/>
              <w:rPr>
                <w:sz w:val="16"/>
                <w:szCs w:val="16"/>
              </w:rPr>
            </w:pPr>
            <w:r>
              <w:rPr>
                <w:sz w:val="16"/>
                <w:szCs w:val="16"/>
              </w:rPr>
              <w:t>+</w:t>
            </w:r>
          </w:p>
        </w:tc>
        <w:tc>
          <w:tcPr>
            <w:tcW w:w="720" w:type="dxa"/>
            <w:vAlign w:val="center"/>
          </w:tcPr>
          <w:p w14:paraId="28E02775" w14:textId="77777777" w:rsidR="00C03EC9" w:rsidRPr="00507094" w:rsidRDefault="00C03EC9" w:rsidP="00381B04">
            <w:pPr>
              <w:jc w:val="center"/>
              <w:rPr>
                <w:sz w:val="16"/>
                <w:szCs w:val="16"/>
              </w:rPr>
            </w:pPr>
            <w:r>
              <w:rPr>
                <w:sz w:val="16"/>
                <w:szCs w:val="16"/>
              </w:rPr>
              <w:t>0</w:t>
            </w:r>
          </w:p>
        </w:tc>
        <w:tc>
          <w:tcPr>
            <w:tcW w:w="900" w:type="dxa"/>
            <w:vAlign w:val="center"/>
          </w:tcPr>
          <w:p w14:paraId="3A5673CB" w14:textId="77777777" w:rsidR="00C03EC9" w:rsidRPr="00507094" w:rsidRDefault="00C03EC9" w:rsidP="00381B04">
            <w:pPr>
              <w:jc w:val="center"/>
              <w:rPr>
                <w:sz w:val="16"/>
                <w:szCs w:val="16"/>
              </w:rPr>
            </w:pPr>
            <w:r>
              <w:rPr>
                <w:sz w:val="16"/>
                <w:szCs w:val="16"/>
              </w:rPr>
              <w:t>+</w:t>
            </w:r>
          </w:p>
        </w:tc>
        <w:tc>
          <w:tcPr>
            <w:tcW w:w="900" w:type="dxa"/>
            <w:vAlign w:val="center"/>
          </w:tcPr>
          <w:p w14:paraId="21A506BE" w14:textId="77777777" w:rsidR="00C03EC9" w:rsidRPr="00507094" w:rsidRDefault="00C03EC9" w:rsidP="00381B04">
            <w:pPr>
              <w:jc w:val="center"/>
              <w:rPr>
                <w:sz w:val="16"/>
                <w:szCs w:val="16"/>
              </w:rPr>
            </w:pPr>
            <w:r>
              <w:rPr>
                <w:sz w:val="16"/>
                <w:szCs w:val="16"/>
              </w:rPr>
              <w:t>0</w:t>
            </w:r>
          </w:p>
        </w:tc>
        <w:tc>
          <w:tcPr>
            <w:tcW w:w="630" w:type="dxa"/>
            <w:vAlign w:val="center"/>
          </w:tcPr>
          <w:p w14:paraId="53007240" w14:textId="77777777" w:rsidR="00C03EC9" w:rsidRPr="00507094" w:rsidRDefault="00C03EC9" w:rsidP="00381B04">
            <w:pPr>
              <w:jc w:val="center"/>
              <w:rPr>
                <w:sz w:val="16"/>
                <w:szCs w:val="16"/>
              </w:rPr>
            </w:pPr>
            <w:r>
              <w:rPr>
                <w:sz w:val="16"/>
                <w:szCs w:val="16"/>
              </w:rPr>
              <w:t>5</w:t>
            </w:r>
          </w:p>
        </w:tc>
      </w:tr>
      <w:tr w:rsidR="00C03EC9" w:rsidRPr="00507094" w14:paraId="4504A1F8" w14:textId="77777777" w:rsidTr="00381B04">
        <w:tc>
          <w:tcPr>
            <w:tcW w:w="985" w:type="dxa"/>
            <w:vAlign w:val="bottom"/>
          </w:tcPr>
          <w:p w14:paraId="569D3AB7" w14:textId="77777777" w:rsidR="00C03EC9" w:rsidRPr="00507094" w:rsidRDefault="00C03EC9" w:rsidP="00381B04">
            <w:pPr>
              <w:jc w:val="center"/>
              <w:rPr>
                <w:sz w:val="16"/>
                <w:szCs w:val="16"/>
              </w:rPr>
            </w:pPr>
            <w:r w:rsidRPr="00507094">
              <w:rPr>
                <w:sz w:val="16"/>
                <w:szCs w:val="16"/>
              </w:rPr>
              <w:t xml:space="preserve">Kim, SC </w:t>
            </w:r>
            <w:r w:rsidRPr="00507094">
              <w:rPr>
                <w:sz w:val="16"/>
                <w:szCs w:val="16"/>
              </w:rPr>
              <w:lastRenderedPageBreak/>
              <w:t>2012</w:t>
            </w:r>
          </w:p>
        </w:tc>
        <w:tc>
          <w:tcPr>
            <w:tcW w:w="900" w:type="dxa"/>
            <w:vAlign w:val="center"/>
          </w:tcPr>
          <w:p w14:paraId="68E25060" w14:textId="77777777" w:rsidR="00C03EC9" w:rsidRPr="00507094" w:rsidRDefault="00C03EC9" w:rsidP="00381B04">
            <w:pPr>
              <w:jc w:val="center"/>
              <w:rPr>
                <w:rFonts w:ascii="Calibri" w:hAnsi="Calibri"/>
                <w:sz w:val="16"/>
                <w:szCs w:val="16"/>
              </w:rPr>
            </w:pPr>
            <w:r>
              <w:rPr>
                <w:rFonts w:ascii="Calibri" w:hAnsi="Calibri"/>
                <w:sz w:val="16"/>
                <w:szCs w:val="16"/>
              </w:rPr>
              <w:lastRenderedPageBreak/>
              <w:t>0</w:t>
            </w:r>
          </w:p>
        </w:tc>
        <w:tc>
          <w:tcPr>
            <w:tcW w:w="900" w:type="dxa"/>
            <w:vAlign w:val="center"/>
          </w:tcPr>
          <w:p w14:paraId="4D32612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0C696D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D95CFB4" w14:textId="77777777" w:rsidR="00C03EC9" w:rsidRPr="00507094" w:rsidRDefault="00C03EC9" w:rsidP="00381B04">
            <w:pPr>
              <w:jc w:val="center"/>
              <w:rPr>
                <w:sz w:val="16"/>
                <w:szCs w:val="16"/>
              </w:rPr>
            </w:pPr>
            <w:r>
              <w:rPr>
                <w:sz w:val="16"/>
                <w:szCs w:val="16"/>
              </w:rPr>
              <w:t>+</w:t>
            </w:r>
          </w:p>
        </w:tc>
        <w:tc>
          <w:tcPr>
            <w:tcW w:w="1170" w:type="dxa"/>
            <w:vAlign w:val="center"/>
          </w:tcPr>
          <w:p w14:paraId="774E3A87" w14:textId="77777777" w:rsidR="00C03EC9" w:rsidRPr="00507094" w:rsidRDefault="00C03EC9" w:rsidP="00381B04">
            <w:pPr>
              <w:jc w:val="center"/>
              <w:rPr>
                <w:sz w:val="16"/>
                <w:szCs w:val="16"/>
              </w:rPr>
            </w:pPr>
            <w:r>
              <w:rPr>
                <w:sz w:val="16"/>
                <w:szCs w:val="16"/>
              </w:rPr>
              <w:t>+</w:t>
            </w:r>
          </w:p>
        </w:tc>
        <w:tc>
          <w:tcPr>
            <w:tcW w:w="720" w:type="dxa"/>
            <w:vAlign w:val="center"/>
          </w:tcPr>
          <w:p w14:paraId="0F283CEA" w14:textId="77777777" w:rsidR="00C03EC9" w:rsidRPr="00507094" w:rsidRDefault="00C03EC9" w:rsidP="00381B04">
            <w:pPr>
              <w:jc w:val="center"/>
              <w:rPr>
                <w:sz w:val="16"/>
                <w:szCs w:val="16"/>
              </w:rPr>
            </w:pPr>
            <w:r>
              <w:rPr>
                <w:sz w:val="16"/>
                <w:szCs w:val="16"/>
              </w:rPr>
              <w:t>0</w:t>
            </w:r>
          </w:p>
        </w:tc>
        <w:tc>
          <w:tcPr>
            <w:tcW w:w="900" w:type="dxa"/>
            <w:vAlign w:val="center"/>
          </w:tcPr>
          <w:p w14:paraId="15B597D4" w14:textId="77777777" w:rsidR="00C03EC9" w:rsidRPr="00507094" w:rsidRDefault="00C03EC9" w:rsidP="00381B04">
            <w:pPr>
              <w:jc w:val="center"/>
              <w:rPr>
                <w:sz w:val="16"/>
                <w:szCs w:val="16"/>
              </w:rPr>
            </w:pPr>
            <w:r>
              <w:rPr>
                <w:sz w:val="16"/>
                <w:szCs w:val="16"/>
              </w:rPr>
              <w:t>+</w:t>
            </w:r>
          </w:p>
        </w:tc>
        <w:tc>
          <w:tcPr>
            <w:tcW w:w="900" w:type="dxa"/>
            <w:vAlign w:val="center"/>
          </w:tcPr>
          <w:p w14:paraId="728E6A0B" w14:textId="77777777" w:rsidR="00C03EC9" w:rsidRPr="00507094" w:rsidRDefault="00C03EC9" w:rsidP="00381B04">
            <w:pPr>
              <w:jc w:val="center"/>
              <w:rPr>
                <w:sz w:val="16"/>
                <w:szCs w:val="16"/>
              </w:rPr>
            </w:pPr>
            <w:r>
              <w:rPr>
                <w:sz w:val="16"/>
                <w:szCs w:val="16"/>
              </w:rPr>
              <w:t>0</w:t>
            </w:r>
          </w:p>
        </w:tc>
        <w:tc>
          <w:tcPr>
            <w:tcW w:w="630" w:type="dxa"/>
            <w:vAlign w:val="center"/>
          </w:tcPr>
          <w:p w14:paraId="5C871384" w14:textId="77777777" w:rsidR="00C03EC9" w:rsidRPr="00507094" w:rsidRDefault="00C03EC9" w:rsidP="00381B04">
            <w:pPr>
              <w:jc w:val="center"/>
              <w:rPr>
                <w:sz w:val="16"/>
                <w:szCs w:val="16"/>
              </w:rPr>
            </w:pPr>
            <w:r>
              <w:rPr>
                <w:sz w:val="16"/>
                <w:szCs w:val="16"/>
              </w:rPr>
              <w:t>4</w:t>
            </w:r>
          </w:p>
        </w:tc>
      </w:tr>
      <w:tr w:rsidR="00C03EC9" w:rsidRPr="00507094" w14:paraId="68B1B44A" w14:textId="77777777" w:rsidTr="00381B04">
        <w:tc>
          <w:tcPr>
            <w:tcW w:w="985" w:type="dxa"/>
            <w:vAlign w:val="bottom"/>
          </w:tcPr>
          <w:p w14:paraId="5DC679F7" w14:textId="77777777" w:rsidR="00C03EC9" w:rsidRPr="00507094" w:rsidRDefault="00C03EC9" w:rsidP="00381B04">
            <w:pPr>
              <w:jc w:val="center"/>
              <w:rPr>
                <w:sz w:val="16"/>
                <w:szCs w:val="16"/>
              </w:rPr>
            </w:pPr>
            <w:r w:rsidRPr="00507094">
              <w:rPr>
                <w:sz w:val="16"/>
                <w:szCs w:val="16"/>
              </w:rPr>
              <w:lastRenderedPageBreak/>
              <w:t>Koike, S 2012</w:t>
            </w:r>
          </w:p>
        </w:tc>
        <w:tc>
          <w:tcPr>
            <w:tcW w:w="900" w:type="dxa"/>
            <w:vAlign w:val="center"/>
          </w:tcPr>
          <w:p w14:paraId="2241CE8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19CC3B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60C556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2357D81" w14:textId="77777777" w:rsidR="00C03EC9" w:rsidRPr="00507094" w:rsidRDefault="00C03EC9" w:rsidP="00381B04">
            <w:pPr>
              <w:jc w:val="center"/>
              <w:rPr>
                <w:sz w:val="16"/>
                <w:szCs w:val="16"/>
              </w:rPr>
            </w:pPr>
            <w:r>
              <w:rPr>
                <w:sz w:val="16"/>
                <w:szCs w:val="16"/>
              </w:rPr>
              <w:t>+</w:t>
            </w:r>
          </w:p>
        </w:tc>
        <w:tc>
          <w:tcPr>
            <w:tcW w:w="1170" w:type="dxa"/>
            <w:vAlign w:val="center"/>
          </w:tcPr>
          <w:p w14:paraId="791C87F7" w14:textId="77777777" w:rsidR="00C03EC9" w:rsidRPr="00507094" w:rsidRDefault="00C03EC9" w:rsidP="00381B04">
            <w:pPr>
              <w:jc w:val="center"/>
              <w:rPr>
                <w:sz w:val="16"/>
                <w:szCs w:val="16"/>
              </w:rPr>
            </w:pPr>
            <w:r>
              <w:rPr>
                <w:sz w:val="16"/>
                <w:szCs w:val="16"/>
              </w:rPr>
              <w:t>+</w:t>
            </w:r>
          </w:p>
        </w:tc>
        <w:tc>
          <w:tcPr>
            <w:tcW w:w="720" w:type="dxa"/>
            <w:vAlign w:val="center"/>
          </w:tcPr>
          <w:p w14:paraId="56990138" w14:textId="77777777" w:rsidR="00C03EC9" w:rsidRPr="00507094" w:rsidRDefault="00C03EC9" w:rsidP="00381B04">
            <w:pPr>
              <w:jc w:val="center"/>
              <w:rPr>
                <w:sz w:val="16"/>
                <w:szCs w:val="16"/>
              </w:rPr>
            </w:pPr>
            <w:r>
              <w:rPr>
                <w:sz w:val="16"/>
                <w:szCs w:val="16"/>
              </w:rPr>
              <w:t>0</w:t>
            </w:r>
          </w:p>
        </w:tc>
        <w:tc>
          <w:tcPr>
            <w:tcW w:w="900" w:type="dxa"/>
            <w:vAlign w:val="center"/>
          </w:tcPr>
          <w:p w14:paraId="46D0B02A" w14:textId="77777777" w:rsidR="00C03EC9" w:rsidRPr="00507094" w:rsidRDefault="00C03EC9" w:rsidP="00381B04">
            <w:pPr>
              <w:jc w:val="center"/>
              <w:rPr>
                <w:sz w:val="16"/>
                <w:szCs w:val="16"/>
              </w:rPr>
            </w:pPr>
            <w:r>
              <w:rPr>
                <w:sz w:val="16"/>
                <w:szCs w:val="16"/>
              </w:rPr>
              <w:t>+</w:t>
            </w:r>
          </w:p>
        </w:tc>
        <w:tc>
          <w:tcPr>
            <w:tcW w:w="900" w:type="dxa"/>
            <w:vAlign w:val="center"/>
          </w:tcPr>
          <w:p w14:paraId="4F030789" w14:textId="77777777" w:rsidR="00C03EC9" w:rsidRPr="00507094" w:rsidRDefault="00C03EC9" w:rsidP="00381B04">
            <w:pPr>
              <w:jc w:val="center"/>
              <w:rPr>
                <w:sz w:val="16"/>
                <w:szCs w:val="16"/>
              </w:rPr>
            </w:pPr>
            <w:r>
              <w:rPr>
                <w:sz w:val="16"/>
                <w:szCs w:val="16"/>
              </w:rPr>
              <w:t>0</w:t>
            </w:r>
          </w:p>
        </w:tc>
        <w:tc>
          <w:tcPr>
            <w:tcW w:w="630" w:type="dxa"/>
            <w:vAlign w:val="center"/>
          </w:tcPr>
          <w:p w14:paraId="4244E929" w14:textId="77777777" w:rsidR="00C03EC9" w:rsidRPr="00507094" w:rsidRDefault="00C03EC9" w:rsidP="00381B04">
            <w:pPr>
              <w:jc w:val="center"/>
              <w:rPr>
                <w:sz w:val="16"/>
                <w:szCs w:val="16"/>
              </w:rPr>
            </w:pPr>
            <w:r>
              <w:rPr>
                <w:sz w:val="16"/>
                <w:szCs w:val="16"/>
              </w:rPr>
              <w:t>6</w:t>
            </w:r>
          </w:p>
        </w:tc>
      </w:tr>
      <w:tr w:rsidR="00C03EC9" w:rsidRPr="00507094" w14:paraId="221124CA" w14:textId="77777777" w:rsidTr="00381B04">
        <w:tc>
          <w:tcPr>
            <w:tcW w:w="985" w:type="dxa"/>
            <w:vAlign w:val="bottom"/>
          </w:tcPr>
          <w:p w14:paraId="045E7864" w14:textId="77777777" w:rsidR="00C03EC9" w:rsidRPr="00507094" w:rsidRDefault="00C03EC9" w:rsidP="00381B04">
            <w:pPr>
              <w:jc w:val="center"/>
              <w:rPr>
                <w:sz w:val="16"/>
                <w:szCs w:val="16"/>
              </w:rPr>
            </w:pPr>
            <w:r w:rsidRPr="00507094">
              <w:rPr>
                <w:sz w:val="16"/>
                <w:szCs w:val="16"/>
              </w:rPr>
              <w:t>Kostis, WJ 2007</w:t>
            </w:r>
          </w:p>
        </w:tc>
        <w:tc>
          <w:tcPr>
            <w:tcW w:w="900" w:type="dxa"/>
            <w:vAlign w:val="center"/>
          </w:tcPr>
          <w:p w14:paraId="373D515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6658B1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0958BB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41E5C60" w14:textId="77777777" w:rsidR="00C03EC9" w:rsidRPr="00507094" w:rsidRDefault="00C03EC9" w:rsidP="00381B04">
            <w:pPr>
              <w:jc w:val="center"/>
              <w:rPr>
                <w:sz w:val="16"/>
                <w:szCs w:val="16"/>
              </w:rPr>
            </w:pPr>
            <w:r>
              <w:rPr>
                <w:sz w:val="16"/>
                <w:szCs w:val="16"/>
              </w:rPr>
              <w:t>0</w:t>
            </w:r>
          </w:p>
        </w:tc>
        <w:tc>
          <w:tcPr>
            <w:tcW w:w="1170" w:type="dxa"/>
            <w:vAlign w:val="center"/>
          </w:tcPr>
          <w:p w14:paraId="5BCAA7BD" w14:textId="77777777" w:rsidR="00C03EC9" w:rsidRPr="00507094" w:rsidRDefault="00C03EC9" w:rsidP="00381B04">
            <w:pPr>
              <w:jc w:val="center"/>
              <w:rPr>
                <w:sz w:val="16"/>
                <w:szCs w:val="16"/>
              </w:rPr>
            </w:pPr>
            <w:r>
              <w:rPr>
                <w:sz w:val="16"/>
                <w:szCs w:val="16"/>
              </w:rPr>
              <w:t>+</w:t>
            </w:r>
          </w:p>
        </w:tc>
        <w:tc>
          <w:tcPr>
            <w:tcW w:w="720" w:type="dxa"/>
            <w:vAlign w:val="center"/>
          </w:tcPr>
          <w:p w14:paraId="0891E7D6" w14:textId="77777777" w:rsidR="00C03EC9" w:rsidRPr="00507094" w:rsidRDefault="00C03EC9" w:rsidP="00381B04">
            <w:pPr>
              <w:jc w:val="center"/>
              <w:rPr>
                <w:sz w:val="16"/>
                <w:szCs w:val="16"/>
              </w:rPr>
            </w:pPr>
            <w:r>
              <w:rPr>
                <w:sz w:val="16"/>
                <w:szCs w:val="16"/>
              </w:rPr>
              <w:t>0</w:t>
            </w:r>
          </w:p>
        </w:tc>
        <w:tc>
          <w:tcPr>
            <w:tcW w:w="900" w:type="dxa"/>
            <w:vAlign w:val="center"/>
          </w:tcPr>
          <w:p w14:paraId="6077BEFA" w14:textId="77777777" w:rsidR="00C03EC9" w:rsidRPr="00507094" w:rsidRDefault="00C03EC9" w:rsidP="00381B04">
            <w:pPr>
              <w:jc w:val="center"/>
              <w:rPr>
                <w:sz w:val="16"/>
                <w:szCs w:val="16"/>
              </w:rPr>
            </w:pPr>
            <w:r>
              <w:rPr>
                <w:sz w:val="16"/>
                <w:szCs w:val="16"/>
              </w:rPr>
              <w:t>+</w:t>
            </w:r>
          </w:p>
        </w:tc>
        <w:tc>
          <w:tcPr>
            <w:tcW w:w="900" w:type="dxa"/>
            <w:vAlign w:val="center"/>
          </w:tcPr>
          <w:p w14:paraId="6CE66C89" w14:textId="77777777" w:rsidR="00C03EC9" w:rsidRPr="00507094" w:rsidRDefault="00C03EC9" w:rsidP="00381B04">
            <w:pPr>
              <w:jc w:val="center"/>
              <w:rPr>
                <w:sz w:val="16"/>
                <w:szCs w:val="16"/>
              </w:rPr>
            </w:pPr>
            <w:r>
              <w:rPr>
                <w:sz w:val="16"/>
                <w:szCs w:val="16"/>
              </w:rPr>
              <w:t>0</w:t>
            </w:r>
          </w:p>
        </w:tc>
        <w:tc>
          <w:tcPr>
            <w:tcW w:w="630" w:type="dxa"/>
            <w:vAlign w:val="center"/>
          </w:tcPr>
          <w:p w14:paraId="5EDEBD4D" w14:textId="77777777" w:rsidR="00C03EC9" w:rsidRPr="00507094" w:rsidRDefault="00C03EC9" w:rsidP="00381B04">
            <w:pPr>
              <w:jc w:val="center"/>
              <w:rPr>
                <w:sz w:val="16"/>
                <w:szCs w:val="16"/>
              </w:rPr>
            </w:pPr>
            <w:r>
              <w:rPr>
                <w:sz w:val="16"/>
                <w:szCs w:val="16"/>
              </w:rPr>
              <w:t>4</w:t>
            </w:r>
          </w:p>
        </w:tc>
      </w:tr>
      <w:tr w:rsidR="00C03EC9" w:rsidRPr="00507094" w14:paraId="034E9A50" w14:textId="77777777" w:rsidTr="00381B04">
        <w:tc>
          <w:tcPr>
            <w:tcW w:w="985" w:type="dxa"/>
            <w:vAlign w:val="bottom"/>
          </w:tcPr>
          <w:p w14:paraId="06BD2FDB" w14:textId="77777777" w:rsidR="00C03EC9" w:rsidRPr="00507094" w:rsidRDefault="00C03EC9" w:rsidP="00381B04">
            <w:pPr>
              <w:jc w:val="center"/>
              <w:rPr>
                <w:sz w:val="16"/>
                <w:szCs w:val="16"/>
              </w:rPr>
            </w:pPr>
            <w:r w:rsidRPr="00507094">
              <w:rPr>
                <w:sz w:val="16"/>
                <w:szCs w:val="16"/>
              </w:rPr>
              <w:t>Krüth, P 2008</w:t>
            </w:r>
          </w:p>
        </w:tc>
        <w:tc>
          <w:tcPr>
            <w:tcW w:w="900" w:type="dxa"/>
            <w:vAlign w:val="center"/>
          </w:tcPr>
          <w:p w14:paraId="22E1893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1593C8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774AA9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1C133A0" w14:textId="77777777" w:rsidR="00C03EC9" w:rsidRPr="00507094" w:rsidRDefault="00C03EC9" w:rsidP="00381B04">
            <w:pPr>
              <w:jc w:val="center"/>
              <w:rPr>
                <w:sz w:val="16"/>
                <w:szCs w:val="16"/>
              </w:rPr>
            </w:pPr>
            <w:r>
              <w:rPr>
                <w:sz w:val="16"/>
                <w:szCs w:val="16"/>
              </w:rPr>
              <w:t>+</w:t>
            </w:r>
          </w:p>
        </w:tc>
        <w:tc>
          <w:tcPr>
            <w:tcW w:w="1170" w:type="dxa"/>
            <w:vAlign w:val="center"/>
          </w:tcPr>
          <w:p w14:paraId="1BE679FD" w14:textId="77777777" w:rsidR="00C03EC9" w:rsidRPr="00507094" w:rsidRDefault="00C03EC9" w:rsidP="00381B04">
            <w:pPr>
              <w:jc w:val="center"/>
              <w:rPr>
                <w:sz w:val="16"/>
                <w:szCs w:val="16"/>
              </w:rPr>
            </w:pPr>
            <w:r>
              <w:rPr>
                <w:sz w:val="16"/>
                <w:szCs w:val="16"/>
              </w:rPr>
              <w:t>0</w:t>
            </w:r>
          </w:p>
        </w:tc>
        <w:tc>
          <w:tcPr>
            <w:tcW w:w="720" w:type="dxa"/>
            <w:vAlign w:val="center"/>
          </w:tcPr>
          <w:p w14:paraId="73E291EF" w14:textId="77777777" w:rsidR="00C03EC9" w:rsidRPr="00507094" w:rsidRDefault="00C03EC9" w:rsidP="00381B04">
            <w:pPr>
              <w:jc w:val="center"/>
              <w:rPr>
                <w:sz w:val="16"/>
                <w:szCs w:val="16"/>
              </w:rPr>
            </w:pPr>
            <w:r>
              <w:rPr>
                <w:sz w:val="16"/>
                <w:szCs w:val="16"/>
              </w:rPr>
              <w:t>0</w:t>
            </w:r>
          </w:p>
        </w:tc>
        <w:tc>
          <w:tcPr>
            <w:tcW w:w="900" w:type="dxa"/>
            <w:vAlign w:val="center"/>
          </w:tcPr>
          <w:p w14:paraId="56057269" w14:textId="77777777" w:rsidR="00C03EC9" w:rsidRPr="00507094" w:rsidRDefault="00C03EC9" w:rsidP="00381B04">
            <w:pPr>
              <w:jc w:val="center"/>
              <w:rPr>
                <w:sz w:val="16"/>
                <w:szCs w:val="16"/>
              </w:rPr>
            </w:pPr>
            <w:r>
              <w:rPr>
                <w:sz w:val="16"/>
                <w:szCs w:val="16"/>
              </w:rPr>
              <w:t>+</w:t>
            </w:r>
          </w:p>
        </w:tc>
        <w:tc>
          <w:tcPr>
            <w:tcW w:w="900" w:type="dxa"/>
            <w:vAlign w:val="center"/>
          </w:tcPr>
          <w:p w14:paraId="2A031843" w14:textId="77777777" w:rsidR="00C03EC9" w:rsidRPr="00507094" w:rsidRDefault="00C03EC9" w:rsidP="00381B04">
            <w:pPr>
              <w:jc w:val="center"/>
              <w:rPr>
                <w:sz w:val="16"/>
                <w:szCs w:val="16"/>
              </w:rPr>
            </w:pPr>
            <w:r>
              <w:rPr>
                <w:sz w:val="16"/>
                <w:szCs w:val="16"/>
              </w:rPr>
              <w:t>0</w:t>
            </w:r>
          </w:p>
        </w:tc>
        <w:tc>
          <w:tcPr>
            <w:tcW w:w="630" w:type="dxa"/>
            <w:vAlign w:val="center"/>
          </w:tcPr>
          <w:p w14:paraId="53C68E51" w14:textId="77777777" w:rsidR="00C03EC9" w:rsidRPr="00507094" w:rsidRDefault="00C03EC9" w:rsidP="00381B04">
            <w:pPr>
              <w:jc w:val="center"/>
              <w:rPr>
                <w:sz w:val="16"/>
                <w:szCs w:val="16"/>
              </w:rPr>
            </w:pPr>
            <w:r>
              <w:rPr>
                <w:sz w:val="16"/>
                <w:szCs w:val="16"/>
              </w:rPr>
              <w:t>5</w:t>
            </w:r>
          </w:p>
        </w:tc>
      </w:tr>
      <w:tr w:rsidR="00C03EC9" w:rsidRPr="00507094" w14:paraId="339AEEF1" w14:textId="77777777" w:rsidTr="00381B04">
        <w:tc>
          <w:tcPr>
            <w:tcW w:w="985" w:type="dxa"/>
            <w:vAlign w:val="bottom"/>
          </w:tcPr>
          <w:p w14:paraId="79829D37" w14:textId="77777777" w:rsidR="00C03EC9" w:rsidRPr="00507094" w:rsidRDefault="00C03EC9" w:rsidP="00381B04">
            <w:pPr>
              <w:jc w:val="center"/>
              <w:rPr>
                <w:sz w:val="16"/>
                <w:szCs w:val="16"/>
              </w:rPr>
            </w:pPr>
            <w:r w:rsidRPr="00507094">
              <w:rPr>
                <w:sz w:val="16"/>
                <w:szCs w:val="16"/>
              </w:rPr>
              <w:t>Kuukasjärvi, P 2000</w:t>
            </w:r>
          </w:p>
        </w:tc>
        <w:tc>
          <w:tcPr>
            <w:tcW w:w="900" w:type="dxa"/>
            <w:vAlign w:val="center"/>
          </w:tcPr>
          <w:p w14:paraId="22D642F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0D4C5F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DBC723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175C899" w14:textId="77777777" w:rsidR="00C03EC9" w:rsidRPr="00507094" w:rsidRDefault="00C03EC9" w:rsidP="00381B04">
            <w:pPr>
              <w:jc w:val="center"/>
              <w:rPr>
                <w:sz w:val="16"/>
                <w:szCs w:val="16"/>
              </w:rPr>
            </w:pPr>
            <w:r>
              <w:rPr>
                <w:sz w:val="16"/>
                <w:szCs w:val="16"/>
              </w:rPr>
              <w:t>0</w:t>
            </w:r>
          </w:p>
        </w:tc>
        <w:tc>
          <w:tcPr>
            <w:tcW w:w="1170" w:type="dxa"/>
            <w:vAlign w:val="center"/>
          </w:tcPr>
          <w:p w14:paraId="2E9D66A8" w14:textId="77777777" w:rsidR="00C03EC9" w:rsidRPr="00507094" w:rsidRDefault="00C03EC9" w:rsidP="00381B04">
            <w:pPr>
              <w:jc w:val="center"/>
              <w:rPr>
                <w:sz w:val="16"/>
                <w:szCs w:val="16"/>
              </w:rPr>
            </w:pPr>
            <w:r>
              <w:rPr>
                <w:sz w:val="16"/>
                <w:szCs w:val="16"/>
              </w:rPr>
              <w:t>0</w:t>
            </w:r>
          </w:p>
        </w:tc>
        <w:tc>
          <w:tcPr>
            <w:tcW w:w="720" w:type="dxa"/>
            <w:vAlign w:val="center"/>
          </w:tcPr>
          <w:p w14:paraId="67780309" w14:textId="77777777" w:rsidR="00C03EC9" w:rsidRPr="00507094" w:rsidRDefault="00C03EC9" w:rsidP="00381B04">
            <w:pPr>
              <w:jc w:val="center"/>
              <w:rPr>
                <w:sz w:val="16"/>
                <w:szCs w:val="16"/>
              </w:rPr>
            </w:pPr>
            <w:r>
              <w:rPr>
                <w:sz w:val="16"/>
                <w:szCs w:val="16"/>
              </w:rPr>
              <w:t>0</w:t>
            </w:r>
          </w:p>
        </w:tc>
        <w:tc>
          <w:tcPr>
            <w:tcW w:w="900" w:type="dxa"/>
            <w:vAlign w:val="center"/>
          </w:tcPr>
          <w:p w14:paraId="02195F78" w14:textId="77777777" w:rsidR="00C03EC9" w:rsidRPr="00507094" w:rsidRDefault="00C03EC9" w:rsidP="00381B04">
            <w:pPr>
              <w:jc w:val="center"/>
              <w:rPr>
                <w:sz w:val="16"/>
                <w:szCs w:val="16"/>
              </w:rPr>
            </w:pPr>
            <w:r>
              <w:rPr>
                <w:sz w:val="16"/>
                <w:szCs w:val="16"/>
              </w:rPr>
              <w:t>0</w:t>
            </w:r>
          </w:p>
        </w:tc>
        <w:tc>
          <w:tcPr>
            <w:tcW w:w="900" w:type="dxa"/>
            <w:vAlign w:val="center"/>
          </w:tcPr>
          <w:p w14:paraId="227020FD" w14:textId="77777777" w:rsidR="00C03EC9" w:rsidRPr="00507094" w:rsidRDefault="00C03EC9" w:rsidP="00381B04">
            <w:pPr>
              <w:jc w:val="center"/>
              <w:rPr>
                <w:sz w:val="16"/>
                <w:szCs w:val="16"/>
              </w:rPr>
            </w:pPr>
            <w:r>
              <w:rPr>
                <w:sz w:val="16"/>
                <w:szCs w:val="16"/>
              </w:rPr>
              <w:t>0</w:t>
            </w:r>
          </w:p>
        </w:tc>
        <w:tc>
          <w:tcPr>
            <w:tcW w:w="630" w:type="dxa"/>
            <w:vAlign w:val="center"/>
          </w:tcPr>
          <w:p w14:paraId="42AE4BB3" w14:textId="77777777" w:rsidR="00C03EC9" w:rsidRPr="00507094" w:rsidRDefault="00C03EC9" w:rsidP="00381B04">
            <w:pPr>
              <w:jc w:val="center"/>
              <w:rPr>
                <w:sz w:val="16"/>
                <w:szCs w:val="16"/>
              </w:rPr>
            </w:pPr>
            <w:r>
              <w:rPr>
                <w:sz w:val="16"/>
                <w:szCs w:val="16"/>
              </w:rPr>
              <w:t>2</w:t>
            </w:r>
          </w:p>
        </w:tc>
      </w:tr>
      <w:tr w:rsidR="00C03EC9" w:rsidRPr="00507094" w14:paraId="197ACA73" w14:textId="77777777" w:rsidTr="00381B04">
        <w:tc>
          <w:tcPr>
            <w:tcW w:w="985" w:type="dxa"/>
            <w:vAlign w:val="bottom"/>
          </w:tcPr>
          <w:p w14:paraId="59CD5004" w14:textId="77777777" w:rsidR="00C03EC9" w:rsidRPr="00507094" w:rsidRDefault="00C03EC9" w:rsidP="00381B04">
            <w:pPr>
              <w:jc w:val="center"/>
              <w:rPr>
                <w:sz w:val="16"/>
                <w:szCs w:val="16"/>
              </w:rPr>
            </w:pPr>
            <w:r w:rsidRPr="00507094">
              <w:rPr>
                <w:sz w:val="16"/>
                <w:szCs w:val="16"/>
              </w:rPr>
              <w:t>Lairez, O 2009</w:t>
            </w:r>
          </w:p>
        </w:tc>
        <w:tc>
          <w:tcPr>
            <w:tcW w:w="900" w:type="dxa"/>
            <w:vAlign w:val="center"/>
          </w:tcPr>
          <w:p w14:paraId="348399B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7AC1F4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137AF1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304410B2" w14:textId="77777777" w:rsidR="00C03EC9" w:rsidRPr="00507094" w:rsidRDefault="00C03EC9" w:rsidP="00381B04">
            <w:pPr>
              <w:jc w:val="center"/>
              <w:rPr>
                <w:sz w:val="16"/>
                <w:szCs w:val="16"/>
              </w:rPr>
            </w:pPr>
            <w:r>
              <w:rPr>
                <w:sz w:val="16"/>
                <w:szCs w:val="16"/>
              </w:rPr>
              <w:t>+</w:t>
            </w:r>
          </w:p>
        </w:tc>
        <w:tc>
          <w:tcPr>
            <w:tcW w:w="1170" w:type="dxa"/>
            <w:vAlign w:val="center"/>
          </w:tcPr>
          <w:p w14:paraId="3E413742" w14:textId="77777777" w:rsidR="00C03EC9" w:rsidRPr="00507094" w:rsidRDefault="00C03EC9" w:rsidP="00381B04">
            <w:pPr>
              <w:jc w:val="center"/>
              <w:rPr>
                <w:sz w:val="16"/>
                <w:szCs w:val="16"/>
              </w:rPr>
            </w:pPr>
            <w:r>
              <w:rPr>
                <w:sz w:val="16"/>
                <w:szCs w:val="16"/>
              </w:rPr>
              <w:t>+</w:t>
            </w:r>
          </w:p>
        </w:tc>
        <w:tc>
          <w:tcPr>
            <w:tcW w:w="720" w:type="dxa"/>
            <w:vAlign w:val="center"/>
          </w:tcPr>
          <w:p w14:paraId="66F1BA76" w14:textId="77777777" w:rsidR="00C03EC9" w:rsidRPr="00507094" w:rsidRDefault="00C03EC9" w:rsidP="00381B04">
            <w:pPr>
              <w:jc w:val="center"/>
              <w:rPr>
                <w:sz w:val="16"/>
                <w:szCs w:val="16"/>
              </w:rPr>
            </w:pPr>
            <w:r>
              <w:rPr>
                <w:sz w:val="16"/>
                <w:szCs w:val="16"/>
              </w:rPr>
              <w:t>0</w:t>
            </w:r>
          </w:p>
        </w:tc>
        <w:tc>
          <w:tcPr>
            <w:tcW w:w="900" w:type="dxa"/>
            <w:vAlign w:val="center"/>
          </w:tcPr>
          <w:p w14:paraId="628B38C0" w14:textId="77777777" w:rsidR="00C03EC9" w:rsidRPr="00507094" w:rsidRDefault="00C03EC9" w:rsidP="00381B04">
            <w:pPr>
              <w:jc w:val="center"/>
              <w:rPr>
                <w:sz w:val="16"/>
                <w:szCs w:val="16"/>
              </w:rPr>
            </w:pPr>
            <w:r>
              <w:rPr>
                <w:sz w:val="16"/>
                <w:szCs w:val="16"/>
              </w:rPr>
              <w:t>+</w:t>
            </w:r>
          </w:p>
        </w:tc>
        <w:tc>
          <w:tcPr>
            <w:tcW w:w="900" w:type="dxa"/>
            <w:vAlign w:val="center"/>
          </w:tcPr>
          <w:p w14:paraId="120D0F92" w14:textId="77777777" w:rsidR="00C03EC9" w:rsidRPr="00507094" w:rsidRDefault="00C03EC9" w:rsidP="00381B04">
            <w:pPr>
              <w:jc w:val="center"/>
              <w:rPr>
                <w:sz w:val="16"/>
                <w:szCs w:val="16"/>
              </w:rPr>
            </w:pPr>
            <w:r>
              <w:rPr>
                <w:sz w:val="16"/>
                <w:szCs w:val="16"/>
              </w:rPr>
              <w:t>+</w:t>
            </w:r>
          </w:p>
        </w:tc>
        <w:tc>
          <w:tcPr>
            <w:tcW w:w="630" w:type="dxa"/>
            <w:vAlign w:val="center"/>
          </w:tcPr>
          <w:p w14:paraId="1A1B0425" w14:textId="77777777" w:rsidR="00C03EC9" w:rsidRPr="00507094" w:rsidRDefault="00C03EC9" w:rsidP="00381B04">
            <w:pPr>
              <w:jc w:val="center"/>
              <w:rPr>
                <w:sz w:val="16"/>
                <w:szCs w:val="16"/>
              </w:rPr>
            </w:pPr>
            <w:r>
              <w:rPr>
                <w:sz w:val="16"/>
                <w:szCs w:val="16"/>
              </w:rPr>
              <w:t>6</w:t>
            </w:r>
          </w:p>
        </w:tc>
      </w:tr>
      <w:tr w:rsidR="00C03EC9" w:rsidRPr="00507094" w14:paraId="7DC017D3" w14:textId="77777777" w:rsidTr="00381B04">
        <w:tc>
          <w:tcPr>
            <w:tcW w:w="985" w:type="dxa"/>
            <w:vAlign w:val="bottom"/>
          </w:tcPr>
          <w:p w14:paraId="16B54A70" w14:textId="77777777" w:rsidR="00C03EC9" w:rsidRPr="00507094" w:rsidRDefault="00C03EC9" w:rsidP="00381B04">
            <w:pPr>
              <w:jc w:val="center"/>
              <w:rPr>
                <w:sz w:val="16"/>
                <w:szCs w:val="16"/>
              </w:rPr>
            </w:pPr>
            <w:r w:rsidRPr="00507094">
              <w:rPr>
                <w:sz w:val="16"/>
                <w:szCs w:val="16"/>
              </w:rPr>
              <w:t>Laupland, KB 2008</w:t>
            </w:r>
          </w:p>
        </w:tc>
        <w:tc>
          <w:tcPr>
            <w:tcW w:w="900" w:type="dxa"/>
            <w:vAlign w:val="center"/>
          </w:tcPr>
          <w:p w14:paraId="43F5680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8A5B1D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7A5176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3803D30" w14:textId="77777777" w:rsidR="00C03EC9" w:rsidRPr="00507094" w:rsidRDefault="00C03EC9" w:rsidP="00381B04">
            <w:pPr>
              <w:jc w:val="center"/>
              <w:rPr>
                <w:sz w:val="16"/>
                <w:szCs w:val="16"/>
              </w:rPr>
            </w:pPr>
            <w:r>
              <w:rPr>
                <w:sz w:val="16"/>
                <w:szCs w:val="16"/>
              </w:rPr>
              <w:t>+</w:t>
            </w:r>
          </w:p>
        </w:tc>
        <w:tc>
          <w:tcPr>
            <w:tcW w:w="1170" w:type="dxa"/>
            <w:vAlign w:val="center"/>
          </w:tcPr>
          <w:p w14:paraId="09B821B3" w14:textId="77777777" w:rsidR="00C03EC9" w:rsidRPr="00507094" w:rsidRDefault="00C03EC9" w:rsidP="00381B04">
            <w:pPr>
              <w:jc w:val="center"/>
              <w:rPr>
                <w:sz w:val="16"/>
                <w:szCs w:val="16"/>
              </w:rPr>
            </w:pPr>
            <w:r>
              <w:rPr>
                <w:sz w:val="16"/>
                <w:szCs w:val="16"/>
              </w:rPr>
              <w:t>+</w:t>
            </w:r>
          </w:p>
        </w:tc>
        <w:tc>
          <w:tcPr>
            <w:tcW w:w="720" w:type="dxa"/>
            <w:vAlign w:val="center"/>
          </w:tcPr>
          <w:p w14:paraId="77F17989" w14:textId="77777777" w:rsidR="00C03EC9" w:rsidRPr="00507094" w:rsidRDefault="00C03EC9" w:rsidP="00381B04">
            <w:pPr>
              <w:jc w:val="center"/>
              <w:rPr>
                <w:sz w:val="16"/>
                <w:szCs w:val="16"/>
              </w:rPr>
            </w:pPr>
            <w:r>
              <w:rPr>
                <w:sz w:val="16"/>
                <w:szCs w:val="16"/>
              </w:rPr>
              <w:t>0</w:t>
            </w:r>
          </w:p>
        </w:tc>
        <w:tc>
          <w:tcPr>
            <w:tcW w:w="900" w:type="dxa"/>
            <w:vAlign w:val="center"/>
          </w:tcPr>
          <w:p w14:paraId="05D06EBD" w14:textId="77777777" w:rsidR="00C03EC9" w:rsidRPr="00507094" w:rsidRDefault="00C03EC9" w:rsidP="00381B04">
            <w:pPr>
              <w:jc w:val="center"/>
              <w:rPr>
                <w:sz w:val="16"/>
                <w:szCs w:val="16"/>
              </w:rPr>
            </w:pPr>
            <w:r>
              <w:rPr>
                <w:sz w:val="16"/>
                <w:szCs w:val="16"/>
              </w:rPr>
              <w:t>+</w:t>
            </w:r>
          </w:p>
        </w:tc>
        <w:tc>
          <w:tcPr>
            <w:tcW w:w="900" w:type="dxa"/>
            <w:vAlign w:val="center"/>
          </w:tcPr>
          <w:p w14:paraId="283506C7" w14:textId="77777777" w:rsidR="00C03EC9" w:rsidRPr="00507094" w:rsidRDefault="00C03EC9" w:rsidP="00381B04">
            <w:pPr>
              <w:jc w:val="center"/>
              <w:rPr>
                <w:sz w:val="16"/>
                <w:szCs w:val="16"/>
              </w:rPr>
            </w:pPr>
            <w:r>
              <w:rPr>
                <w:sz w:val="16"/>
                <w:szCs w:val="16"/>
              </w:rPr>
              <w:t>0</w:t>
            </w:r>
          </w:p>
        </w:tc>
        <w:tc>
          <w:tcPr>
            <w:tcW w:w="630" w:type="dxa"/>
            <w:vAlign w:val="center"/>
          </w:tcPr>
          <w:p w14:paraId="1551CA06" w14:textId="77777777" w:rsidR="00C03EC9" w:rsidRPr="00507094" w:rsidRDefault="00C03EC9" w:rsidP="00381B04">
            <w:pPr>
              <w:jc w:val="center"/>
              <w:rPr>
                <w:sz w:val="16"/>
                <w:szCs w:val="16"/>
              </w:rPr>
            </w:pPr>
            <w:r>
              <w:rPr>
                <w:sz w:val="16"/>
                <w:szCs w:val="16"/>
              </w:rPr>
              <w:t>6</w:t>
            </w:r>
          </w:p>
        </w:tc>
      </w:tr>
      <w:tr w:rsidR="00C03EC9" w:rsidRPr="00507094" w14:paraId="7F36F307" w14:textId="77777777" w:rsidTr="00381B04">
        <w:tc>
          <w:tcPr>
            <w:tcW w:w="985" w:type="dxa"/>
            <w:vAlign w:val="bottom"/>
          </w:tcPr>
          <w:p w14:paraId="4D5EFD13" w14:textId="77777777" w:rsidR="00C03EC9" w:rsidRPr="00507094" w:rsidRDefault="00C03EC9" w:rsidP="00381B04">
            <w:pPr>
              <w:jc w:val="center"/>
              <w:rPr>
                <w:sz w:val="16"/>
                <w:szCs w:val="16"/>
              </w:rPr>
            </w:pPr>
            <w:r w:rsidRPr="00507094">
              <w:rPr>
                <w:sz w:val="16"/>
                <w:szCs w:val="16"/>
              </w:rPr>
              <w:t>Laupland, KB 2010</w:t>
            </w:r>
          </w:p>
        </w:tc>
        <w:tc>
          <w:tcPr>
            <w:tcW w:w="900" w:type="dxa"/>
            <w:vAlign w:val="center"/>
          </w:tcPr>
          <w:p w14:paraId="501FB2D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B1BF1D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2A1A816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5E234D6" w14:textId="77777777" w:rsidR="00C03EC9" w:rsidRPr="00507094" w:rsidRDefault="00C03EC9" w:rsidP="00381B04">
            <w:pPr>
              <w:jc w:val="center"/>
              <w:rPr>
                <w:sz w:val="16"/>
                <w:szCs w:val="16"/>
              </w:rPr>
            </w:pPr>
            <w:r>
              <w:rPr>
                <w:sz w:val="16"/>
                <w:szCs w:val="16"/>
              </w:rPr>
              <w:t>+</w:t>
            </w:r>
          </w:p>
        </w:tc>
        <w:tc>
          <w:tcPr>
            <w:tcW w:w="1170" w:type="dxa"/>
            <w:vAlign w:val="center"/>
          </w:tcPr>
          <w:p w14:paraId="6211E456" w14:textId="77777777" w:rsidR="00C03EC9" w:rsidRPr="00507094" w:rsidRDefault="00C03EC9" w:rsidP="00381B04">
            <w:pPr>
              <w:jc w:val="center"/>
              <w:rPr>
                <w:sz w:val="16"/>
                <w:szCs w:val="16"/>
              </w:rPr>
            </w:pPr>
            <w:r>
              <w:rPr>
                <w:sz w:val="16"/>
                <w:szCs w:val="16"/>
              </w:rPr>
              <w:t>+</w:t>
            </w:r>
          </w:p>
        </w:tc>
        <w:tc>
          <w:tcPr>
            <w:tcW w:w="720" w:type="dxa"/>
            <w:vAlign w:val="center"/>
          </w:tcPr>
          <w:p w14:paraId="637194FA" w14:textId="77777777" w:rsidR="00C03EC9" w:rsidRPr="00507094" w:rsidRDefault="00C03EC9" w:rsidP="00381B04">
            <w:pPr>
              <w:jc w:val="center"/>
              <w:rPr>
                <w:sz w:val="16"/>
                <w:szCs w:val="16"/>
              </w:rPr>
            </w:pPr>
            <w:r>
              <w:rPr>
                <w:sz w:val="16"/>
                <w:szCs w:val="16"/>
              </w:rPr>
              <w:t>+</w:t>
            </w:r>
          </w:p>
        </w:tc>
        <w:tc>
          <w:tcPr>
            <w:tcW w:w="900" w:type="dxa"/>
            <w:vAlign w:val="center"/>
          </w:tcPr>
          <w:p w14:paraId="176D1D94" w14:textId="77777777" w:rsidR="00C03EC9" w:rsidRPr="00507094" w:rsidRDefault="00C03EC9" w:rsidP="00381B04">
            <w:pPr>
              <w:jc w:val="center"/>
              <w:rPr>
                <w:sz w:val="16"/>
                <w:szCs w:val="16"/>
              </w:rPr>
            </w:pPr>
            <w:r>
              <w:rPr>
                <w:sz w:val="16"/>
                <w:szCs w:val="16"/>
              </w:rPr>
              <w:t>+</w:t>
            </w:r>
          </w:p>
        </w:tc>
        <w:tc>
          <w:tcPr>
            <w:tcW w:w="900" w:type="dxa"/>
            <w:vAlign w:val="center"/>
          </w:tcPr>
          <w:p w14:paraId="501479AD" w14:textId="77777777" w:rsidR="00C03EC9" w:rsidRPr="00507094" w:rsidRDefault="00C03EC9" w:rsidP="00381B04">
            <w:pPr>
              <w:jc w:val="center"/>
              <w:rPr>
                <w:sz w:val="16"/>
                <w:szCs w:val="16"/>
              </w:rPr>
            </w:pPr>
            <w:r>
              <w:rPr>
                <w:sz w:val="16"/>
                <w:szCs w:val="16"/>
              </w:rPr>
              <w:t>0</w:t>
            </w:r>
          </w:p>
        </w:tc>
        <w:tc>
          <w:tcPr>
            <w:tcW w:w="630" w:type="dxa"/>
            <w:vAlign w:val="center"/>
          </w:tcPr>
          <w:p w14:paraId="3C8CC38E" w14:textId="77777777" w:rsidR="00C03EC9" w:rsidRPr="00507094" w:rsidRDefault="00C03EC9" w:rsidP="00381B04">
            <w:pPr>
              <w:jc w:val="center"/>
              <w:rPr>
                <w:sz w:val="16"/>
                <w:szCs w:val="16"/>
              </w:rPr>
            </w:pPr>
            <w:r>
              <w:rPr>
                <w:sz w:val="16"/>
                <w:szCs w:val="16"/>
              </w:rPr>
              <w:t>6</w:t>
            </w:r>
          </w:p>
        </w:tc>
      </w:tr>
      <w:tr w:rsidR="00C03EC9" w:rsidRPr="00507094" w14:paraId="72E3A202" w14:textId="77777777" w:rsidTr="00381B04">
        <w:tc>
          <w:tcPr>
            <w:tcW w:w="985" w:type="dxa"/>
            <w:vAlign w:val="bottom"/>
          </w:tcPr>
          <w:p w14:paraId="7A164894" w14:textId="77777777" w:rsidR="00C03EC9" w:rsidRPr="00507094" w:rsidRDefault="00C03EC9" w:rsidP="00381B04">
            <w:pPr>
              <w:jc w:val="center"/>
              <w:rPr>
                <w:sz w:val="16"/>
                <w:szCs w:val="16"/>
              </w:rPr>
            </w:pPr>
            <w:r w:rsidRPr="00507094">
              <w:rPr>
                <w:sz w:val="16"/>
                <w:szCs w:val="16"/>
              </w:rPr>
              <w:t>Laupland, KB 2012</w:t>
            </w:r>
          </w:p>
        </w:tc>
        <w:tc>
          <w:tcPr>
            <w:tcW w:w="900" w:type="dxa"/>
            <w:vAlign w:val="center"/>
          </w:tcPr>
          <w:p w14:paraId="43EB4B7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4BB6EF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59C1BC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0E236F3" w14:textId="77777777" w:rsidR="00C03EC9" w:rsidRPr="00507094" w:rsidRDefault="00C03EC9" w:rsidP="00381B04">
            <w:pPr>
              <w:jc w:val="center"/>
              <w:rPr>
                <w:sz w:val="16"/>
                <w:szCs w:val="16"/>
              </w:rPr>
            </w:pPr>
            <w:r>
              <w:rPr>
                <w:sz w:val="16"/>
                <w:szCs w:val="16"/>
              </w:rPr>
              <w:t>0</w:t>
            </w:r>
          </w:p>
        </w:tc>
        <w:tc>
          <w:tcPr>
            <w:tcW w:w="1170" w:type="dxa"/>
            <w:vAlign w:val="center"/>
          </w:tcPr>
          <w:p w14:paraId="2162CEB6" w14:textId="77777777" w:rsidR="00C03EC9" w:rsidRPr="00507094" w:rsidRDefault="00C03EC9" w:rsidP="00381B04">
            <w:pPr>
              <w:jc w:val="center"/>
              <w:rPr>
                <w:sz w:val="16"/>
                <w:szCs w:val="16"/>
              </w:rPr>
            </w:pPr>
            <w:r>
              <w:rPr>
                <w:sz w:val="16"/>
                <w:szCs w:val="16"/>
              </w:rPr>
              <w:t>+</w:t>
            </w:r>
          </w:p>
        </w:tc>
        <w:tc>
          <w:tcPr>
            <w:tcW w:w="720" w:type="dxa"/>
            <w:vAlign w:val="center"/>
          </w:tcPr>
          <w:p w14:paraId="66A0EC10" w14:textId="77777777" w:rsidR="00C03EC9" w:rsidRPr="00507094" w:rsidRDefault="00C03EC9" w:rsidP="00381B04">
            <w:pPr>
              <w:jc w:val="center"/>
              <w:rPr>
                <w:sz w:val="16"/>
                <w:szCs w:val="16"/>
              </w:rPr>
            </w:pPr>
            <w:r>
              <w:rPr>
                <w:sz w:val="16"/>
                <w:szCs w:val="16"/>
              </w:rPr>
              <w:t>0</w:t>
            </w:r>
          </w:p>
        </w:tc>
        <w:tc>
          <w:tcPr>
            <w:tcW w:w="900" w:type="dxa"/>
            <w:vAlign w:val="center"/>
          </w:tcPr>
          <w:p w14:paraId="468D1ABF" w14:textId="77777777" w:rsidR="00C03EC9" w:rsidRPr="00507094" w:rsidRDefault="00C03EC9" w:rsidP="00381B04">
            <w:pPr>
              <w:jc w:val="center"/>
              <w:rPr>
                <w:sz w:val="16"/>
                <w:szCs w:val="16"/>
              </w:rPr>
            </w:pPr>
            <w:r>
              <w:rPr>
                <w:sz w:val="16"/>
                <w:szCs w:val="16"/>
              </w:rPr>
              <w:t>0</w:t>
            </w:r>
          </w:p>
        </w:tc>
        <w:tc>
          <w:tcPr>
            <w:tcW w:w="900" w:type="dxa"/>
            <w:vAlign w:val="center"/>
          </w:tcPr>
          <w:p w14:paraId="2E47F1AC" w14:textId="77777777" w:rsidR="00C03EC9" w:rsidRPr="00507094" w:rsidRDefault="00C03EC9" w:rsidP="00381B04">
            <w:pPr>
              <w:jc w:val="center"/>
              <w:rPr>
                <w:sz w:val="16"/>
                <w:szCs w:val="16"/>
              </w:rPr>
            </w:pPr>
            <w:r>
              <w:rPr>
                <w:sz w:val="16"/>
                <w:szCs w:val="16"/>
              </w:rPr>
              <w:t>0</w:t>
            </w:r>
          </w:p>
        </w:tc>
        <w:tc>
          <w:tcPr>
            <w:tcW w:w="630" w:type="dxa"/>
            <w:vAlign w:val="center"/>
          </w:tcPr>
          <w:p w14:paraId="190F169F" w14:textId="77777777" w:rsidR="00C03EC9" w:rsidRPr="00507094" w:rsidRDefault="00C03EC9" w:rsidP="00381B04">
            <w:pPr>
              <w:jc w:val="center"/>
              <w:rPr>
                <w:sz w:val="16"/>
                <w:szCs w:val="16"/>
              </w:rPr>
            </w:pPr>
            <w:r>
              <w:rPr>
                <w:sz w:val="16"/>
                <w:szCs w:val="16"/>
              </w:rPr>
              <w:t>4</w:t>
            </w:r>
          </w:p>
        </w:tc>
      </w:tr>
      <w:tr w:rsidR="00C03EC9" w:rsidRPr="00507094" w14:paraId="2309F2E3" w14:textId="77777777" w:rsidTr="00381B04">
        <w:tc>
          <w:tcPr>
            <w:tcW w:w="985" w:type="dxa"/>
            <w:vAlign w:val="bottom"/>
          </w:tcPr>
          <w:p w14:paraId="21CB152C" w14:textId="77777777" w:rsidR="00C03EC9" w:rsidRPr="00507094" w:rsidRDefault="00C03EC9" w:rsidP="00381B04">
            <w:pPr>
              <w:jc w:val="center"/>
              <w:rPr>
                <w:sz w:val="16"/>
                <w:szCs w:val="16"/>
              </w:rPr>
            </w:pPr>
            <w:r w:rsidRPr="00507094">
              <w:rPr>
                <w:sz w:val="16"/>
                <w:szCs w:val="16"/>
              </w:rPr>
              <w:t>Laupland, KB 2011</w:t>
            </w:r>
          </w:p>
        </w:tc>
        <w:tc>
          <w:tcPr>
            <w:tcW w:w="900" w:type="dxa"/>
            <w:vAlign w:val="center"/>
          </w:tcPr>
          <w:p w14:paraId="06F808F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747B8B64"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429F81F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C4A1707" w14:textId="77777777" w:rsidR="00C03EC9" w:rsidRPr="00507094" w:rsidRDefault="00C03EC9" w:rsidP="00381B04">
            <w:pPr>
              <w:jc w:val="center"/>
              <w:rPr>
                <w:sz w:val="16"/>
                <w:szCs w:val="16"/>
              </w:rPr>
            </w:pPr>
            <w:r>
              <w:rPr>
                <w:sz w:val="16"/>
                <w:szCs w:val="16"/>
              </w:rPr>
              <w:t>+</w:t>
            </w:r>
          </w:p>
        </w:tc>
        <w:tc>
          <w:tcPr>
            <w:tcW w:w="1170" w:type="dxa"/>
            <w:vAlign w:val="center"/>
          </w:tcPr>
          <w:p w14:paraId="4162651F" w14:textId="77777777" w:rsidR="00C03EC9" w:rsidRPr="00507094" w:rsidRDefault="00C03EC9" w:rsidP="00381B04">
            <w:pPr>
              <w:jc w:val="center"/>
              <w:rPr>
                <w:sz w:val="16"/>
                <w:szCs w:val="16"/>
              </w:rPr>
            </w:pPr>
            <w:r>
              <w:rPr>
                <w:sz w:val="16"/>
                <w:szCs w:val="16"/>
              </w:rPr>
              <w:t>+</w:t>
            </w:r>
          </w:p>
        </w:tc>
        <w:tc>
          <w:tcPr>
            <w:tcW w:w="720" w:type="dxa"/>
            <w:vAlign w:val="center"/>
          </w:tcPr>
          <w:p w14:paraId="76CE4095" w14:textId="77777777" w:rsidR="00C03EC9" w:rsidRPr="00507094" w:rsidRDefault="00C03EC9" w:rsidP="00381B04">
            <w:pPr>
              <w:jc w:val="center"/>
              <w:rPr>
                <w:sz w:val="16"/>
                <w:szCs w:val="16"/>
              </w:rPr>
            </w:pPr>
            <w:r>
              <w:rPr>
                <w:sz w:val="16"/>
                <w:szCs w:val="16"/>
              </w:rPr>
              <w:t>0</w:t>
            </w:r>
          </w:p>
        </w:tc>
        <w:tc>
          <w:tcPr>
            <w:tcW w:w="900" w:type="dxa"/>
            <w:vAlign w:val="center"/>
          </w:tcPr>
          <w:p w14:paraId="61908AAA" w14:textId="77777777" w:rsidR="00C03EC9" w:rsidRPr="00507094" w:rsidRDefault="00C03EC9" w:rsidP="00381B04">
            <w:pPr>
              <w:jc w:val="center"/>
              <w:rPr>
                <w:sz w:val="16"/>
                <w:szCs w:val="16"/>
              </w:rPr>
            </w:pPr>
            <w:r>
              <w:rPr>
                <w:sz w:val="16"/>
                <w:szCs w:val="16"/>
              </w:rPr>
              <w:t>+</w:t>
            </w:r>
          </w:p>
        </w:tc>
        <w:tc>
          <w:tcPr>
            <w:tcW w:w="900" w:type="dxa"/>
            <w:vAlign w:val="center"/>
          </w:tcPr>
          <w:p w14:paraId="01248363" w14:textId="77777777" w:rsidR="00C03EC9" w:rsidRPr="00507094" w:rsidRDefault="00C03EC9" w:rsidP="00381B04">
            <w:pPr>
              <w:jc w:val="center"/>
              <w:rPr>
                <w:sz w:val="16"/>
                <w:szCs w:val="16"/>
              </w:rPr>
            </w:pPr>
            <w:r>
              <w:rPr>
                <w:sz w:val="16"/>
                <w:szCs w:val="16"/>
              </w:rPr>
              <w:t>0</w:t>
            </w:r>
          </w:p>
        </w:tc>
        <w:tc>
          <w:tcPr>
            <w:tcW w:w="630" w:type="dxa"/>
            <w:vAlign w:val="center"/>
          </w:tcPr>
          <w:p w14:paraId="70D12875" w14:textId="77777777" w:rsidR="00C03EC9" w:rsidRPr="00507094" w:rsidRDefault="00C03EC9" w:rsidP="00381B04">
            <w:pPr>
              <w:jc w:val="center"/>
              <w:rPr>
                <w:sz w:val="16"/>
                <w:szCs w:val="16"/>
              </w:rPr>
            </w:pPr>
            <w:r>
              <w:rPr>
                <w:sz w:val="16"/>
                <w:szCs w:val="16"/>
              </w:rPr>
              <w:t>4</w:t>
            </w:r>
          </w:p>
        </w:tc>
      </w:tr>
      <w:tr w:rsidR="00C03EC9" w:rsidRPr="00507094" w14:paraId="2F68D6B6" w14:textId="77777777" w:rsidTr="00381B04">
        <w:tc>
          <w:tcPr>
            <w:tcW w:w="985" w:type="dxa"/>
            <w:vAlign w:val="bottom"/>
          </w:tcPr>
          <w:p w14:paraId="4FB7C083" w14:textId="77777777" w:rsidR="00C03EC9" w:rsidRPr="00507094" w:rsidRDefault="00C03EC9" w:rsidP="00381B04">
            <w:pPr>
              <w:jc w:val="center"/>
              <w:rPr>
                <w:sz w:val="16"/>
                <w:szCs w:val="16"/>
              </w:rPr>
            </w:pPr>
            <w:r w:rsidRPr="00507094">
              <w:rPr>
                <w:sz w:val="16"/>
                <w:szCs w:val="16"/>
              </w:rPr>
              <w:t>Lee, KK 2008</w:t>
            </w:r>
          </w:p>
        </w:tc>
        <w:tc>
          <w:tcPr>
            <w:tcW w:w="900" w:type="dxa"/>
            <w:vAlign w:val="center"/>
          </w:tcPr>
          <w:p w14:paraId="5761377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4799637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28A800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765EBA00" w14:textId="77777777" w:rsidR="00C03EC9" w:rsidRPr="00507094" w:rsidRDefault="00C03EC9" w:rsidP="00381B04">
            <w:pPr>
              <w:jc w:val="center"/>
              <w:rPr>
                <w:sz w:val="16"/>
                <w:szCs w:val="16"/>
              </w:rPr>
            </w:pPr>
            <w:r>
              <w:rPr>
                <w:sz w:val="16"/>
                <w:szCs w:val="16"/>
              </w:rPr>
              <w:t>+</w:t>
            </w:r>
          </w:p>
        </w:tc>
        <w:tc>
          <w:tcPr>
            <w:tcW w:w="1170" w:type="dxa"/>
            <w:vAlign w:val="center"/>
          </w:tcPr>
          <w:p w14:paraId="2B127EF3" w14:textId="77777777" w:rsidR="00C03EC9" w:rsidRPr="00507094" w:rsidRDefault="00C03EC9" w:rsidP="00381B04">
            <w:pPr>
              <w:jc w:val="center"/>
              <w:rPr>
                <w:sz w:val="16"/>
                <w:szCs w:val="16"/>
              </w:rPr>
            </w:pPr>
            <w:r>
              <w:rPr>
                <w:sz w:val="16"/>
                <w:szCs w:val="16"/>
              </w:rPr>
              <w:t>0</w:t>
            </w:r>
          </w:p>
        </w:tc>
        <w:tc>
          <w:tcPr>
            <w:tcW w:w="720" w:type="dxa"/>
            <w:vAlign w:val="center"/>
          </w:tcPr>
          <w:p w14:paraId="7F9CE7F2" w14:textId="77777777" w:rsidR="00C03EC9" w:rsidRPr="00507094" w:rsidRDefault="00C03EC9" w:rsidP="00381B04">
            <w:pPr>
              <w:jc w:val="center"/>
              <w:rPr>
                <w:sz w:val="16"/>
                <w:szCs w:val="16"/>
              </w:rPr>
            </w:pPr>
            <w:r>
              <w:rPr>
                <w:sz w:val="16"/>
                <w:szCs w:val="16"/>
              </w:rPr>
              <w:t>0</w:t>
            </w:r>
          </w:p>
        </w:tc>
        <w:tc>
          <w:tcPr>
            <w:tcW w:w="900" w:type="dxa"/>
            <w:vAlign w:val="center"/>
          </w:tcPr>
          <w:p w14:paraId="417B2D8B" w14:textId="77777777" w:rsidR="00C03EC9" w:rsidRPr="00507094" w:rsidRDefault="00C03EC9" w:rsidP="00381B04">
            <w:pPr>
              <w:jc w:val="center"/>
              <w:rPr>
                <w:sz w:val="16"/>
                <w:szCs w:val="16"/>
              </w:rPr>
            </w:pPr>
            <w:r>
              <w:rPr>
                <w:sz w:val="16"/>
                <w:szCs w:val="16"/>
              </w:rPr>
              <w:t>+</w:t>
            </w:r>
          </w:p>
        </w:tc>
        <w:tc>
          <w:tcPr>
            <w:tcW w:w="900" w:type="dxa"/>
            <w:vAlign w:val="center"/>
          </w:tcPr>
          <w:p w14:paraId="2D8F0670" w14:textId="77777777" w:rsidR="00C03EC9" w:rsidRPr="00507094" w:rsidRDefault="00C03EC9" w:rsidP="00381B04">
            <w:pPr>
              <w:jc w:val="center"/>
              <w:rPr>
                <w:sz w:val="16"/>
                <w:szCs w:val="16"/>
              </w:rPr>
            </w:pPr>
            <w:r>
              <w:rPr>
                <w:sz w:val="16"/>
                <w:szCs w:val="16"/>
              </w:rPr>
              <w:t>0</w:t>
            </w:r>
          </w:p>
        </w:tc>
        <w:tc>
          <w:tcPr>
            <w:tcW w:w="630" w:type="dxa"/>
            <w:vAlign w:val="center"/>
          </w:tcPr>
          <w:p w14:paraId="62F6C177" w14:textId="77777777" w:rsidR="00C03EC9" w:rsidRPr="00507094" w:rsidRDefault="00C03EC9" w:rsidP="00381B04">
            <w:pPr>
              <w:jc w:val="center"/>
              <w:rPr>
                <w:sz w:val="16"/>
                <w:szCs w:val="16"/>
              </w:rPr>
            </w:pPr>
            <w:r>
              <w:rPr>
                <w:sz w:val="16"/>
                <w:szCs w:val="16"/>
              </w:rPr>
              <w:t>3</w:t>
            </w:r>
          </w:p>
        </w:tc>
      </w:tr>
      <w:tr w:rsidR="00C03EC9" w:rsidRPr="00507094" w14:paraId="7A115F47" w14:textId="77777777" w:rsidTr="00381B04">
        <w:tc>
          <w:tcPr>
            <w:tcW w:w="985" w:type="dxa"/>
            <w:vAlign w:val="bottom"/>
          </w:tcPr>
          <w:p w14:paraId="6401CDD8" w14:textId="77777777" w:rsidR="00C03EC9" w:rsidRPr="00507094" w:rsidRDefault="00C03EC9" w:rsidP="00381B04">
            <w:pPr>
              <w:jc w:val="center"/>
              <w:rPr>
                <w:sz w:val="16"/>
                <w:szCs w:val="16"/>
              </w:rPr>
            </w:pPr>
            <w:r w:rsidRPr="00507094">
              <w:rPr>
                <w:sz w:val="16"/>
                <w:szCs w:val="16"/>
              </w:rPr>
              <w:t>Madej-Fermo, OP 2012</w:t>
            </w:r>
          </w:p>
        </w:tc>
        <w:tc>
          <w:tcPr>
            <w:tcW w:w="900" w:type="dxa"/>
            <w:vAlign w:val="center"/>
          </w:tcPr>
          <w:p w14:paraId="3442CD7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01D1C4C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7759DC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6333663" w14:textId="77777777" w:rsidR="00C03EC9" w:rsidRPr="00507094" w:rsidRDefault="00C03EC9" w:rsidP="00381B04">
            <w:pPr>
              <w:jc w:val="center"/>
              <w:rPr>
                <w:sz w:val="16"/>
                <w:szCs w:val="16"/>
              </w:rPr>
            </w:pPr>
            <w:r>
              <w:rPr>
                <w:sz w:val="16"/>
                <w:szCs w:val="16"/>
              </w:rPr>
              <w:t>+</w:t>
            </w:r>
          </w:p>
        </w:tc>
        <w:tc>
          <w:tcPr>
            <w:tcW w:w="1170" w:type="dxa"/>
            <w:vAlign w:val="center"/>
          </w:tcPr>
          <w:p w14:paraId="15BA42F1" w14:textId="77777777" w:rsidR="00C03EC9" w:rsidRPr="00507094" w:rsidRDefault="00C03EC9" w:rsidP="00381B04">
            <w:pPr>
              <w:jc w:val="center"/>
              <w:rPr>
                <w:sz w:val="16"/>
                <w:szCs w:val="16"/>
              </w:rPr>
            </w:pPr>
            <w:r>
              <w:rPr>
                <w:sz w:val="16"/>
                <w:szCs w:val="16"/>
              </w:rPr>
              <w:t>+</w:t>
            </w:r>
          </w:p>
        </w:tc>
        <w:tc>
          <w:tcPr>
            <w:tcW w:w="720" w:type="dxa"/>
            <w:vAlign w:val="center"/>
          </w:tcPr>
          <w:p w14:paraId="25A6DC43" w14:textId="77777777" w:rsidR="00C03EC9" w:rsidRPr="00507094" w:rsidRDefault="00C03EC9" w:rsidP="00381B04">
            <w:pPr>
              <w:jc w:val="center"/>
              <w:rPr>
                <w:sz w:val="16"/>
                <w:szCs w:val="16"/>
              </w:rPr>
            </w:pPr>
            <w:r>
              <w:rPr>
                <w:sz w:val="16"/>
                <w:szCs w:val="16"/>
              </w:rPr>
              <w:t>0</w:t>
            </w:r>
          </w:p>
        </w:tc>
        <w:tc>
          <w:tcPr>
            <w:tcW w:w="900" w:type="dxa"/>
            <w:vAlign w:val="center"/>
          </w:tcPr>
          <w:p w14:paraId="0D5CBF79" w14:textId="77777777" w:rsidR="00C03EC9" w:rsidRPr="00507094" w:rsidRDefault="00C03EC9" w:rsidP="00381B04">
            <w:pPr>
              <w:jc w:val="center"/>
              <w:rPr>
                <w:sz w:val="16"/>
                <w:szCs w:val="16"/>
              </w:rPr>
            </w:pPr>
            <w:r>
              <w:rPr>
                <w:sz w:val="16"/>
                <w:szCs w:val="16"/>
              </w:rPr>
              <w:t>+</w:t>
            </w:r>
          </w:p>
        </w:tc>
        <w:tc>
          <w:tcPr>
            <w:tcW w:w="900" w:type="dxa"/>
            <w:vAlign w:val="center"/>
          </w:tcPr>
          <w:p w14:paraId="3A2A4339" w14:textId="77777777" w:rsidR="00C03EC9" w:rsidRPr="00507094" w:rsidRDefault="00C03EC9" w:rsidP="00381B04">
            <w:pPr>
              <w:jc w:val="center"/>
              <w:rPr>
                <w:sz w:val="16"/>
                <w:szCs w:val="16"/>
              </w:rPr>
            </w:pPr>
            <w:r>
              <w:rPr>
                <w:sz w:val="16"/>
                <w:szCs w:val="16"/>
              </w:rPr>
              <w:t>0</w:t>
            </w:r>
          </w:p>
        </w:tc>
        <w:tc>
          <w:tcPr>
            <w:tcW w:w="630" w:type="dxa"/>
            <w:vAlign w:val="center"/>
          </w:tcPr>
          <w:p w14:paraId="0261B961" w14:textId="77777777" w:rsidR="00C03EC9" w:rsidRPr="00507094" w:rsidRDefault="00C03EC9" w:rsidP="00381B04">
            <w:pPr>
              <w:jc w:val="center"/>
              <w:rPr>
                <w:sz w:val="16"/>
                <w:szCs w:val="16"/>
              </w:rPr>
            </w:pPr>
            <w:r>
              <w:rPr>
                <w:sz w:val="16"/>
                <w:szCs w:val="16"/>
              </w:rPr>
              <w:t>4</w:t>
            </w:r>
          </w:p>
        </w:tc>
      </w:tr>
      <w:tr w:rsidR="00C03EC9" w:rsidRPr="00507094" w14:paraId="40AC1E45" w14:textId="77777777" w:rsidTr="00381B04">
        <w:tc>
          <w:tcPr>
            <w:tcW w:w="985" w:type="dxa"/>
            <w:vAlign w:val="bottom"/>
          </w:tcPr>
          <w:p w14:paraId="07812AF9" w14:textId="77777777" w:rsidR="00C03EC9" w:rsidRPr="00507094" w:rsidRDefault="00C03EC9" w:rsidP="00381B04">
            <w:pPr>
              <w:jc w:val="center"/>
              <w:rPr>
                <w:sz w:val="16"/>
                <w:szCs w:val="16"/>
              </w:rPr>
            </w:pPr>
            <w:r w:rsidRPr="00507094">
              <w:rPr>
                <w:sz w:val="16"/>
                <w:szCs w:val="16"/>
              </w:rPr>
              <w:t>Manfredini, R 2009</w:t>
            </w:r>
          </w:p>
        </w:tc>
        <w:tc>
          <w:tcPr>
            <w:tcW w:w="900" w:type="dxa"/>
            <w:vAlign w:val="center"/>
          </w:tcPr>
          <w:p w14:paraId="015A468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F50B27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5DB37A7"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5F2DE81" w14:textId="77777777" w:rsidR="00C03EC9" w:rsidRPr="00507094" w:rsidRDefault="00C03EC9" w:rsidP="00381B04">
            <w:pPr>
              <w:jc w:val="center"/>
              <w:rPr>
                <w:sz w:val="16"/>
                <w:szCs w:val="16"/>
              </w:rPr>
            </w:pPr>
            <w:r>
              <w:rPr>
                <w:sz w:val="16"/>
                <w:szCs w:val="16"/>
              </w:rPr>
              <w:t>0</w:t>
            </w:r>
          </w:p>
        </w:tc>
        <w:tc>
          <w:tcPr>
            <w:tcW w:w="1170" w:type="dxa"/>
            <w:vAlign w:val="center"/>
          </w:tcPr>
          <w:p w14:paraId="614ED6B9" w14:textId="77777777" w:rsidR="00C03EC9" w:rsidRPr="00507094" w:rsidRDefault="00C03EC9" w:rsidP="00381B04">
            <w:pPr>
              <w:jc w:val="center"/>
              <w:rPr>
                <w:sz w:val="16"/>
                <w:szCs w:val="16"/>
              </w:rPr>
            </w:pPr>
            <w:r>
              <w:rPr>
                <w:sz w:val="16"/>
                <w:szCs w:val="16"/>
              </w:rPr>
              <w:t>0</w:t>
            </w:r>
          </w:p>
        </w:tc>
        <w:tc>
          <w:tcPr>
            <w:tcW w:w="720" w:type="dxa"/>
            <w:vAlign w:val="center"/>
          </w:tcPr>
          <w:p w14:paraId="28906B93" w14:textId="77777777" w:rsidR="00C03EC9" w:rsidRPr="00507094" w:rsidRDefault="00C03EC9" w:rsidP="00381B04">
            <w:pPr>
              <w:jc w:val="center"/>
              <w:rPr>
                <w:sz w:val="16"/>
                <w:szCs w:val="16"/>
              </w:rPr>
            </w:pPr>
            <w:r>
              <w:rPr>
                <w:sz w:val="16"/>
                <w:szCs w:val="16"/>
              </w:rPr>
              <w:t>0</w:t>
            </w:r>
          </w:p>
        </w:tc>
        <w:tc>
          <w:tcPr>
            <w:tcW w:w="900" w:type="dxa"/>
            <w:vAlign w:val="center"/>
          </w:tcPr>
          <w:p w14:paraId="477B9D40" w14:textId="77777777" w:rsidR="00C03EC9" w:rsidRPr="00507094" w:rsidRDefault="00C03EC9" w:rsidP="00381B04">
            <w:pPr>
              <w:jc w:val="center"/>
              <w:rPr>
                <w:sz w:val="16"/>
                <w:szCs w:val="16"/>
              </w:rPr>
            </w:pPr>
            <w:r>
              <w:rPr>
                <w:sz w:val="16"/>
                <w:szCs w:val="16"/>
              </w:rPr>
              <w:t>0</w:t>
            </w:r>
          </w:p>
        </w:tc>
        <w:tc>
          <w:tcPr>
            <w:tcW w:w="900" w:type="dxa"/>
            <w:vAlign w:val="center"/>
          </w:tcPr>
          <w:p w14:paraId="6C4C7897" w14:textId="77777777" w:rsidR="00C03EC9" w:rsidRPr="00507094" w:rsidRDefault="00C03EC9" w:rsidP="00381B04">
            <w:pPr>
              <w:jc w:val="center"/>
              <w:rPr>
                <w:sz w:val="16"/>
                <w:szCs w:val="16"/>
              </w:rPr>
            </w:pPr>
            <w:r>
              <w:rPr>
                <w:sz w:val="16"/>
                <w:szCs w:val="16"/>
              </w:rPr>
              <w:t>0</w:t>
            </w:r>
          </w:p>
        </w:tc>
        <w:tc>
          <w:tcPr>
            <w:tcW w:w="630" w:type="dxa"/>
            <w:vAlign w:val="center"/>
          </w:tcPr>
          <w:p w14:paraId="4CBB189D" w14:textId="77777777" w:rsidR="00C03EC9" w:rsidRPr="00507094" w:rsidRDefault="00C03EC9" w:rsidP="00381B04">
            <w:pPr>
              <w:jc w:val="center"/>
              <w:rPr>
                <w:sz w:val="16"/>
                <w:szCs w:val="16"/>
              </w:rPr>
            </w:pPr>
            <w:r>
              <w:rPr>
                <w:sz w:val="16"/>
                <w:szCs w:val="16"/>
              </w:rPr>
              <w:t>2</w:t>
            </w:r>
          </w:p>
        </w:tc>
      </w:tr>
      <w:tr w:rsidR="00C03EC9" w:rsidRPr="00507094" w14:paraId="01CD8A99" w14:textId="77777777" w:rsidTr="00381B04">
        <w:tc>
          <w:tcPr>
            <w:tcW w:w="985" w:type="dxa"/>
            <w:vAlign w:val="bottom"/>
          </w:tcPr>
          <w:p w14:paraId="261211BD" w14:textId="77777777" w:rsidR="00C03EC9" w:rsidRPr="00507094" w:rsidRDefault="00C03EC9" w:rsidP="00381B04">
            <w:pPr>
              <w:jc w:val="center"/>
              <w:rPr>
                <w:sz w:val="16"/>
                <w:szCs w:val="16"/>
              </w:rPr>
            </w:pPr>
            <w:r w:rsidRPr="00507094">
              <w:rPr>
                <w:sz w:val="16"/>
                <w:szCs w:val="16"/>
              </w:rPr>
              <w:t>Marco, J 2010</w:t>
            </w:r>
          </w:p>
        </w:tc>
        <w:tc>
          <w:tcPr>
            <w:tcW w:w="900" w:type="dxa"/>
            <w:vAlign w:val="center"/>
          </w:tcPr>
          <w:p w14:paraId="1E3F3CE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B0F469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4135025"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3F64DB8" w14:textId="77777777" w:rsidR="00C03EC9" w:rsidRPr="00507094" w:rsidRDefault="00C03EC9" w:rsidP="00381B04">
            <w:pPr>
              <w:jc w:val="center"/>
              <w:rPr>
                <w:sz w:val="16"/>
                <w:szCs w:val="16"/>
              </w:rPr>
            </w:pPr>
            <w:r>
              <w:rPr>
                <w:sz w:val="16"/>
                <w:szCs w:val="16"/>
              </w:rPr>
              <w:t>+</w:t>
            </w:r>
          </w:p>
        </w:tc>
        <w:tc>
          <w:tcPr>
            <w:tcW w:w="1170" w:type="dxa"/>
            <w:vAlign w:val="center"/>
          </w:tcPr>
          <w:p w14:paraId="5B10611C" w14:textId="77777777" w:rsidR="00C03EC9" w:rsidRPr="00507094" w:rsidRDefault="00C03EC9" w:rsidP="00381B04">
            <w:pPr>
              <w:jc w:val="center"/>
              <w:rPr>
                <w:sz w:val="16"/>
                <w:szCs w:val="16"/>
              </w:rPr>
            </w:pPr>
            <w:r>
              <w:rPr>
                <w:sz w:val="16"/>
                <w:szCs w:val="16"/>
              </w:rPr>
              <w:t>+</w:t>
            </w:r>
          </w:p>
        </w:tc>
        <w:tc>
          <w:tcPr>
            <w:tcW w:w="720" w:type="dxa"/>
            <w:vAlign w:val="center"/>
          </w:tcPr>
          <w:p w14:paraId="1E6A6423" w14:textId="77777777" w:rsidR="00C03EC9" w:rsidRPr="00507094" w:rsidRDefault="00C03EC9" w:rsidP="00381B04">
            <w:pPr>
              <w:jc w:val="center"/>
              <w:rPr>
                <w:sz w:val="16"/>
                <w:szCs w:val="16"/>
              </w:rPr>
            </w:pPr>
            <w:r>
              <w:rPr>
                <w:sz w:val="16"/>
                <w:szCs w:val="16"/>
              </w:rPr>
              <w:t>0</w:t>
            </w:r>
          </w:p>
        </w:tc>
        <w:tc>
          <w:tcPr>
            <w:tcW w:w="900" w:type="dxa"/>
            <w:vAlign w:val="center"/>
          </w:tcPr>
          <w:p w14:paraId="72905AF1" w14:textId="77777777" w:rsidR="00C03EC9" w:rsidRPr="00507094" w:rsidRDefault="00C03EC9" w:rsidP="00381B04">
            <w:pPr>
              <w:jc w:val="center"/>
              <w:rPr>
                <w:sz w:val="16"/>
                <w:szCs w:val="16"/>
              </w:rPr>
            </w:pPr>
            <w:r>
              <w:rPr>
                <w:sz w:val="16"/>
                <w:szCs w:val="16"/>
              </w:rPr>
              <w:t>0</w:t>
            </w:r>
          </w:p>
        </w:tc>
        <w:tc>
          <w:tcPr>
            <w:tcW w:w="900" w:type="dxa"/>
            <w:vAlign w:val="center"/>
          </w:tcPr>
          <w:p w14:paraId="26FDD3A7" w14:textId="77777777" w:rsidR="00C03EC9" w:rsidRPr="00507094" w:rsidRDefault="00C03EC9" w:rsidP="00381B04">
            <w:pPr>
              <w:jc w:val="center"/>
              <w:rPr>
                <w:sz w:val="16"/>
                <w:szCs w:val="16"/>
              </w:rPr>
            </w:pPr>
            <w:r>
              <w:rPr>
                <w:sz w:val="16"/>
                <w:szCs w:val="16"/>
              </w:rPr>
              <w:t>0</w:t>
            </w:r>
          </w:p>
        </w:tc>
        <w:tc>
          <w:tcPr>
            <w:tcW w:w="630" w:type="dxa"/>
            <w:vAlign w:val="center"/>
          </w:tcPr>
          <w:p w14:paraId="72AD6A22" w14:textId="77777777" w:rsidR="00C03EC9" w:rsidRPr="00507094" w:rsidRDefault="00C03EC9" w:rsidP="00381B04">
            <w:pPr>
              <w:jc w:val="center"/>
              <w:rPr>
                <w:sz w:val="16"/>
                <w:szCs w:val="16"/>
              </w:rPr>
            </w:pPr>
            <w:r>
              <w:rPr>
                <w:sz w:val="16"/>
                <w:szCs w:val="16"/>
              </w:rPr>
              <w:t>4</w:t>
            </w:r>
          </w:p>
        </w:tc>
      </w:tr>
      <w:tr w:rsidR="00C03EC9" w:rsidRPr="00507094" w14:paraId="65789B21" w14:textId="77777777" w:rsidTr="00381B04">
        <w:tc>
          <w:tcPr>
            <w:tcW w:w="985" w:type="dxa"/>
            <w:vAlign w:val="bottom"/>
          </w:tcPr>
          <w:p w14:paraId="454AC6F4" w14:textId="77777777" w:rsidR="00C03EC9" w:rsidRPr="00507094" w:rsidRDefault="00C03EC9" w:rsidP="00381B04">
            <w:pPr>
              <w:jc w:val="center"/>
              <w:rPr>
                <w:sz w:val="16"/>
                <w:szCs w:val="16"/>
              </w:rPr>
            </w:pPr>
            <w:r w:rsidRPr="00507094">
              <w:rPr>
                <w:sz w:val="16"/>
                <w:szCs w:val="16"/>
              </w:rPr>
              <w:t>Matsui, K 2007</w:t>
            </w:r>
          </w:p>
        </w:tc>
        <w:tc>
          <w:tcPr>
            <w:tcW w:w="900" w:type="dxa"/>
            <w:vAlign w:val="center"/>
          </w:tcPr>
          <w:p w14:paraId="60BF616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9085FF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15685B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2F555291" w14:textId="77777777" w:rsidR="00C03EC9" w:rsidRPr="00507094" w:rsidRDefault="00C03EC9" w:rsidP="00381B04">
            <w:pPr>
              <w:jc w:val="center"/>
              <w:rPr>
                <w:sz w:val="16"/>
                <w:szCs w:val="16"/>
              </w:rPr>
            </w:pPr>
            <w:r>
              <w:rPr>
                <w:sz w:val="16"/>
                <w:szCs w:val="16"/>
              </w:rPr>
              <w:t>+</w:t>
            </w:r>
          </w:p>
        </w:tc>
        <w:tc>
          <w:tcPr>
            <w:tcW w:w="1170" w:type="dxa"/>
            <w:vAlign w:val="center"/>
          </w:tcPr>
          <w:p w14:paraId="774D5346" w14:textId="77777777" w:rsidR="00C03EC9" w:rsidRPr="00507094" w:rsidRDefault="00C03EC9" w:rsidP="00381B04">
            <w:pPr>
              <w:jc w:val="center"/>
              <w:rPr>
                <w:sz w:val="16"/>
                <w:szCs w:val="16"/>
              </w:rPr>
            </w:pPr>
            <w:r>
              <w:rPr>
                <w:sz w:val="16"/>
                <w:szCs w:val="16"/>
              </w:rPr>
              <w:t>0</w:t>
            </w:r>
          </w:p>
        </w:tc>
        <w:tc>
          <w:tcPr>
            <w:tcW w:w="720" w:type="dxa"/>
            <w:vAlign w:val="center"/>
          </w:tcPr>
          <w:p w14:paraId="6C809305" w14:textId="77777777" w:rsidR="00C03EC9" w:rsidRPr="00507094" w:rsidRDefault="00C03EC9" w:rsidP="00381B04">
            <w:pPr>
              <w:jc w:val="center"/>
              <w:rPr>
                <w:sz w:val="16"/>
                <w:szCs w:val="16"/>
              </w:rPr>
            </w:pPr>
            <w:r>
              <w:rPr>
                <w:sz w:val="16"/>
                <w:szCs w:val="16"/>
              </w:rPr>
              <w:t>0</w:t>
            </w:r>
          </w:p>
        </w:tc>
        <w:tc>
          <w:tcPr>
            <w:tcW w:w="900" w:type="dxa"/>
            <w:vAlign w:val="center"/>
          </w:tcPr>
          <w:p w14:paraId="1B952AEB" w14:textId="77777777" w:rsidR="00C03EC9" w:rsidRPr="00507094" w:rsidRDefault="00C03EC9" w:rsidP="00381B04">
            <w:pPr>
              <w:jc w:val="center"/>
              <w:rPr>
                <w:sz w:val="16"/>
                <w:szCs w:val="16"/>
              </w:rPr>
            </w:pPr>
            <w:r>
              <w:rPr>
                <w:sz w:val="16"/>
                <w:szCs w:val="16"/>
              </w:rPr>
              <w:t>+</w:t>
            </w:r>
          </w:p>
        </w:tc>
        <w:tc>
          <w:tcPr>
            <w:tcW w:w="900" w:type="dxa"/>
            <w:vAlign w:val="center"/>
          </w:tcPr>
          <w:p w14:paraId="449C35D7" w14:textId="77777777" w:rsidR="00C03EC9" w:rsidRPr="00507094" w:rsidRDefault="00C03EC9" w:rsidP="00381B04">
            <w:pPr>
              <w:jc w:val="center"/>
              <w:rPr>
                <w:sz w:val="16"/>
                <w:szCs w:val="16"/>
              </w:rPr>
            </w:pPr>
            <w:r>
              <w:rPr>
                <w:sz w:val="16"/>
                <w:szCs w:val="16"/>
              </w:rPr>
              <w:t>0</w:t>
            </w:r>
          </w:p>
        </w:tc>
        <w:tc>
          <w:tcPr>
            <w:tcW w:w="630" w:type="dxa"/>
            <w:vAlign w:val="center"/>
          </w:tcPr>
          <w:p w14:paraId="37CA42FC" w14:textId="77777777" w:rsidR="00C03EC9" w:rsidRPr="00507094" w:rsidRDefault="00C03EC9" w:rsidP="00381B04">
            <w:pPr>
              <w:jc w:val="center"/>
              <w:rPr>
                <w:sz w:val="16"/>
                <w:szCs w:val="16"/>
              </w:rPr>
            </w:pPr>
            <w:r>
              <w:rPr>
                <w:sz w:val="16"/>
                <w:szCs w:val="16"/>
              </w:rPr>
              <w:t>5</w:t>
            </w:r>
          </w:p>
        </w:tc>
      </w:tr>
      <w:tr w:rsidR="00C03EC9" w:rsidRPr="00507094" w14:paraId="21248799" w14:textId="77777777" w:rsidTr="00381B04">
        <w:tc>
          <w:tcPr>
            <w:tcW w:w="985" w:type="dxa"/>
            <w:vAlign w:val="bottom"/>
          </w:tcPr>
          <w:p w14:paraId="5EE43C2B" w14:textId="77777777" w:rsidR="00C03EC9" w:rsidRPr="00507094" w:rsidRDefault="00C03EC9" w:rsidP="00381B04">
            <w:pPr>
              <w:jc w:val="center"/>
              <w:rPr>
                <w:sz w:val="16"/>
                <w:szCs w:val="16"/>
              </w:rPr>
            </w:pPr>
            <w:r w:rsidRPr="00507094">
              <w:rPr>
                <w:sz w:val="16"/>
                <w:szCs w:val="16"/>
              </w:rPr>
              <w:t>McKinney, JS 2011</w:t>
            </w:r>
          </w:p>
        </w:tc>
        <w:tc>
          <w:tcPr>
            <w:tcW w:w="900" w:type="dxa"/>
            <w:vAlign w:val="center"/>
          </w:tcPr>
          <w:p w14:paraId="74E52F2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74E32A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DFACC20"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0975A0B9" w14:textId="77777777" w:rsidR="00C03EC9" w:rsidRPr="00507094" w:rsidRDefault="00C03EC9" w:rsidP="00381B04">
            <w:pPr>
              <w:jc w:val="center"/>
              <w:rPr>
                <w:sz w:val="16"/>
                <w:szCs w:val="16"/>
              </w:rPr>
            </w:pPr>
            <w:r>
              <w:rPr>
                <w:sz w:val="16"/>
                <w:szCs w:val="16"/>
              </w:rPr>
              <w:t>0</w:t>
            </w:r>
          </w:p>
        </w:tc>
        <w:tc>
          <w:tcPr>
            <w:tcW w:w="1170" w:type="dxa"/>
            <w:vAlign w:val="center"/>
          </w:tcPr>
          <w:p w14:paraId="00A39C6C" w14:textId="77777777" w:rsidR="00C03EC9" w:rsidRPr="00507094" w:rsidRDefault="00C03EC9" w:rsidP="00381B04">
            <w:pPr>
              <w:jc w:val="center"/>
              <w:rPr>
                <w:sz w:val="16"/>
                <w:szCs w:val="16"/>
              </w:rPr>
            </w:pPr>
            <w:r>
              <w:rPr>
                <w:sz w:val="16"/>
                <w:szCs w:val="16"/>
              </w:rPr>
              <w:t>+</w:t>
            </w:r>
          </w:p>
        </w:tc>
        <w:tc>
          <w:tcPr>
            <w:tcW w:w="720" w:type="dxa"/>
            <w:vAlign w:val="center"/>
          </w:tcPr>
          <w:p w14:paraId="1FB48C17" w14:textId="77777777" w:rsidR="00C03EC9" w:rsidRPr="00507094" w:rsidRDefault="00C03EC9" w:rsidP="00381B04">
            <w:pPr>
              <w:jc w:val="center"/>
              <w:rPr>
                <w:sz w:val="16"/>
                <w:szCs w:val="16"/>
              </w:rPr>
            </w:pPr>
            <w:r>
              <w:rPr>
                <w:sz w:val="16"/>
                <w:szCs w:val="16"/>
              </w:rPr>
              <w:t>0</w:t>
            </w:r>
          </w:p>
        </w:tc>
        <w:tc>
          <w:tcPr>
            <w:tcW w:w="900" w:type="dxa"/>
            <w:vAlign w:val="center"/>
          </w:tcPr>
          <w:p w14:paraId="6C6F1250" w14:textId="77777777" w:rsidR="00C03EC9" w:rsidRPr="00507094" w:rsidRDefault="00C03EC9" w:rsidP="00381B04">
            <w:pPr>
              <w:jc w:val="center"/>
              <w:rPr>
                <w:sz w:val="16"/>
                <w:szCs w:val="16"/>
              </w:rPr>
            </w:pPr>
            <w:r>
              <w:rPr>
                <w:sz w:val="16"/>
                <w:szCs w:val="16"/>
              </w:rPr>
              <w:t>+</w:t>
            </w:r>
          </w:p>
        </w:tc>
        <w:tc>
          <w:tcPr>
            <w:tcW w:w="900" w:type="dxa"/>
            <w:vAlign w:val="center"/>
          </w:tcPr>
          <w:p w14:paraId="7C1E8919" w14:textId="77777777" w:rsidR="00C03EC9" w:rsidRPr="00507094" w:rsidRDefault="00C03EC9" w:rsidP="00381B04">
            <w:pPr>
              <w:jc w:val="center"/>
              <w:rPr>
                <w:sz w:val="16"/>
                <w:szCs w:val="16"/>
              </w:rPr>
            </w:pPr>
            <w:r>
              <w:rPr>
                <w:sz w:val="16"/>
                <w:szCs w:val="16"/>
              </w:rPr>
              <w:t>0</w:t>
            </w:r>
          </w:p>
        </w:tc>
        <w:tc>
          <w:tcPr>
            <w:tcW w:w="630" w:type="dxa"/>
            <w:vAlign w:val="center"/>
          </w:tcPr>
          <w:p w14:paraId="3A7E7A3F" w14:textId="77777777" w:rsidR="00C03EC9" w:rsidRPr="00507094" w:rsidRDefault="00C03EC9" w:rsidP="00381B04">
            <w:pPr>
              <w:jc w:val="center"/>
              <w:rPr>
                <w:sz w:val="16"/>
                <w:szCs w:val="16"/>
              </w:rPr>
            </w:pPr>
            <w:r>
              <w:rPr>
                <w:sz w:val="16"/>
                <w:szCs w:val="16"/>
              </w:rPr>
              <w:t>4</w:t>
            </w:r>
          </w:p>
        </w:tc>
      </w:tr>
      <w:tr w:rsidR="00C03EC9" w:rsidRPr="00507094" w14:paraId="1A5F54CF" w14:textId="77777777" w:rsidTr="00381B04">
        <w:tc>
          <w:tcPr>
            <w:tcW w:w="985" w:type="dxa"/>
            <w:vAlign w:val="bottom"/>
          </w:tcPr>
          <w:p w14:paraId="1172C1B7" w14:textId="77777777" w:rsidR="00C03EC9" w:rsidRPr="00507094" w:rsidRDefault="00C03EC9" w:rsidP="00381B04">
            <w:pPr>
              <w:jc w:val="center"/>
              <w:rPr>
                <w:sz w:val="16"/>
                <w:szCs w:val="16"/>
              </w:rPr>
            </w:pPr>
            <w:r w:rsidRPr="00507094">
              <w:rPr>
                <w:sz w:val="16"/>
                <w:szCs w:val="16"/>
              </w:rPr>
              <w:t>Mikulich, O 2011</w:t>
            </w:r>
          </w:p>
        </w:tc>
        <w:tc>
          <w:tcPr>
            <w:tcW w:w="900" w:type="dxa"/>
            <w:vAlign w:val="center"/>
          </w:tcPr>
          <w:p w14:paraId="7A7E47B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993420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159DAA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6F25B153" w14:textId="77777777" w:rsidR="00C03EC9" w:rsidRPr="00507094" w:rsidRDefault="00C03EC9" w:rsidP="00381B04">
            <w:pPr>
              <w:jc w:val="center"/>
              <w:rPr>
                <w:sz w:val="16"/>
                <w:szCs w:val="16"/>
              </w:rPr>
            </w:pPr>
            <w:r>
              <w:rPr>
                <w:sz w:val="16"/>
                <w:szCs w:val="16"/>
              </w:rPr>
              <w:t>+</w:t>
            </w:r>
          </w:p>
        </w:tc>
        <w:tc>
          <w:tcPr>
            <w:tcW w:w="1170" w:type="dxa"/>
            <w:vAlign w:val="center"/>
          </w:tcPr>
          <w:p w14:paraId="14109EA3" w14:textId="77777777" w:rsidR="00C03EC9" w:rsidRPr="00507094" w:rsidRDefault="00C03EC9" w:rsidP="00381B04">
            <w:pPr>
              <w:jc w:val="center"/>
              <w:rPr>
                <w:sz w:val="16"/>
                <w:szCs w:val="16"/>
              </w:rPr>
            </w:pPr>
            <w:r>
              <w:rPr>
                <w:sz w:val="16"/>
                <w:szCs w:val="16"/>
              </w:rPr>
              <w:t>+</w:t>
            </w:r>
          </w:p>
        </w:tc>
        <w:tc>
          <w:tcPr>
            <w:tcW w:w="720" w:type="dxa"/>
            <w:vAlign w:val="center"/>
          </w:tcPr>
          <w:p w14:paraId="5CA29E5E" w14:textId="77777777" w:rsidR="00C03EC9" w:rsidRPr="00507094" w:rsidRDefault="00C03EC9" w:rsidP="00381B04">
            <w:pPr>
              <w:jc w:val="center"/>
              <w:rPr>
                <w:sz w:val="16"/>
                <w:szCs w:val="16"/>
              </w:rPr>
            </w:pPr>
            <w:r>
              <w:rPr>
                <w:sz w:val="16"/>
                <w:szCs w:val="16"/>
              </w:rPr>
              <w:t>0</w:t>
            </w:r>
          </w:p>
        </w:tc>
        <w:tc>
          <w:tcPr>
            <w:tcW w:w="900" w:type="dxa"/>
            <w:vAlign w:val="center"/>
          </w:tcPr>
          <w:p w14:paraId="65A25D1B" w14:textId="77777777" w:rsidR="00C03EC9" w:rsidRPr="00507094" w:rsidRDefault="00C03EC9" w:rsidP="00381B04">
            <w:pPr>
              <w:jc w:val="center"/>
              <w:rPr>
                <w:sz w:val="16"/>
                <w:szCs w:val="16"/>
              </w:rPr>
            </w:pPr>
            <w:r>
              <w:rPr>
                <w:sz w:val="16"/>
                <w:szCs w:val="16"/>
              </w:rPr>
              <w:t>+</w:t>
            </w:r>
          </w:p>
        </w:tc>
        <w:tc>
          <w:tcPr>
            <w:tcW w:w="900" w:type="dxa"/>
            <w:vAlign w:val="center"/>
          </w:tcPr>
          <w:p w14:paraId="20DAB04C" w14:textId="77777777" w:rsidR="00C03EC9" w:rsidRPr="00507094" w:rsidRDefault="00C03EC9" w:rsidP="00381B04">
            <w:pPr>
              <w:jc w:val="center"/>
              <w:rPr>
                <w:sz w:val="16"/>
                <w:szCs w:val="16"/>
              </w:rPr>
            </w:pPr>
            <w:r>
              <w:rPr>
                <w:sz w:val="16"/>
                <w:szCs w:val="16"/>
              </w:rPr>
              <w:t>0</w:t>
            </w:r>
          </w:p>
        </w:tc>
        <w:tc>
          <w:tcPr>
            <w:tcW w:w="630" w:type="dxa"/>
            <w:vAlign w:val="center"/>
          </w:tcPr>
          <w:p w14:paraId="00AA2523" w14:textId="77777777" w:rsidR="00C03EC9" w:rsidRPr="00507094" w:rsidRDefault="00C03EC9" w:rsidP="00381B04">
            <w:pPr>
              <w:jc w:val="center"/>
              <w:rPr>
                <w:sz w:val="16"/>
                <w:szCs w:val="16"/>
              </w:rPr>
            </w:pPr>
            <w:r>
              <w:rPr>
                <w:sz w:val="16"/>
                <w:szCs w:val="16"/>
              </w:rPr>
              <w:t>6</w:t>
            </w:r>
          </w:p>
        </w:tc>
      </w:tr>
      <w:tr w:rsidR="00C03EC9" w:rsidRPr="00507094" w14:paraId="0CE10D8D" w14:textId="77777777" w:rsidTr="00381B04">
        <w:tc>
          <w:tcPr>
            <w:tcW w:w="985" w:type="dxa"/>
            <w:vAlign w:val="bottom"/>
          </w:tcPr>
          <w:p w14:paraId="5645394E" w14:textId="77777777" w:rsidR="00C03EC9" w:rsidRPr="00507094" w:rsidRDefault="00C03EC9" w:rsidP="00381B04">
            <w:pPr>
              <w:jc w:val="center"/>
              <w:rPr>
                <w:sz w:val="16"/>
                <w:szCs w:val="16"/>
              </w:rPr>
            </w:pPr>
            <w:r w:rsidRPr="00507094">
              <w:rPr>
                <w:sz w:val="16"/>
                <w:szCs w:val="16"/>
              </w:rPr>
              <w:t>Myers, RP 2009</w:t>
            </w:r>
          </w:p>
        </w:tc>
        <w:tc>
          <w:tcPr>
            <w:tcW w:w="900" w:type="dxa"/>
            <w:vAlign w:val="center"/>
          </w:tcPr>
          <w:p w14:paraId="38B43BD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56888C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655680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583E37A" w14:textId="77777777" w:rsidR="00C03EC9" w:rsidRPr="00507094" w:rsidRDefault="00C03EC9" w:rsidP="00381B04">
            <w:pPr>
              <w:jc w:val="center"/>
              <w:rPr>
                <w:sz w:val="16"/>
                <w:szCs w:val="16"/>
              </w:rPr>
            </w:pPr>
            <w:r>
              <w:rPr>
                <w:sz w:val="16"/>
                <w:szCs w:val="16"/>
              </w:rPr>
              <w:t>+</w:t>
            </w:r>
          </w:p>
        </w:tc>
        <w:tc>
          <w:tcPr>
            <w:tcW w:w="1170" w:type="dxa"/>
            <w:vAlign w:val="center"/>
          </w:tcPr>
          <w:p w14:paraId="3FBA957D" w14:textId="77777777" w:rsidR="00C03EC9" w:rsidRPr="00507094" w:rsidRDefault="00C03EC9" w:rsidP="00381B04">
            <w:pPr>
              <w:jc w:val="center"/>
              <w:rPr>
                <w:sz w:val="16"/>
                <w:szCs w:val="16"/>
              </w:rPr>
            </w:pPr>
            <w:r>
              <w:rPr>
                <w:sz w:val="16"/>
                <w:szCs w:val="16"/>
              </w:rPr>
              <w:t>+</w:t>
            </w:r>
          </w:p>
        </w:tc>
        <w:tc>
          <w:tcPr>
            <w:tcW w:w="720" w:type="dxa"/>
            <w:vAlign w:val="center"/>
          </w:tcPr>
          <w:p w14:paraId="7405B1E7" w14:textId="77777777" w:rsidR="00C03EC9" w:rsidRPr="00507094" w:rsidRDefault="00C03EC9" w:rsidP="00381B04">
            <w:pPr>
              <w:jc w:val="center"/>
              <w:rPr>
                <w:sz w:val="16"/>
                <w:szCs w:val="16"/>
              </w:rPr>
            </w:pPr>
            <w:r>
              <w:rPr>
                <w:sz w:val="16"/>
                <w:szCs w:val="16"/>
              </w:rPr>
              <w:t>0</w:t>
            </w:r>
          </w:p>
        </w:tc>
        <w:tc>
          <w:tcPr>
            <w:tcW w:w="900" w:type="dxa"/>
            <w:vAlign w:val="center"/>
          </w:tcPr>
          <w:p w14:paraId="1986CE6D" w14:textId="77777777" w:rsidR="00C03EC9" w:rsidRPr="00507094" w:rsidRDefault="00C03EC9" w:rsidP="00381B04">
            <w:pPr>
              <w:jc w:val="center"/>
              <w:rPr>
                <w:sz w:val="16"/>
                <w:szCs w:val="16"/>
              </w:rPr>
            </w:pPr>
            <w:r>
              <w:rPr>
                <w:sz w:val="16"/>
                <w:szCs w:val="16"/>
              </w:rPr>
              <w:t>0</w:t>
            </w:r>
          </w:p>
        </w:tc>
        <w:tc>
          <w:tcPr>
            <w:tcW w:w="900" w:type="dxa"/>
            <w:vAlign w:val="center"/>
          </w:tcPr>
          <w:p w14:paraId="63A9E777" w14:textId="77777777" w:rsidR="00C03EC9" w:rsidRPr="00507094" w:rsidRDefault="00C03EC9" w:rsidP="00381B04">
            <w:pPr>
              <w:jc w:val="center"/>
              <w:rPr>
                <w:sz w:val="16"/>
                <w:szCs w:val="16"/>
              </w:rPr>
            </w:pPr>
            <w:r>
              <w:rPr>
                <w:sz w:val="16"/>
                <w:szCs w:val="16"/>
              </w:rPr>
              <w:t>0</w:t>
            </w:r>
          </w:p>
        </w:tc>
        <w:tc>
          <w:tcPr>
            <w:tcW w:w="630" w:type="dxa"/>
            <w:vAlign w:val="center"/>
          </w:tcPr>
          <w:p w14:paraId="08219F18" w14:textId="77777777" w:rsidR="00C03EC9" w:rsidRPr="00507094" w:rsidRDefault="00C03EC9" w:rsidP="00381B04">
            <w:pPr>
              <w:jc w:val="center"/>
              <w:rPr>
                <w:sz w:val="16"/>
                <w:szCs w:val="16"/>
              </w:rPr>
            </w:pPr>
            <w:r>
              <w:rPr>
                <w:sz w:val="16"/>
                <w:szCs w:val="16"/>
              </w:rPr>
              <w:t>4</w:t>
            </w:r>
          </w:p>
        </w:tc>
      </w:tr>
      <w:tr w:rsidR="00C03EC9" w:rsidRPr="00507094" w14:paraId="0FBC096B" w14:textId="77777777" w:rsidTr="00381B04">
        <w:tc>
          <w:tcPr>
            <w:tcW w:w="985" w:type="dxa"/>
            <w:vAlign w:val="bottom"/>
          </w:tcPr>
          <w:p w14:paraId="30D185AF" w14:textId="77777777" w:rsidR="00C03EC9" w:rsidRPr="00507094" w:rsidRDefault="00C03EC9" w:rsidP="00381B04">
            <w:pPr>
              <w:jc w:val="center"/>
              <w:rPr>
                <w:sz w:val="16"/>
                <w:szCs w:val="16"/>
              </w:rPr>
            </w:pPr>
            <w:r w:rsidRPr="00507094">
              <w:rPr>
                <w:sz w:val="16"/>
                <w:szCs w:val="16"/>
              </w:rPr>
              <w:t>Nanchal, R 2012</w:t>
            </w:r>
          </w:p>
        </w:tc>
        <w:tc>
          <w:tcPr>
            <w:tcW w:w="900" w:type="dxa"/>
            <w:vAlign w:val="center"/>
          </w:tcPr>
          <w:p w14:paraId="71024B8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018B31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E9C528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E17BE18" w14:textId="77777777" w:rsidR="00C03EC9" w:rsidRPr="00507094" w:rsidRDefault="00C03EC9" w:rsidP="00381B04">
            <w:pPr>
              <w:jc w:val="center"/>
              <w:rPr>
                <w:sz w:val="16"/>
                <w:szCs w:val="16"/>
              </w:rPr>
            </w:pPr>
            <w:r>
              <w:rPr>
                <w:sz w:val="16"/>
                <w:szCs w:val="16"/>
              </w:rPr>
              <w:t>0</w:t>
            </w:r>
          </w:p>
        </w:tc>
        <w:tc>
          <w:tcPr>
            <w:tcW w:w="1170" w:type="dxa"/>
            <w:vAlign w:val="center"/>
          </w:tcPr>
          <w:p w14:paraId="4FE48226" w14:textId="77777777" w:rsidR="00C03EC9" w:rsidRPr="00507094" w:rsidRDefault="00C03EC9" w:rsidP="00381B04">
            <w:pPr>
              <w:jc w:val="center"/>
              <w:rPr>
                <w:sz w:val="16"/>
                <w:szCs w:val="16"/>
              </w:rPr>
            </w:pPr>
            <w:r>
              <w:rPr>
                <w:sz w:val="16"/>
                <w:szCs w:val="16"/>
              </w:rPr>
              <w:t>+</w:t>
            </w:r>
          </w:p>
        </w:tc>
        <w:tc>
          <w:tcPr>
            <w:tcW w:w="720" w:type="dxa"/>
            <w:vAlign w:val="center"/>
          </w:tcPr>
          <w:p w14:paraId="0C61C712" w14:textId="77777777" w:rsidR="00C03EC9" w:rsidRPr="00507094" w:rsidRDefault="00C03EC9" w:rsidP="00381B04">
            <w:pPr>
              <w:jc w:val="center"/>
              <w:rPr>
                <w:sz w:val="16"/>
                <w:szCs w:val="16"/>
              </w:rPr>
            </w:pPr>
            <w:r>
              <w:rPr>
                <w:sz w:val="16"/>
                <w:szCs w:val="16"/>
              </w:rPr>
              <w:t>0</w:t>
            </w:r>
          </w:p>
        </w:tc>
        <w:tc>
          <w:tcPr>
            <w:tcW w:w="900" w:type="dxa"/>
            <w:vAlign w:val="center"/>
          </w:tcPr>
          <w:p w14:paraId="1E1EBA29" w14:textId="77777777" w:rsidR="00C03EC9" w:rsidRPr="00507094" w:rsidRDefault="00C03EC9" w:rsidP="00381B04">
            <w:pPr>
              <w:jc w:val="center"/>
              <w:rPr>
                <w:sz w:val="16"/>
                <w:szCs w:val="16"/>
              </w:rPr>
            </w:pPr>
            <w:r>
              <w:rPr>
                <w:sz w:val="16"/>
                <w:szCs w:val="16"/>
              </w:rPr>
              <w:t>+</w:t>
            </w:r>
          </w:p>
        </w:tc>
        <w:tc>
          <w:tcPr>
            <w:tcW w:w="900" w:type="dxa"/>
            <w:vAlign w:val="center"/>
          </w:tcPr>
          <w:p w14:paraId="1BD8685A" w14:textId="77777777" w:rsidR="00C03EC9" w:rsidRPr="00507094" w:rsidRDefault="00C03EC9" w:rsidP="00381B04">
            <w:pPr>
              <w:jc w:val="center"/>
              <w:rPr>
                <w:sz w:val="16"/>
                <w:szCs w:val="16"/>
              </w:rPr>
            </w:pPr>
            <w:r>
              <w:rPr>
                <w:sz w:val="16"/>
                <w:szCs w:val="16"/>
              </w:rPr>
              <w:t>0</w:t>
            </w:r>
          </w:p>
        </w:tc>
        <w:tc>
          <w:tcPr>
            <w:tcW w:w="630" w:type="dxa"/>
            <w:vAlign w:val="center"/>
          </w:tcPr>
          <w:p w14:paraId="5827F3AD" w14:textId="77777777" w:rsidR="00C03EC9" w:rsidRPr="00507094" w:rsidRDefault="00C03EC9" w:rsidP="00381B04">
            <w:pPr>
              <w:jc w:val="center"/>
              <w:rPr>
                <w:sz w:val="16"/>
                <w:szCs w:val="16"/>
              </w:rPr>
            </w:pPr>
            <w:r>
              <w:rPr>
                <w:sz w:val="16"/>
                <w:szCs w:val="16"/>
              </w:rPr>
              <w:t>4</w:t>
            </w:r>
          </w:p>
        </w:tc>
      </w:tr>
      <w:tr w:rsidR="00C03EC9" w:rsidRPr="00507094" w14:paraId="626F3CCC" w14:textId="77777777" w:rsidTr="00381B04">
        <w:tc>
          <w:tcPr>
            <w:tcW w:w="985" w:type="dxa"/>
            <w:vAlign w:val="bottom"/>
          </w:tcPr>
          <w:p w14:paraId="3BC211FB" w14:textId="77777777" w:rsidR="00C03EC9" w:rsidRPr="00507094" w:rsidRDefault="00C03EC9" w:rsidP="00381B04">
            <w:pPr>
              <w:jc w:val="center"/>
              <w:rPr>
                <w:sz w:val="16"/>
                <w:szCs w:val="16"/>
              </w:rPr>
            </w:pPr>
            <w:r w:rsidRPr="00507094">
              <w:rPr>
                <w:sz w:val="16"/>
                <w:szCs w:val="16"/>
              </w:rPr>
              <w:t>Niewada, M 2012</w:t>
            </w:r>
          </w:p>
        </w:tc>
        <w:tc>
          <w:tcPr>
            <w:tcW w:w="900" w:type="dxa"/>
            <w:vAlign w:val="center"/>
          </w:tcPr>
          <w:p w14:paraId="1F38A84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5B9D247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368D575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675CFB46" w14:textId="77777777" w:rsidR="00C03EC9" w:rsidRPr="00507094" w:rsidRDefault="00C03EC9" w:rsidP="00381B04">
            <w:pPr>
              <w:jc w:val="center"/>
              <w:rPr>
                <w:sz w:val="16"/>
                <w:szCs w:val="16"/>
              </w:rPr>
            </w:pPr>
            <w:r>
              <w:rPr>
                <w:sz w:val="16"/>
                <w:szCs w:val="16"/>
              </w:rPr>
              <w:t>+</w:t>
            </w:r>
          </w:p>
        </w:tc>
        <w:tc>
          <w:tcPr>
            <w:tcW w:w="1170" w:type="dxa"/>
            <w:vAlign w:val="center"/>
          </w:tcPr>
          <w:p w14:paraId="752095A0" w14:textId="77777777" w:rsidR="00C03EC9" w:rsidRPr="00507094" w:rsidRDefault="00C03EC9" w:rsidP="00381B04">
            <w:pPr>
              <w:jc w:val="center"/>
              <w:rPr>
                <w:sz w:val="16"/>
                <w:szCs w:val="16"/>
              </w:rPr>
            </w:pPr>
            <w:r>
              <w:rPr>
                <w:sz w:val="16"/>
                <w:szCs w:val="16"/>
              </w:rPr>
              <w:t>0</w:t>
            </w:r>
          </w:p>
        </w:tc>
        <w:tc>
          <w:tcPr>
            <w:tcW w:w="720" w:type="dxa"/>
            <w:vAlign w:val="center"/>
          </w:tcPr>
          <w:p w14:paraId="7E191C39" w14:textId="77777777" w:rsidR="00C03EC9" w:rsidRPr="00507094" w:rsidRDefault="00C03EC9" w:rsidP="00381B04">
            <w:pPr>
              <w:jc w:val="center"/>
              <w:rPr>
                <w:sz w:val="16"/>
                <w:szCs w:val="16"/>
              </w:rPr>
            </w:pPr>
            <w:r>
              <w:rPr>
                <w:sz w:val="16"/>
                <w:szCs w:val="16"/>
              </w:rPr>
              <w:t>+</w:t>
            </w:r>
          </w:p>
        </w:tc>
        <w:tc>
          <w:tcPr>
            <w:tcW w:w="900" w:type="dxa"/>
            <w:vAlign w:val="center"/>
          </w:tcPr>
          <w:p w14:paraId="245CB5B6" w14:textId="77777777" w:rsidR="00C03EC9" w:rsidRPr="00507094" w:rsidRDefault="00C03EC9" w:rsidP="00381B04">
            <w:pPr>
              <w:jc w:val="center"/>
              <w:rPr>
                <w:sz w:val="16"/>
                <w:szCs w:val="16"/>
              </w:rPr>
            </w:pPr>
            <w:r>
              <w:rPr>
                <w:sz w:val="16"/>
                <w:szCs w:val="16"/>
              </w:rPr>
              <w:t>+</w:t>
            </w:r>
          </w:p>
        </w:tc>
        <w:tc>
          <w:tcPr>
            <w:tcW w:w="900" w:type="dxa"/>
            <w:vAlign w:val="center"/>
          </w:tcPr>
          <w:p w14:paraId="13B3DC77" w14:textId="77777777" w:rsidR="00C03EC9" w:rsidRPr="00507094" w:rsidRDefault="00C03EC9" w:rsidP="00381B04">
            <w:pPr>
              <w:jc w:val="center"/>
              <w:rPr>
                <w:sz w:val="16"/>
                <w:szCs w:val="16"/>
              </w:rPr>
            </w:pPr>
            <w:r>
              <w:rPr>
                <w:sz w:val="16"/>
                <w:szCs w:val="16"/>
              </w:rPr>
              <w:t>0</w:t>
            </w:r>
          </w:p>
        </w:tc>
        <w:tc>
          <w:tcPr>
            <w:tcW w:w="630" w:type="dxa"/>
            <w:vAlign w:val="center"/>
          </w:tcPr>
          <w:p w14:paraId="761D706F" w14:textId="77777777" w:rsidR="00C03EC9" w:rsidRPr="00507094" w:rsidRDefault="00C03EC9" w:rsidP="00381B04">
            <w:pPr>
              <w:jc w:val="center"/>
              <w:rPr>
                <w:sz w:val="16"/>
                <w:szCs w:val="16"/>
              </w:rPr>
            </w:pPr>
            <w:r>
              <w:rPr>
                <w:sz w:val="16"/>
                <w:szCs w:val="16"/>
              </w:rPr>
              <w:t>4</w:t>
            </w:r>
          </w:p>
        </w:tc>
      </w:tr>
      <w:tr w:rsidR="00C03EC9" w:rsidRPr="00507094" w14:paraId="279EF0BC" w14:textId="77777777" w:rsidTr="00381B04">
        <w:tc>
          <w:tcPr>
            <w:tcW w:w="985" w:type="dxa"/>
            <w:vAlign w:val="bottom"/>
          </w:tcPr>
          <w:p w14:paraId="607C3C4B" w14:textId="77777777" w:rsidR="00C03EC9" w:rsidRPr="00507094" w:rsidRDefault="00C03EC9" w:rsidP="00381B04">
            <w:pPr>
              <w:jc w:val="center"/>
              <w:rPr>
                <w:sz w:val="16"/>
                <w:szCs w:val="16"/>
              </w:rPr>
            </w:pPr>
            <w:r w:rsidRPr="00507094">
              <w:rPr>
                <w:sz w:val="16"/>
                <w:szCs w:val="16"/>
              </w:rPr>
              <w:t>Obel, N 2007</w:t>
            </w:r>
          </w:p>
        </w:tc>
        <w:tc>
          <w:tcPr>
            <w:tcW w:w="900" w:type="dxa"/>
            <w:vAlign w:val="center"/>
          </w:tcPr>
          <w:p w14:paraId="1921EF73" w14:textId="77777777" w:rsidR="00C03EC9" w:rsidRPr="009C35B6" w:rsidRDefault="00C03EC9" w:rsidP="00381B04">
            <w:pPr>
              <w:jc w:val="center"/>
              <w:rPr>
                <w:rFonts w:ascii="Calibri" w:hAnsi="Calibri"/>
                <w:sz w:val="16"/>
                <w:szCs w:val="16"/>
              </w:rPr>
            </w:pPr>
            <w:r w:rsidRPr="009C35B6">
              <w:rPr>
                <w:sz w:val="16"/>
                <w:szCs w:val="16"/>
              </w:rPr>
              <w:t>+</w:t>
            </w:r>
          </w:p>
        </w:tc>
        <w:tc>
          <w:tcPr>
            <w:tcW w:w="900" w:type="dxa"/>
            <w:vAlign w:val="center"/>
          </w:tcPr>
          <w:p w14:paraId="45EBDF53" w14:textId="77777777" w:rsidR="00C03EC9" w:rsidRPr="009C35B6" w:rsidRDefault="00C03EC9" w:rsidP="00381B04">
            <w:pPr>
              <w:jc w:val="center"/>
              <w:rPr>
                <w:rFonts w:ascii="Calibri" w:hAnsi="Calibri"/>
                <w:sz w:val="16"/>
                <w:szCs w:val="16"/>
              </w:rPr>
            </w:pPr>
            <w:r w:rsidRPr="009C35B6">
              <w:rPr>
                <w:sz w:val="16"/>
                <w:szCs w:val="16"/>
              </w:rPr>
              <w:t>+</w:t>
            </w:r>
          </w:p>
        </w:tc>
        <w:tc>
          <w:tcPr>
            <w:tcW w:w="900" w:type="dxa"/>
            <w:vAlign w:val="center"/>
          </w:tcPr>
          <w:p w14:paraId="04E3571C" w14:textId="77777777" w:rsidR="00C03EC9" w:rsidRPr="009C35B6" w:rsidRDefault="00C03EC9" w:rsidP="00381B04">
            <w:pPr>
              <w:jc w:val="center"/>
              <w:rPr>
                <w:rFonts w:ascii="Calibri" w:hAnsi="Calibri"/>
                <w:sz w:val="16"/>
                <w:szCs w:val="16"/>
              </w:rPr>
            </w:pPr>
            <w:r w:rsidRPr="009C35B6">
              <w:rPr>
                <w:sz w:val="16"/>
                <w:szCs w:val="16"/>
              </w:rPr>
              <w:t>0</w:t>
            </w:r>
          </w:p>
        </w:tc>
        <w:tc>
          <w:tcPr>
            <w:tcW w:w="1260" w:type="dxa"/>
            <w:vAlign w:val="center"/>
          </w:tcPr>
          <w:p w14:paraId="20918C7D" w14:textId="77777777" w:rsidR="00C03EC9" w:rsidRPr="009C35B6" w:rsidRDefault="00C03EC9" w:rsidP="00381B04">
            <w:pPr>
              <w:jc w:val="center"/>
              <w:rPr>
                <w:sz w:val="16"/>
                <w:szCs w:val="16"/>
              </w:rPr>
            </w:pPr>
            <w:r w:rsidRPr="009C35B6">
              <w:rPr>
                <w:sz w:val="16"/>
                <w:szCs w:val="16"/>
              </w:rPr>
              <w:t>+</w:t>
            </w:r>
          </w:p>
        </w:tc>
        <w:tc>
          <w:tcPr>
            <w:tcW w:w="1170" w:type="dxa"/>
            <w:vAlign w:val="center"/>
          </w:tcPr>
          <w:p w14:paraId="0AC75D8C" w14:textId="77777777" w:rsidR="00C03EC9" w:rsidRPr="009C35B6" w:rsidRDefault="00C03EC9" w:rsidP="00381B04">
            <w:pPr>
              <w:jc w:val="center"/>
              <w:rPr>
                <w:sz w:val="16"/>
                <w:szCs w:val="16"/>
              </w:rPr>
            </w:pPr>
            <w:r w:rsidRPr="009C35B6">
              <w:rPr>
                <w:sz w:val="16"/>
                <w:szCs w:val="16"/>
              </w:rPr>
              <w:t>+</w:t>
            </w:r>
          </w:p>
        </w:tc>
        <w:tc>
          <w:tcPr>
            <w:tcW w:w="720" w:type="dxa"/>
            <w:vAlign w:val="center"/>
          </w:tcPr>
          <w:p w14:paraId="1D5C77F0" w14:textId="77777777" w:rsidR="00C03EC9" w:rsidRPr="009C35B6" w:rsidRDefault="00C03EC9" w:rsidP="00381B04">
            <w:pPr>
              <w:jc w:val="center"/>
              <w:rPr>
                <w:sz w:val="16"/>
                <w:szCs w:val="16"/>
              </w:rPr>
            </w:pPr>
            <w:r w:rsidRPr="009C35B6">
              <w:rPr>
                <w:sz w:val="16"/>
                <w:szCs w:val="16"/>
              </w:rPr>
              <w:t>0</w:t>
            </w:r>
          </w:p>
        </w:tc>
        <w:tc>
          <w:tcPr>
            <w:tcW w:w="900" w:type="dxa"/>
            <w:vAlign w:val="center"/>
          </w:tcPr>
          <w:p w14:paraId="7F71EEE0" w14:textId="77777777" w:rsidR="00C03EC9" w:rsidRPr="009C35B6" w:rsidRDefault="00C03EC9" w:rsidP="00381B04">
            <w:pPr>
              <w:jc w:val="center"/>
              <w:rPr>
                <w:sz w:val="16"/>
                <w:szCs w:val="16"/>
              </w:rPr>
            </w:pPr>
            <w:r w:rsidRPr="009C35B6">
              <w:rPr>
                <w:sz w:val="16"/>
                <w:szCs w:val="16"/>
              </w:rPr>
              <w:t>+</w:t>
            </w:r>
          </w:p>
        </w:tc>
        <w:tc>
          <w:tcPr>
            <w:tcW w:w="900" w:type="dxa"/>
            <w:vAlign w:val="center"/>
          </w:tcPr>
          <w:p w14:paraId="50E60C86" w14:textId="77777777" w:rsidR="00C03EC9" w:rsidRPr="009C35B6" w:rsidRDefault="00C03EC9" w:rsidP="00381B04">
            <w:pPr>
              <w:jc w:val="center"/>
              <w:rPr>
                <w:sz w:val="16"/>
                <w:szCs w:val="16"/>
              </w:rPr>
            </w:pPr>
            <w:r w:rsidRPr="009C35B6">
              <w:rPr>
                <w:sz w:val="16"/>
                <w:szCs w:val="16"/>
              </w:rPr>
              <w:t>0</w:t>
            </w:r>
          </w:p>
        </w:tc>
        <w:tc>
          <w:tcPr>
            <w:tcW w:w="630" w:type="dxa"/>
            <w:vAlign w:val="center"/>
          </w:tcPr>
          <w:p w14:paraId="247B41FB" w14:textId="77777777" w:rsidR="00C03EC9" w:rsidRPr="009C35B6" w:rsidRDefault="00C03EC9" w:rsidP="00381B04">
            <w:pPr>
              <w:jc w:val="center"/>
              <w:rPr>
                <w:sz w:val="16"/>
                <w:szCs w:val="16"/>
              </w:rPr>
            </w:pPr>
            <w:r w:rsidRPr="009C35B6">
              <w:rPr>
                <w:sz w:val="16"/>
                <w:szCs w:val="16"/>
              </w:rPr>
              <w:t>5</w:t>
            </w:r>
          </w:p>
        </w:tc>
      </w:tr>
      <w:tr w:rsidR="00C03EC9" w:rsidRPr="00507094" w14:paraId="0B3D4DA9" w14:textId="77777777" w:rsidTr="00381B04">
        <w:tc>
          <w:tcPr>
            <w:tcW w:w="985" w:type="dxa"/>
            <w:vAlign w:val="bottom"/>
          </w:tcPr>
          <w:p w14:paraId="178618C4" w14:textId="77777777" w:rsidR="00C03EC9" w:rsidRPr="00507094" w:rsidRDefault="00C03EC9" w:rsidP="00381B04">
            <w:pPr>
              <w:jc w:val="center"/>
              <w:rPr>
                <w:sz w:val="16"/>
                <w:szCs w:val="16"/>
              </w:rPr>
            </w:pPr>
            <w:r w:rsidRPr="00507094">
              <w:rPr>
                <w:sz w:val="16"/>
                <w:szCs w:val="16"/>
              </w:rPr>
              <w:t>Ogbu, UC 2011</w:t>
            </w:r>
          </w:p>
        </w:tc>
        <w:tc>
          <w:tcPr>
            <w:tcW w:w="900" w:type="dxa"/>
            <w:vAlign w:val="center"/>
          </w:tcPr>
          <w:p w14:paraId="0E70E116"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B77C03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C15D2C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C44CDA0" w14:textId="77777777" w:rsidR="00C03EC9" w:rsidRPr="00507094" w:rsidRDefault="00C03EC9" w:rsidP="00381B04">
            <w:pPr>
              <w:jc w:val="center"/>
              <w:rPr>
                <w:sz w:val="16"/>
                <w:szCs w:val="16"/>
              </w:rPr>
            </w:pPr>
            <w:r>
              <w:rPr>
                <w:sz w:val="16"/>
                <w:szCs w:val="16"/>
              </w:rPr>
              <w:t>+</w:t>
            </w:r>
          </w:p>
        </w:tc>
        <w:tc>
          <w:tcPr>
            <w:tcW w:w="1170" w:type="dxa"/>
            <w:vAlign w:val="center"/>
          </w:tcPr>
          <w:p w14:paraId="06915416" w14:textId="77777777" w:rsidR="00C03EC9" w:rsidRPr="00507094" w:rsidRDefault="00C03EC9" w:rsidP="00381B04">
            <w:pPr>
              <w:jc w:val="center"/>
              <w:rPr>
                <w:sz w:val="16"/>
                <w:szCs w:val="16"/>
              </w:rPr>
            </w:pPr>
            <w:r>
              <w:rPr>
                <w:sz w:val="16"/>
                <w:szCs w:val="16"/>
              </w:rPr>
              <w:t>+</w:t>
            </w:r>
          </w:p>
        </w:tc>
        <w:tc>
          <w:tcPr>
            <w:tcW w:w="720" w:type="dxa"/>
            <w:vAlign w:val="center"/>
          </w:tcPr>
          <w:p w14:paraId="1053851F" w14:textId="77777777" w:rsidR="00C03EC9" w:rsidRPr="00507094" w:rsidRDefault="00C03EC9" w:rsidP="00381B04">
            <w:pPr>
              <w:jc w:val="center"/>
              <w:rPr>
                <w:sz w:val="16"/>
                <w:szCs w:val="16"/>
              </w:rPr>
            </w:pPr>
            <w:r>
              <w:rPr>
                <w:sz w:val="16"/>
                <w:szCs w:val="16"/>
              </w:rPr>
              <w:t>+</w:t>
            </w:r>
          </w:p>
        </w:tc>
        <w:tc>
          <w:tcPr>
            <w:tcW w:w="900" w:type="dxa"/>
            <w:vAlign w:val="center"/>
          </w:tcPr>
          <w:p w14:paraId="6F26A16B" w14:textId="77777777" w:rsidR="00C03EC9" w:rsidRPr="00507094" w:rsidRDefault="00C03EC9" w:rsidP="00381B04">
            <w:pPr>
              <w:jc w:val="center"/>
              <w:rPr>
                <w:sz w:val="16"/>
                <w:szCs w:val="16"/>
              </w:rPr>
            </w:pPr>
            <w:r>
              <w:rPr>
                <w:sz w:val="16"/>
                <w:szCs w:val="16"/>
              </w:rPr>
              <w:t>+</w:t>
            </w:r>
          </w:p>
        </w:tc>
        <w:tc>
          <w:tcPr>
            <w:tcW w:w="900" w:type="dxa"/>
            <w:vAlign w:val="center"/>
          </w:tcPr>
          <w:p w14:paraId="380B77B0" w14:textId="77777777" w:rsidR="00C03EC9" w:rsidRPr="00507094" w:rsidRDefault="00C03EC9" w:rsidP="00381B04">
            <w:pPr>
              <w:jc w:val="center"/>
              <w:rPr>
                <w:sz w:val="16"/>
                <w:szCs w:val="16"/>
              </w:rPr>
            </w:pPr>
            <w:r>
              <w:rPr>
                <w:sz w:val="16"/>
                <w:szCs w:val="16"/>
              </w:rPr>
              <w:t>0</w:t>
            </w:r>
          </w:p>
        </w:tc>
        <w:tc>
          <w:tcPr>
            <w:tcW w:w="630" w:type="dxa"/>
            <w:vAlign w:val="center"/>
          </w:tcPr>
          <w:p w14:paraId="2AFB717B" w14:textId="77777777" w:rsidR="00C03EC9" w:rsidRPr="00507094" w:rsidRDefault="00C03EC9" w:rsidP="00381B04">
            <w:pPr>
              <w:jc w:val="center"/>
              <w:rPr>
                <w:sz w:val="16"/>
                <w:szCs w:val="16"/>
              </w:rPr>
            </w:pPr>
            <w:r>
              <w:rPr>
                <w:sz w:val="16"/>
                <w:szCs w:val="16"/>
              </w:rPr>
              <w:t>6</w:t>
            </w:r>
          </w:p>
        </w:tc>
      </w:tr>
      <w:tr w:rsidR="00C03EC9" w:rsidRPr="00507094" w14:paraId="1BA42768" w14:textId="77777777" w:rsidTr="00381B04">
        <w:tc>
          <w:tcPr>
            <w:tcW w:w="985" w:type="dxa"/>
            <w:vAlign w:val="bottom"/>
          </w:tcPr>
          <w:p w14:paraId="49D8F4EE" w14:textId="77777777" w:rsidR="00C03EC9" w:rsidRPr="00507094" w:rsidRDefault="00C03EC9" w:rsidP="00381B04">
            <w:pPr>
              <w:jc w:val="center"/>
              <w:rPr>
                <w:sz w:val="16"/>
                <w:szCs w:val="16"/>
              </w:rPr>
            </w:pPr>
            <w:r w:rsidRPr="00507094">
              <w:rPr>
                <w:sz w:val="16"/>
                <w:szCs w:val="16"/>
              </w:rPr>
              <w:t>Orman, ES 2012</w:t>
            </w:r>
          </w:p>
        </w:tc>
        <w:tc>
          <w:tcPr>
            <w:tcW w:w="900" w:type="dxa"/>
            <w:vAlign w:val="center"/>
          </w:tcPr>
          <w:p w14:paraId="2339329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455B1E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697B55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451518E2" w14:textId="77777777" w:rsidR="00C03EC9" w:rsidRPr="00507094" w:rsidRDefault="00C03EC9" w:rsidP="00381B04">
            <w:pPr>
              <w:jc w:val="center"/>
              <w:rPr>
                <w:sz w:val="16"/>
                <w:szCs w:val="16"/>
              </w:rPr>
            </w:pPr>
            <w:r>
              <w:rPr>
                <w:sz w:val="16"/>
                <w:szCs w:val="16"/>
              </w:rPr>
              <w:t>+</w:t>
            </w:r>
          </w:p>
        </w:tc>
        <w:tc>
          <w:tcPr>
            <w:tcW w:w="1170" w:type="dxa"/>
            <w:vAlign w:val="center"/>
          </w:tcPr>
          <w:p w14:paraId="5568721D" w14:textId="77777777" w:rsidR="00C03EC9" w:rsidRPr="00507094" w:rsidRDefault="00C03EC9" w:rsidP="00381B04">
            <w:pPr>
              <w:jc w:val="center"/>
              <w:rPr>
                <w:sz w:val="16"/>
                <w:szCs w:val="16"/>
              </w:rPr>
            </w:pPr>
            <w:r>
              <w:rPr>
                <w:sz w:val="16"/>
                <w:szCs w:val="16"/>
              </w:rPr>
              <w:t>+</w:t>
            </w:r>
          </w:p>
        </w:tc>
        <w:tc>
          <w:tcPr>
            <w:tcW w:w="720" w:type="dxa"/>
            <w:vAlign w:val="center"/>
          </w:tcPr>
          <w:p w14:paraId="22EE9E79" w14:textId="77777777" w:rsidR="00C03EC9" w:rsidRPr="00507094" w:rsidRDefault="00C03EC9" w:rsidP="00381B04">
            <w:pPr>
              <w:jc w:val="center"/>
              <w:rPr>
                <w:sz w:val="16"/>
                <w:szCs w:val="16"/>
              </w:rPr>
            </w:pPr>
            <w:r>
              <w:rPr>
                <w:sz w:val="16"/>
                <w:szCs w:val="16"/>
              </w:rPr>
              <w:t>0</w:t>
            </w:r>
          </w:p>
        </w:tc>
        <w:tc>
          <w:tcPr>
            <w:tcW w:w="900" w:type="dxa"/>
            <w:vAlign w:val="center"/>
          </w:tcPr>
          <w:p w14:paraId="37425CED" w14:textId="77777777" w:rsidR="00C03EC9" w:rsidRPr="00507094" w:rsidRDefault="00C03EC9" w:rsidP="00381B04">
            <w:pPr>
              <w:jc w:val="center"/>
              <w:rPr>
                <w:sz w:val="16"/>
                <w:szCs w:val="16"/>
              </w:rPr>
            </w:pPr>
            <w:r>
              <w:rPr>
                <w:sz w:val="16"/>
                <w:szCs w:val="16"/>
              </w:rPr>
              <w:t>+</w:t>
            </w:r>
          </w:p>
        </w:tc>
        <w:tc>
          <w:tcPr>
            <w:tcW w:w="900" w:type="dxa"/>
            <w:vAlign w:val="center"/>
          </w:tcPr>
          <w:p w14:paraId="07F3C931" w14:textId="77777777" w:rsidR="00C03EC9" w:rsidRPr="00507094" w:rsidRDefault="00C03EC9" w:rsidP="00381B04">
            <w:pPr>
              <w:jc w:val="center"/>
              <w:rPr>
                <w:sz w:val="16"/>
                <w:szCs w:val="16"/>
              </w:rPr>
            </w:pPr>
            <w:r>
              <w:rPr>
                <w:sz w:val="16"/>
                <w:szCs w:val="16"/>
              </w:rPr>
              <w:t>0</w:t>
            </w:r>
          </w:p>
        </w:tc>
        <w:tc>
          <w:tcPr>
            <w:tcW w:w="630" w:type="dxa"/>
            <w:vAlign w:val="center"/>
          </w:tcPr>
          <w:p w14:paraId="2E7A0F27" w14:textId="77777777" w:rsidR="00C03EC9" w:rsidRPr="00507094" w:rsidRDefault="00C03EC9" w:rsidP="00381B04">
            <w:pPr>
              <w:jc w:val="center"/>
              <w:rPr>
                <w:sz w:val="16"/>
                <w:szCs w:val="16"/>
              </w:rPr>
            </w:pPr>
            <w:r>
              <w:rPr>
                <w:sz w:val="16"/>
                <w:szCs w:val="16"/>
              </w:rPr>
              <w:t>6</w:t>
            </w:r>
          </w:p>
        </w:tc>
      </w:tr>
      <w:tr w:rsidR="00C03EC9" w:rsidRPr="00507094" w14:paraId="7C02A68D" w14:textId="77777777" w:rsidTr="00381B04">
        <w:tc>
          <w:tcPr>
            <w:tcW w:w="985" w:type="dxa"/>
            <w:vAlign w:val="bottom"/>
          </w:tcPr>
          <w:p w14:paraId="03888B44" w14:textId="77777777" w:rsidR="00C03EC9" w:rsidRPr="00507094" w:rsidRDefault="00C03EC9" w:rsidP="00381B04">
            <w:pPr>
              <w:jc w:val="center"/>
              <w:rPr>
                <w:sz w:val="16"/>
                <w:szCs w:val="16"/>
              </w:rPr>
            </w:pPr>
            <w:r w:rsidRPr="00507094">
              <w:rPr>
                <w:sz w:val="16"/>
                <w:szCs w:val="16"/>
              </w:rPr>
              <w:t>Palmer, WL 2012</w:t>
            </w:r>
          </w:p>
        </w:tc>
        <w:tc>
          <w:tcPr>
            <w:tcW w:w="900" w:type="dxa"/>
            <w:vAlign w:val="center"/>
          </w:tcPr>
          <w:p w14:paraId="285351F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F7B8B2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1953F2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35A40CDD" w14:textId="77777777" w:rsidR="00C03EC9" w:rsidRPr="00507094" w:rsidRDefault="00C03EC9" w:rsidP="00381B04">
            <w:pPr>
              <w:jc w:val="center"/>
              <w:rPr>
                <w:sz w:val="16"/>
                <w:szCs w:val="16"/>
              </w:rPr>
            </w:pPr>
            <w:r>
              <w:rPr>
                <w:sz w:val="16"/>
                <w:szCs w:val="16"/>
              </w:rPr>
              <w:t>+</w:t>
            </w:r>
          </w:p>
        </w:tc>
        <w:tc>
          <w:tcPr>
            <w:tcW w:w="1170" w:type="dxa"/>
            <w:vAlign w:val="center"/>
          </w:tcPr>
          <w:p w14:paraId="718E4A61" w14:textId="77777777" w:rsidR="00C03EC9" w:rsidRPr="00507094" w:rsidRDefault="00C03EC9" w:rsidP="00381B04">
            <w:pPr>
              <w:jc w:val="center"/>
              <w:rPr>
                <w:sz w:val="16"/>
                <w:szCs w:val="16"/>
              </w:rPr>
            </w:pPr>
            <w:r>
              <w:rPr>
                <w:sz w:val="16"/>
                <w:szCs w:val="16"/>
              </w:rPr>
              <w:t>+</w:t>
            </w:r>
          </w:p>
        </w:tc>
        <w:tc>
          <w:tcPr>
            <w:tcW w:w="720" w:type="dxa"/>
            <w:vAlign w:val="center"/>
          </w:tcPr>
          <w:p w14:paraId="7AC8721B" w14:textId="77777777" w:rsidR="00C03EC9" w:rsidRPr="00507094" w:rsidRDefault="00C03EC9" w:rsidP="00381B04">
            <w:pPr>
              <w:jc w:val="center"/>
              <w:rPr>
                <w:sz w:val="16"/>
                <w:szCs w:val="16"/>
              </w:rPr>
            </w:pPr>
            <w:r>
              <w:rPr>
                <w:sz w:val="16"/>
                <w:szCs w:val="16"/>
              </w:rPr>
              <w:t>0</w:t>
            </w:r>
          </w:p>
        </w:tc>
        <w:tc>
          <w:tcPr>
            <w:tcW w:w="900" w:type="dxa"/>
            <w:vAlign w:val="center"/>
          </w:tcPr>
          <w:p w14:paraId="76CE7436" w14:textId="77777777" w:rsidR="00C03EC9" w:rsidRPr="00507094" w:rsidRDefault="00C03EC9" w:rsidP="00381B04">
            <w:pPr>
              <w:jc w:val="center"/>
              <w:rPr>
                <w:sz w:val="16"/>
                <w:szCs w:val="16"/>
              </w:rPr>
            </w:pPr>
            <w:r>
              <w:rPr>
                <w:sz w:val="16"/>
                <w:szCs w:val="16"/>
              </w:rPr>
              <w:t>+</w:t>
            </w:r>
          </w:p>
        </w:tc>
        <w:tc>
          <w:tcPr>
            <w:tcW w:w="900" w:type="dxa"/>
            <w:vAlign w:val="center"/>
          </w:tcPr>
          <w:p w14:paraId="694D25F0" w14:textId="77777777" w:rsidR="00C03EC9" w:rsidRPr="00507094" w:rsidRDefault="00C03EC9" w:rsidP="00381B04">
            <w:pPr>
              <w:jc w:val="center"/>
              <w:rPr>
                <w:sz w:val="16"/>
                <w:szCs w:val="16"/>
              </w:rPr>
            </w:pPr>
            <w:r>
              <w:rPr>
                <w:sz w:val="16"/>
                <w:szCs w:val="16"/>
              </w:rPr>
              <w:t>0</w:t>
            </w:r>
          </w:p>
        </w:tc>
        <w:tc>
          <w:tcPr>
            <w:tcW w:w="630" w:type="dxa"/>
            <w:vAlign w:val="center"/>
          </w:tcPr>
          <w:p w14:paraId="4FB55ECC" w14:textId="77777777" w:rsidR="00C03EC9" w:rsidRPr="00507094" w:rsidRDefault="00C03EC9" w:rsidP="00381B04">
            <w:pPr>
              <w:jc w:val="center"/>
              <w:rPr>
                <w:sz w:val="16"/>
                <w:szCs w:val="16"/>
              </w:rPr>
            </w:pPr>
            <w:r>
              <w:rPr>
                <w:sz w:val="16"/>
                <w:szCs w:val="16"/>
              </w:rPr>
              <w:t>6</w:t>
            </w:r>
          </w:p>
        </w:tc>
      </w:tr>
      <w:tr w:rsidR="00C03EC9" w:rsidRPr="00507094" w14:paraId="40FFD534" w14:textId="77777777" w:rsidTr="00381B04">
        <w:tc>
          <w:tcPr>
            <w:tcW w:w="985" w:type="dxa"/>
            <w:vAlign w:val="bottom"/>
          </w:tcPr>
          <w:p w14:paraId="452FCA8C" w14:textId="77777777" w:rsidR="00C03EC9" w:rsidRPr="00507094" w:rsidRDefault="00C03EC9" w:rsidP="00381B04">
            <w:pPr>
              <w:jc w:val="center"/>
              <w:rPr>
                <w:sz w:val="16"/>
                <w:szCs w:val="16"/>
              </w:rPr>
            </w:pPr>
            <w:r w:rsidRPr="00507094">
              <w:rPr>
                <w:sz w:val="16"/>
                <w:szCs w:val="16"/>
              </w:rPr>
              <w:t>Ricciardi, R 2011</w:t>
            </w:r>
          </w:p>
        </w:tc>
        <w:tc>
          <w:tcPr>
            <w:tcW w:w="900" w:type="dxa"/>
            <w:vAlign w:val="center"/>
          </w:tcPr>
          <w:p w14:paraId="557A244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9CE228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40EE551"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A801337" w14:textId="77777777" w:rsidR="00C03EC9" w:rsidRPr="00507094" w:rsidRDefault="00C03EC9" w:rsidP="00381B04">
            <w:pPr>
              <w:jc w:val="center"/>
              <w:rPr>
                <w:sz w:val="16"/>
                <w:szCs w:val="16"/>
              </w:rPr>
            </w:pPr>
            <w:r>
              <w:rPr>
                <w:sz w:val="16"/>
                <w:szCs w:val="16"/>
              </w:rPr>
              <w:t>+</w:t>
            </w:r>
          </w:p>
        </w:tc>
        <w:tc>
          <w:tcPr>
            <w:tcW w:w="1170" w:type="dxa"/>
            <w:vAlign w:val="center"/>
          </w:tcPr>
          <w:p w14:paraId="2E6E0710" w14:textId="77777777" w:rsidR="00C03EC9" w:rsidRPr="00507094" w:rsidRDefault="00C03EC9" w:rsidP="00381B04">
            <w:pPr>
              <w:jc w:val="center"/>
              <w:rPr>
                <w:sz w:val="16"/>
                <w:szCs w:val="16"/>
              </w:rPr>
            </w:pPr>
            <w:r>
              <w:rPr>
                <w:sz w:val="16"/>
                <w:szCs w:val="16"/>
              </w:rPr>
              <w:t>+</w:t>
            </w:r>
          </w:p>
        </w:tc>
        <w:tc>
          <w:tcPr>
            <w:tcW w:w="720" w:type="dxa"/>
            <w:vAlign w:val="center"/>
          </w:tcPr>
          <w:p w14:paraId="4E11C1BC" w14:textId="77777777" w:rsidR="00C03EC9" w:rsidRPr="00507094" w:rsidRDefault="00C03EC9" w:rsidP="00381B04">
            <w:pPr>
              <w:jc w:val="center"/>
              <w:rPr>
                <w:sz w:val="16"/>
                <w:szCs w:val="16"/>
              </w:rPr>
            </w:pPr>
            <w:r>
              <w:rPr>
                <w:sz w:val="16"/>
                <w:szCs w:val="16"/>
              </w:rPr>
              <w:t>0</w:t>
            </w:r>
          </w:p>
        </w:tc>
        <w:tc>
          <w:tcPr>
            <w:tcW w:w="900" w:type="dxa"/>
            <w:vAlign w:val="center"/>
          </w:tcPr>
          <w:p w14:paraId="1A4229BB" w14:textId="77777777" w:rsidR="00C03EC9" w:rsidRPr="00507094" w:rsidRDefault="00C03EC9" w:rsidP="00381B04">
            <w:pPr>
              <w:jc w:val="center"/>
              <w:rPr>
                <w:sz w:val="16"/>
                <w:szCs w:val="16"/>
              </w:rPr>
            </w:pPr>
            <w:r>
              <w:rPr>
                <w:sz w:val="16"/>
                <w:szCs w:val="16"/>
              </w:rPr>
              <w:t>+</w:t>
            </w:r>
          </w:p>
        </w:tc>
        <w:tc>
          <w:tcPr>
            <w:tcW w:w="900" w:type="dxa"/>
            <w:vAlign w:val="center"/>
          </w:tcPr>
          <w:p w14:paraId="7747BC01" w14:textId="77777777" w:rsidR="00C03EC9" w:rsidRPr="00507094" w:rsidRDefault="00C03EC9" w:rsidP="00381B04">
            <w:pPr>
              <w:jc w:val="center"/>
              <w:rPr>
                <w:sz w:val="16"/>
                <w:szCs w:val="16"/>
              </w:rPr>
            </w:pPr>
            <w:r>
              <w:rPr>
                <w:sz w:val="16"/>
                <w:szCs w:val="16"/>
              </w:rPr>
              <w:t>0</w:t>
            </w:r>
          </w:p>
        </w:tc>
        <w:tc>
          <w:tcPr>
            <w:tcW w:w="630" w:type="dxa"/>
            <w:vAlign w:val="center"/>
          </w:tcPr>
          <w:p w14:paraId="160460BC" w14:textId="77777777" w:rsidR="00C03EC9" w:rsidRPr="00507094" w:rsidRDefault="00C03EC9" w:rsidP="00381B04">
            <w:pPr>
              <w:jc w:val="center"/>
              <w:rPr>
                <w:sz w:val="16"/>
                <w:szCs w:val="16"/>
              </w:rPr>
            </w:pPr>
            <w:r>
              <w:rPr>
                <w:sz w:val="16"/>
                <w:szCs w:val="16"/>
              </w:rPr>
              <w:t>5</w:t>
            </w:r>
          </w:p>
        </w:tc>
      </w:tr>
      <w:tr w:rsidR="00C03EC9" w:rsidRPr="00507094" w14:paraId="3689A984" w14:textId="77777777" w:rsidTr="00381B04">
        <w:tc>
          <w:tcPr>
            <w:tcW w:w="985" w:type="dxa"/>
            <w:vAlign w:val="bottom"/>
          </w:tcPr>
          <w:p w14:paraId="31A2FB9E" w14:textId="77777777" w:rsidR="00C03EC9" w:rsidRPr="00507094" w:rsidRDefault="00C03EC9" w:rsidP="00381B04">
            <w:pPr>
              <w:jc w:val="center"/>
              <w:rPr>
                <w:sz w:val="16"/>
                <w:szCs w:val="16"/>
              </w:rPr>
            </w:pPr>
            <w:r w:rsidRPr="00507094">
              <w:rPr>
                <w:sz w:val="16"/>
                <w:szCs w:val="16"/>
              </w:rPr>
              <w:t>Ryan, JW 2005</w:t>
            </w:r>
          </w:p>
        </w:tc>
        <w:tc>
          <w:tcPr>
            <w:tcW w:w="900" w:type="dxa"/>
            <w:vAlign w:val="center"/>
          </w:tcPr>
          <w:p w14:paraId="549B9A1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70724475"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AB924E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BC8A6A0" w14:textId="77777777" w:rsidR="00C03EC9" w:rsidRPr="00507094" w:rsidRDefault="00C03EC9" w:rsidP="00381B04">
            <w:pPr>
              <w:jc w:val="center"/>
              <w:rPr>
                <w:sz w:val="16"/>
                <w:szCs w:val="16"/>
              </w:rPr>
            </w:pPr>
            <w:r>
              <w:rPr>
                <w:sz w:val="16"/>
                <w:szCs w:val="16"/>
              </w:rPr>
              <w:t>+</w:t>
            </w:r>
          </w:p>
        </w:tc>
        <w:tc>
          <w:tcPr>
            <w:tcW w:w="1170" w:type="dxa"/>
            <w:vAlign w:val="center"/>
          </w:tcPr>
          <w:p w14:paraId="3BAD2EA1" w14:textId="77777777" w:rsidR="00C03EC9" w:rsidRPr="00507094" w:rsidRDefault="00C03EC9" w:rsidP="00381B04">
            <w:pPr>
              <w:jc w:val="center"/>
              <w:rPr>
                <w:sz w:val="16"/>
                <w:szCs w:val="16"/>
              </w:rPr>
            </w:pPr>
            <w:r>
              <w:rPr>
                <w:sz w:val="16"/>
                <w:szCs w:val="16"/>
              </w:rPr>
              <w:t>+</w:t>
            </w:r>
          </w:p>
        </w:tc>
        <w:tc>
          <w:tcPr>
            <w:tcW w:w="720" w:type="dxa"/>
            <w:vAlign w:val="center"/>
          </w:tcPr>
          <w:p w14:paraId="7DE29C8B" w14:textId="77777777" w:rsidR="00C03EC9" w:rsidRPr="00507094" w:rsidRDefault="00C03EC9" w:rsidP="00381B04">
            <w:pPr>
              <w:jc w:val="center"/>
              <w:rPr>
                <w:sz w:val="16"/>
                <w:szCs w:val="16"/>
              </w:rPr>
            </w:pPr>
            <w:r>
              <w:rPr>
                <w:sz w:val="16"/>
                <w:szCs w:val="16"/>
              </w:rPr>
              <w:t>0</w:t>
            </w:r>
          </w:p>
        </w:tc>
        <w:tc>
          <w:tcPr>
            <w:tcW w:w="900" w:type="dxa"/>
            <w:vAlign w:val="center"/>
          </w:tcPr>
          <w:p w14:paraId="799C7A54" w14:textId="77777777" w:rsidR="00C03EC9" w:rsidRPr="00507094" w:rsidRDefault="00C03EC9" w:rsidP="00381B04">
            <w:pPr>
              <w:jc w:val="center"/>
              <w:rPr>
                <w:sz w:val="16"/>
                <w:szCs w:val="16"/>
              </w:rPr>
            </w:pPr>
            <w:r>
              <w:rPr>
                <w:sz w:val="16"/>
                <w:szCs w:val="16"/>
              </w:rPr>
              <w:t>+</w:t>
            </w:r>
          </w:p>
        </w:tc>
        <w:tc>
          <w:tcPr>
            <w:tcW w:w="900" w:type="dxa"/>
            <w:vAlign w:val="center"/>
          </w:tcPr>
          <w:p w14:paraId="030DCFD9" w14:textId="77777777" w:rsidR="00C03EC9" w:rsidRPr="00507094" w:rsidRDefault="00C03EC9" w:rsidP="00381B04">
            <w:pPr>
              <w:jc w:val="center"/>
              <w:rPr>
                <w:sz w:val="16"/>
                <w:szCs w:val="16"/>
              </w:rPr>
            </w:pPr>
            <w:r>
              <w:rPr>
                <w:sz w:val="16"/>
                <w:szCs w:val="16"/>
              </w:rPr>
              <w:t>0</w:t>
            </w:r>
          </w:p>
        </w:tc>
        <w:tc>
          <w:tcPr>
            <w:tcW w:w="630" w:type="dxa"/>
            <w:vAlign w:val="center"/>
          </w:tcPr>
          <w:p w14:paraId="43EB5787" w14:textId="77777777" w:rsidR="00C03EC9" w:rsidRPr="00507094" w:rsidRDefault="00C03EC9" w:rsidP="00381B04">
            <w:pPr>
              <w:jc w:val="center"/>
              <w:rPr>
                <w:sz w:val="16"/>
                <w:szCs w:val="16"/>
              </w:rPr>
            </w:pPr>
            <w:r>
              <w:rPr>
                <w:sz w:val="16"/>
                <w:szCs w:val="16"/>
              </w:rPr>
              <w:t>6</w:t>
            </w:r>
          </w:p>
        </w:tc>
      </w:tr>
      <w:tr w:rsidR="00C03EC9" w:rsidRPr="00507094" w14:paraId="029761F0" w14:textId="77777777" w:rsidTr="00381B04">
        <w:tc>
          <w:tcPr>
            <w:tcW w:w="985" w:type="dxa"/>
            <w:vAlign w:val="bottom"/>
          </w:tcPr>
          <w:p w14:paraId="5A3904C5" w14:textId="77777777" w:rsidR="00C03EC9" w:rsidRPr="00507094" w:rsidRDefault="00C03EC9" w:rsidP="00381B04">
            <w:pPr>
              <w:jc w:val="center"/>
              <w:rPr>
                <w:sz w:val="16"/>
                <w:szCs w:val="16"/>
              </w:rPr>
            </w:pPr>
            <w:r w:rsidRPr="00507094">
              <w:rPr>
                <w:sz w:val="16"/>
                <w:szCs w:val="16"/>
              </w:rPr>
              <w:t>Saposnik, G 2007</w:t>
            </w:r>
          </w:p>
        </w:tc>
        <w:tc>
          <w:tcPr>
            <w:tcW w:w="900" w:type="dxa"/>
            <w:vAlign w:val="center"/>
          </w:tcPr>
          <w:p w14:paraId="5878CEE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DA6963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6ADD8017"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E87D077" w14:textId="77777777" w:rsidR="00C03EC9" w:rsidRPr="00507094" w:rsidRDefault="00C03EC9" w:rsidP="00381B04">
            <w:pPr>
              <w:jc w:val="center"/>
              <w:rPr>
                <w:sz w:val="16"/>
                <w:szCs w:val="16"/>
              </w:rPr>
            </w:pPr>
            <w:r>
              <w:rPr>
                <w:sz w:val="16"/>
                <w:szCs w:val="16"/>
              </w:rPr>
              <w:t>+</w:t>
            </w:r>
          </w:p>
        </w:tc>
        <w:tc>
          <w:tcPr>
            <w:tcW w:w="1170" w:type="dxa"/>
            <w:vAlign w:val="center"/>
          </w:tcPr>
          <w:p w14:paraId="4B554477" w14:textId="77777777" w:rsidR="00C03EC9" w:rsidRPr="00507094" w:rsidRDefault="00C03EC9" w:rsidP="00381B04">
            <w:pPr>
              <w:jc w:val="center"/>
              <w:rPr>
                <w:sz w:val="16"/>
                <w:szCs w:val="16"/>
              </w:rPr>
            </w:pPr>
            <w:r>
              <w:rPr>
                <w:sz w:val="16"/>
                <w:szCs w:val="16"/>
              </w:rPr>
              <w:t>+</w:t>
            </w:r>
          </w:p>
        </w:tc>
        <w:tc>
          <w:tcPr>
            <w:tcW w:w="720" w:type="dxa"/>
            <w:vAlign w:val="center"/>
          </w:tcPr>
          <w:p w14:paraId="21305DE7" w14:textId="77777777" w:rsidR="00C03EC9" w:rsidRPr="00507094" w:rsidRDefault="00C03EC9" w:rsidP="00381B04">
            <w:pPr>
              <w:jc w:val="center"/>
              <w:rPr>
                <w:sz w:val="16"/>
                <w:szCs w:val="16"/>
              </w:rPr>
            </w:pPr>
            <w:r>
              <w:rPr>
                <w:sz w:val="16"/>
                <w:szCs w:val="16"/>
              </w:rPr>
              <w:t>0</w:t>
            </w:r>
          </w:p>
        </w:tc>
        <w:tc>
          <w:tcPr>
            <w:tcW w:w="900" w:type="dxa"/>
            <w:vAlign w:val="center"/>
          </w:tcPr>
          <w:p w14:paraId="578F2422" w14:textId="77777777" w:rsidR="00C03EC9" w:rsidRPr="00507094" w:rsidRDefault="00C03EC9" w:rsidP="00381B04">
            <w:pPr>
              <w:jc w:val="center"/>
              <w:rPr>
                <w:sz w:val="16"/>
                <w:szCs w:val="16"/>
              </w:rPr>
            </w:pPr>
            <w:r>
              <w:rPr>
                <w:sz w:val="16"/>
                <w:szCs w:val="16"/>
              </w:rPr>
              <w:t>+</w:t>
            </w:r>
          </w:p>
        </w:tc>
        <w:tc>
          <w:tcPr>
            <w:tcW w:w="900" w:type="dxa"/>
            <w:vAlign w:val="center"/>
          </w:tcPr>
          <w:p w14:paraId="296A158D" w14:textId="77777777" w:rsidR="00C03EC9" w:rsidRPr="00507094" w:rsidRDefault="00C03EC9" w:rsidP="00381B04">
            <w:pPr>
              <w:jc w:val="center"/>
              <w:rPr>
                <w:sz w:val="16"/>
                <w:szCs w:val="16"/>
              </w:rPr>
            </w:pPr>
            <w:r>
              <w:rPr>
                <w:sz w:val="16"/>
                <w:szCs w:val="16"/>
              </w:rPr>
              <w:t>0</w:t>
            </w:r>
          </w:p>
        </w:tc>
        <w:tc>
          <w:tcPr>
            <w:tcW w:w="630" w:type="dxa"/>
            <w:vAlign w:val="center"/>
          </w:tcPr>
          <w:p w14:paraId="65C99CF5" w14:textId="77777777" w:rsidR="00C03EC9" w:rsidRPr="00507094" w:rsidRDefault="00C03EC9" w:rsidP="00381B04">
            <w:pPr>
              <w:jc w:val="center"/>
              <w:rPr>
                <w:sz w:val="16"/>
                <w:szCs w:val="16"/>
              </w:rPr>
            </w:pPr>
            <w:r>
              <w:rPr>
                <w:sz w:val="16"/>
                <w:szCs w:val="16"/>
              </w:rPr>
              <w:t>5</w:t>
            </w:r>
          </w:p>
        </w:tc>
      </w:tr>
      <w:tr w:rsidR="00C03EC9" w:rsidRPr="00507094" w14:paraId="6C87C432" w14:textId="77777777" w:rsidTr="00381B04">
        <w:tc>
          <w:tcPr>
            <w:tcW w:w="985" w:type="dxa"/>
            <w:vAlign w:val="bottom"/>
          </w:tcPr>
          <w:p w14:paraId="0494DC21" w14:textId="77777777" w:rsidR="00C03EC9" w:rsidRPr="00507094" w:rsidRDefault="00C03EC9" w:rsidP="00381B04">
            <w:pPr>
              <w:jc w:val="center"/>
              <w:rPr>
                <w:sz w:val="16"/>
                <w:szCs w:val="16"/>
              </w:rPr>
            </w:pPr>
            <w:r w:rsidRPr="00507094">
              <w:rPr>
                <w:sz w:val="16"/>
                <w:szCs w:val="16"/>
              </w:rPr>
              <w:t>Schilling, PL 2010</w:t>
            </w:r>
          </w:p>
        </w:tc>
        <w:tc>
          <w:tcPr>
            <w:tcW w:w="900" w:type="dxa"/>
            <w:vAlign w:val="center"/>
          </w:tcPr>
          <w:p w14:paraId="5DCD8A5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141572F"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2BA6EF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354062E9" w14:textId="77777777" w:rsidR="00C03EC9" w:rsidRPr="00507094" w:rsidRDefault="00C03EC9" w:rsidP="00381B04">
            <w:pPr>
              <w:jc w:val="center"/>
              <w:rPr>
                <w:sz w:val="16"/>
                <w:szCs w:val="16"/>
              </w:rPr>
            </w:pPr>
            <w:r>
              <w:rPr>
                <w:sz w:val="16"/>
                <w:szCs w:val="16"/>
              </w:rPr>
              <w:t>0</w:t>
            </w:r>
          </w:p>
        </w:tc>
        <w:tc>
          <w:tcPr>
            <w:tcW w:w="1170" w:type="dxa"/>
            <w:vAlign w:val="center"/>
          </w:tcPr>
          <w:p w14:paraId="021F4251" w14:textId="77777777" w:rsidR="00C03EC9" w:rsidRPr="00507094" w:rsidRDefault="00C03EC9" w:rsidP="00381B04">
            <w:pPr>
              <w:jc w:val="center"/>
              <w:rPr>
                <w:sz w:val="16"/>
                <w:szCs w:val="16"/>
              </w:rPr>
            </w:pPr>
            <w:r>
              <w:rPr>
                <w:sz w:val="16"/>
                <w:szCs w:val="16"/>
              </w:rPr>
              <w:t>+</w:t>
            </w:r>
          </w:p>
        </w:tc>
        <w:tc>
          <w:tcPr>
            <w:tcW w:w="720" w:type="dxa"/>
            <w:vAlign w:val="center"/>
          </w:tcPr>
          <w:p w14:paraId="043FBD59" w14:textId="77777777" w:rsidR="00C03EC9" w:rsidRPr="00507094" w:rsidRDefault="00C03EC9" w:rsidP="00381B04">
            <w:pPr>
              <w:jc w:val="center"/>
              <w:rPr>
                <w:sz w:val="16"/>
                <w:szCs w:val="16"/>
              </w:rPr>
            </w:pPr>
            <w:r>
              <w:rPr>
                <w:sz w:val="16"/>
                <w:szCs w:val="16"/>
              </w:rPr>
              <w:t>0</w:t>
            </w:r>
          </w:p>
        </w:tc>
        <w:tc>
          <w:tcPr>
            <w:tcW w:w="900" w:type="dxa"/>
            <w:vAlign w:val="center"/>
          </w:tcPr>
          <w:p w14:paraId="1C4FC159" w14:textId="77777777" w:rsidR="00C03EC9" w:rsidRPr="00507094" w:rsidRDefault="00C03EC9" w:rsidP="00381B04">
            <w:pPr>
              <w:jc w:val="center"/>
              <w:rPr>
                <w:sz w:val="16"/>
                <w:szCs w:val="16"/>
              </w:rPr>
            </w:pPr>
            <w:r>
              <w:rPr>
                <w:sz w:val="16"/>
                <w:szCs w:val="16"/>
              </w:rPr>
              <w:t>0</w:t>
            </w:r>
          </w:p>
        </w:tc>
        <w:tc>
          <w:tcPr>
            <w:tcW w:w="900" w:type="dxa"/>
            <w:vAlign w:val="center"/>
          </w:tcPr>
          <w:p w14:paraId="3AB93EC7" w14:textId="77777777" w:rsidR="00C03EC9" w:rsidRPr="00507094" w:rsidRDefault="00C03EC9" w:rsidP="00381B04">
            <w:pPr>
              <w:jc w:val="center"/>
              <w:rPr>
                <w:sz w:val="16"/>
                <w:szCs w:val="16"/>
              </w:rPr>
            </w:pPr>
            <w:r>
              <w:rPr>
                <w:sz w:val="16"/>
                <w:szCs w:val="16"/>
              </w:rPr>
              <w:t>0</w:t>
            </w:r>
          </w:p>
        </w:tc>
        <w:tc>
          <w:tcPr>
            <w:tcW w:w="630" w:type="dxa"/>
            <w:vAlign w:val="center"/>
          </w:tcPr>
          <w:p w14:paraId="6FAA1F82" w14:textId="77777777" w:rsidR="00C03EC9" w:rsidRPr="00507094" w:rsidRDefault="00C03EC9" w:rsidP="00381B04">
            <w:pPr>
              <w:jc w:val="center"/>
              <w:rPr>
                <w:sz w:val="16"/>
                <w:szCs w:val="16"/>
              </w:rPr>
            </w:pPr>
            <w:r>
              <w:rPr>
                <w:sz w:val="16"/>
                <w:szCs w:val="16"/>
              </w:rPr>
              <w:t>3</w:t>
            </w:r>
          </w:p>
        </w:tc>
      </w:tr>
      <w:tr w:rsidR="00C03EC9" w:rsidRPr="00507094" w14:paraId="15512528" w14:textId="77777777" w:rsidTr="00381B04">
        <w:tc>
          <w:tcPr>
            <w:tcW w:w="985" w:type="dxa"/>
            <w:vAlign w:val="bottom"/>
          </w:tcPr>
          <w:p w14:paraId="2F7EA9AD" w14:textId="77777777" w:rsidR="00C03EC9" w:rsidRPr="00507094" w:rsidRDefault="00C03EC9" w:rsidP="00381B04">
            <w:pPr>
              <w:jc w:val="center"/>
              <w:rPr>
                <w:sz w:val="16"/>
                <w:szCs w:val="16"/>
              </w:rPr>
            </w:pPr>
            <w:r w:rsidRPr="00507094">
              <w:rPr>
                <w:sz w:val="16"/>
                <w:szCs w:val="16"/>
              </w:rPr>
              <w:t>Schmulewitz, L 2005</w:t>
            </w:r>
          </w:p>
        </w:tc>
        <w:tc>
          <w:tcPr>
            <w:tcW w:w="900" w:type="dxa"/>
            <w:vAlign w:val="center"/>
          </w:tcPr>
          <w:p w14:paraId="294020E6" w14:textId="77777777" w:rsidR="00C03EC9" w:rsidRPr="00507094" w:rsidRDefault="00C03EC9" w:rsidP="00381B04">
            <w:pPr>
              <w:jc w:val="center"/>
              <w:rPr>
                <w:rFonts w:ascii="Calibri" w:hAnsi="Calibri"/>
                <w:sz w:val="16"/>
                <w:szCs w:val="16"/>
              </w:rPr>
            </w:pPr>
          </w:p>
        </w:tc>
        <w:tc>
          <w:tcPr>
            <w:tcW w:w="900" w:type="dxa"/>
            <w:vAlign w:val="center"/>
          </w:tcPr>
          <w:p w14:paraId="1C3AE33C" w14:textId="77777777" w:rsidR="00C03EC9" w:rsidRPr="00507094" w:rsidRDefault="00C03EC9" w:rsidP="00381B04">
            <w:pPr>
              <w:jc w:val="center"/>
              <w:rPr>
                <w:rFonts w:ascii="Calibri" w:hAnsi="Calibri"/>
                <w:sz w:val="16"/>
                <w:szCs w:val="16"/>
              </w:rPr>
            </w:pPr>
          </w:p>
        </w:tc>
        <w:tc>
          <w:tcPr>
            <w:tcW w:w="900" w:type="dxa"/>
            <w:vAlign w:val="center"/>
          </w:tcPr>
          <w:p w14:paraId="1A2C39CF" w14:textId="77777777" w:rsidR="00C03EC9" w:rsidRPr="00507094" w:rsidRDefault="00C03EC9" w:rsidP="00381B04">
            <w:pPr>
              <w:jc w:val="center"/>
              <w:rPr>
                <w:rFonts w:ascii="Calibri" w:hAnsi="Calibri"/>
                <w:sz w:val="16"/>
                <w:szCs w:val="16"/>
              </w:rPr>
            </w:pPr>
          </w:p>
        </w:tc>
        <w:tc>
          <w:tcPr>
            <w:tcW w:w="1260" w:type="dxa"/>
            <w:vAlign w:val="center"/>
          </w:tcPr>
          <w:p w14:paraId="2DB278D7" w14:textId="77777777" w:rsidR="00C03EC9" w:rsidRPr="00507094" w:rsidRDefault="00C03EC9" w:rsidP="00381B04">
            <w:pPr>
              <w:jc w:val="center"/>
              <w:rPr>
                <w:sz w:val="16"/>
                <w:szCs w:val="16"/>
              </w:rPr>
            </w:pPr>
          </w:p>
        </w:tc>
        <w:tc>
          <w:tcPr>
            <w:tcW w:w="1170" w:type="dxa"/>
            <w:vAlign w:val="center"/>
          </w:tcPr>
          <w:p w14:paraId="32D2A440" w14:textId="77777777" w:rsidR="00C03EC9" w:rsidRPr="00507094" w:rsidRDefault="00C03EC9" w:rsidP="00381B04">
            <w:pPr>
              <w:jc w:val="center"/>
              <w:rPr>
                <w:sz w:val="16"/>
                <w:szCs w:val="16"/>
              </w:rPr>
            </w:pPr>
          </w:p>
        </w:tc>
        <w:tc>
          <w:tcPr>
            <w:tcW w:w="720" w:type="dxa"/>
            <w:vAlign w:val="center"/>
          </w:tcPr>
          <w:p w14:paraId="55F4046A" w14:textId="77777777" w:rsidR="00C03EC9" w:rsidRPr="00507094" w:rsidRDefault="00C03EC9" w:rsidP="00381B04">
            <w:pPr>
              <w:jc w:val="center"/>
              <w:rPr>
                <w:sz w:val="16"/>
                <w:szCs w:val="16"/>
              </w:rPr>
            </w:pPr>
          </w:p>
        </w:tc>
        <w:tc>
          <w:tcPr>
            <w:tcW w:w="900" w:type="dxa"/>
            <w:vAlign w:val="center"/>
          </w:tcPr>
          <w:p w14:paraId="0D5A3632" w14:textId="77777777" w:rsidR="00C03EC9" w:rsidRPr="00507094" w:rsidRDefault="00C03EC9" w:rsidP="00381B04">
            <w:pPr>
              <w:jc w:val="center"/>
              <w:rPr>
                <w:sz w:val="16"/>
                <w:szCs w:val="16"/>
              </w:rPr>
            </w:pPr>
          </w:p>
        </w:tc>
        <w:tc>
          <w:tcPr>
            <w:tcW w:w="900" w:type="dxa"/>
            <w:vAlign w:val="center"/>
          </w:tcPr>
          <w:p w14:paraId="58DDCDEA" w14:textId="77777777" w:rsidR="00C03EC9" w:rsidRPr="00507094" w:rsidRDefault="00C03EC9" w:rsidP="00381B04">
            <w:pPr>
              <w:jc w:val="center"/>
              <w:rPr>
                <w:sz w:val="16"/>
                <w:szCs w:val="16"/>
              </w:rPr>
            </w:pPr>
          </w:p>
        </w:tc>
        <w:tc>
          <w:tcPr>
            <w:tcW w:w="630" w:type="dxa"/>
            <w:vAlign w:val="center"/>
          </w:tcPr>
          <w:p w14:paraId="50317B39" w14:textId="77777777" w:rsidR="00C03EC9" w:rsidRPr="00507094" w:rsidRDefault="00C03EC9" w:rsidP="00381B04">
            <w:pPr>
              <w:jc w:val="center"/>
              <w:rPr>
                <w:sz w:val="16"/>
                <w:szCs w:val="16"/>
              </w:rPr>
            </w:pPr>
          </w:p>
        </w:tc>
      </w:tr>
      <w:tr w:rsidR="00C03EC9" w:rsidRPr="00507094" w14:paraId="77DA346F" w14:textId="77777777" w:rsidTr="00381B04">
        <w:tc>
          <w:tcPr>
            <w:tcW w:w="985" w:type="dxa"/>
            <w:vAlign w:val="bottom"/>
          </w:tcPr>
          <w:p w14:paraId="650B3523" w14:textId="77777777" w:rsidR="00C03EC9" w:rsidRPr="00507094" w:rsidRDefault="00C03EC9" w:rsidP="00381B04">
            <w:pPr>
              <w:jc w:val="center"/>
              <w:rPr>
                <w:sz w:val="16"/>
                <w:szCs w:val="16"/>
              </w:rPr>
            </w:pPr>
            <w:r w:rsidRPr="00507094">
              <w:rPr>
                <w:sz w:val="16"/>
                <w:szCs w:val="16"/>
              </w:rPr>
              <w:t>Schneider, EB 2012</w:t>
            </w:r>
          </w:p>
        </w:tc>
        <w:tc>
          <w:tcPr>
            <w:tcW w:w="900" w:type="dxa"/>
            <w:vAlign w:val="center"/>
          </w:tcPr>
          <w:p w14:paraId="7A02761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B799CFC"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3884BC9"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6ED0287F" w14:textId="77777777" w:rsidR="00C03EC9" w:rsidRPr="00507094" w:rsidRDefault="00C03EC9" w:rsidP="00381B04">
            <w:pPr>
              <w:jc w:val="center"/>
              <w:rPr>
                <w:sz w:val="16"/>
                <w:szCs w:val="16"/>
              </w:rPr>
            </w:pPr>
            <w:r>
              <w:rPr>
                <w:sz w:val="16"/>
                <w:szCs w:val="16"/>
              </w:rPr>
              <w:t>0</w:t>
            </w:r>
          </w:p>
        </w:tc>
        <w:tc>
          <w:tcPr>
            <w:tcW w:w="1170" w:type="dxa"/>
            <w:vAlign w:val="center"/>
          </w:tcPr>
          <w:p w14:paraId="42AE7F1B" w14:textId="77777777" w:rsidR="00C03EC9" w:rsidRPr="00507094" w:rsidRDefault="00C03EC9" w:rsidP="00381B04">
            <w:pPr>
              <w:jc w:val="center"/>
              <w:rPr>
                <w:sz w:val="16"/>
                <w:szCs w:val="16"/>
              </w:rPr>
            </w:pPr>
            <w:r>
              <w:rPr>
                <w:sz w:val="16"/>
                <w:szCs w:val="16"/>
              </w:rPr>
              <w:t>+</w:t>
            </w:r>
          </w:p>
        </w:tc>
        <w:tc>
          <w:tcPr>
            <w:tcW w:w="720" w:type="dxa"/>
            <w:vAlign w:val="center"/>
          </w:tcPr>
          <w:p w14:paraId="3B4F0919" w14:textId="77777777" w:rsidR="00C03EC9" w:rsidRPr="00507094" w:rsidRDefault="00C03EC9" w:rsidP="00381B04">
            <w:pPr>
              <w:jc w:val="center"/>
              <w:rPr>
                <w:sz w:val="16"/>
                <w:szCs w:val="16"/>
              </w:rPr>
            </w:pPr>
            <w:r>
              <w:rPr>
                <w:sz w:val="16"/>
                <w:szCs w:val="16"/>
              </w:rPr>
              <w:t>0</w:t>
            </w:r>
          </w:p>
        </w:tc>
        <w:tc>
          <w:tcPr>
            <w:tcW w:w="900" w:type="dxa"/>
            <w:vAlign w:val="center"/>
          </w:tcPr>
          <w:p w14:paraId="621CD933" w14:textId="77777777" w:rsidR="00C03EC9" w:rsidRPr="00507094" w:rsidRDefault="00C03EC9" w:rsidP="00381B04">
            <w:pPr>
              <w:jc w:val="center"/>
              <w:rPr>
                <w:sz w:val="16"/>
                <w:szCs w:val="16"/>
              </w:rPr>
            </w:pPr>
            <w:r>
              <w:rPr>
                <w:sz w:val="16"/>
                <w:szCs w:val="16"/>
              </w:rPr>
              <w:t>+</w:t>
            </w:r>
          </w:p>
        </w:tc>
        <w:tc>
          <w:tcPr>
            <w:tcW w:w="900" w:type="dxa"/>
            <w:vAlign w:val="center"/>
          </w:tcPr>
          <w:p w14:paraId="07C5608F" w14:textId="77777777" w:rsidR="00C03EC9" w:rsidRPr="00507094" w:rsidRDefault="00C03EC9" w:rsidP="00381B04">
            <w:pPr>
              <w:jc w:val="center"/>
              <w:rPr>
                <w:sz w:val="16"/>
                <w:szCs w:val="16"/>
              </w:rPr>
            </w:pPr>
            <w:r>
              <w:rPr>
                <w:sz w:val="16"/>
                <w:szCs w:val="16"/>
              </w:rPr>
              <w:t>0</w:t>
            </w:r>
          </w:p>
        </w:tc>
        <w:tc>
          <w:tcPr>
            <w:tcW w:w="630" w:type="dxa"/>
            <w:vAlign w:val="center"/>
          </w:tcPr>
          <w:p w14:paraId="3A15F80F" w14:textId="77777777" w:rsidR="00C03EC9" w:rsidRPr="00507094" w:rsidRDefault="00C03EC9" w:rsidP="00381B04">
            <w:pPr>
              <w:jc w:val="center"/>
              <w:rPr>
                <w:sz w:val="16"/>
                <w:szCs w:val="16"/>
              </w:rPr>
            </w:pPr>
            <w:r>
              <w:rPr>
                <w:sz w:val="16"/>
                <w:szCs w:val="16"/>
              </w:rPr>
              <w:t>3</w:t>
            </w:r>
          </w:p>
        </w:tc>
      </w:tr>
      <w:tr w:rsidR="00C03EC9" w:rsidRPr="00507094" w14:paraId="65040884" w14:textId="77777777" w:rsidTr="00381B04">
        <w:tc>
          <w:tcPr>
            <w:tcW w:w="985" w:type="dxa"/>
            <w:vAlign w:val="bottom"/>
          </w:tcPr>
          <w:p w14:paraId="091A7020" w14:textId="77777777" w:rsidR="00C03EC9" w:rsidRPr="00507094" w:rsidRDefault="00C03EC9" w:rsidP="00381B04">
            <w:pPr>
              <w:jc w:val="center"/>
              <w:rPr>
                <w:sz w:val="16"/>
                <w:szCs w:val="16"/>
              </w:rPr>
            </w:pPr>
            <w:r w:rsidRPr="00507094">
              <w:rPr>
                <w:sz w:val="16"/>
                <w:szCs w:val="16"/>
              </w:rPr>
              <w:t>Shaheen, AA 2009</w:t>
            </w:r>
          </w:p>
        </w:tc>
        <w:tc>
          <w:tcPr>
            <w:tcW w:w="900" w:type="dxa"/>
            <w:vAlign w:val="center"/>
          </w:tcPr>
          <w:p w14:paraId="564C416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6752A90"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7EEA79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39A0E895" w14:textId="77777777" w:rsidR="00C03EC9" w:rsidRPr="00507094" w:rsidRDefault="00C03EC9" w:rsidP="00381B04">
            <w:pPr>
              <w:jc w:val="center"/>
              <w:rPr>
                <w:sz w:val="16"/>
                <w:szCs w:val="16"/>
              </w:rPr>
            </w:pPr>
            <w:r>
              <w:rPr>
                <w:sz w:val="16"/>
                <w:szCs w:val="16"/>
              </w:rPr>
              <w:t>+</w:t>
            </w:r>
          </w:p>
        </w:tc>
        <w:tc>
          <w:tcPr>
            <w:tcW w:w="1170" w:type="dxa"/>
            <w:vAlign w:val="center"/>
          </w:tcPr>
          <w:p w14:paraId="6D077EF5" w14:textId="77777777" w:rsidR="00C03EC9" w:rsidRPr="00507094" w:rsidRDefault="00C03EC9" w:rsidP="00381B04">
            <w:pPr>
              <w:jc w:val="center"/>
              <w:rPr>
                <w:sz w:val="16"/>
                <w:szCs w:val="16"/>
              </w:rPr>
            </w:pPr>
            <w:r>
              <w:rPr>
                <w:sz w:val="16"/>
                <w:szCs w:val="16"/>
              </w:rPr>
              <w:t>+</w:t>
            </w:r>
          </w:p>
        </w:tc>
        <w:tc>
          <w:tcPr>
            <w:tcW w:w="720" w:type="dxa"/>
            <w:vAlign w:val="center"/>
          </w:tcPr>
          <w:p w14:paraId="539E6D3F" w14:textId="77777777" w:rsidR="00C03EC9" w:rsidRPr="00507094" w:rsidRDefault="00C03EC9" w:rsidP="00381B04">
            <w:pPr>
              <w:jc w:val="center"/>
              <w:rPr>
                <w:sz w:val="16"/>
                <w:szCs w:val="16"/>
              </w:rPr>
            </w:pPr>
            <w:r>
              <w:rPr>
                <w:sz w:val="16"/>
                <w:szCs w:val="16"/>
              </w:rPr>
              <w:t>0</w:t>
            </w:r>
          </w:p>
        </w:tc>
        <w:tc>
          <w:tcPr>
            <w:tcW w:w="900" w:type="dxa"/>
            <w:vAlign w:val="center"/>
          </w:tcPr>
          <w:p w14:paraId="7FD1E79E" w14:textId="77777777" w:rsidR="00C03EC9" w:rsidRPr="00507094" w:rsidRDefault="00C03EC9" w:rsidP="00381B04">
            <w:pPr>
              <w:jc w:val="center"/>
              <w:rPr>
                <w:sz w:val="16"/>
                <w:szCs w:val="16"/>
              </w:rPr>
            </w:pPr>
            <w:r>
              <w:rPr>
                <w:sz w:val="16"/>
                <w:szCs w:val="16"/>
              </w:rPr>
              <w:t>+</w:t>
            </w:r>
          </w:p>
        </w:tc>
        <w:tc>
          <w:tcPr>
            <w:tcW w:w="900" w:type="dxa"/>
            <w:vAlign w:val="center"/>
          </w:tcPr>
          <w:p w14:paraId="32AFA185" w14:textId="77777777" w:rsidR="00C03EC9" w:rsidRPr="00507094" w:rsidRDefault="00C03EC9" w:rsidP="00381B04">
            <w:pPr>
              <w:jc w:val="center"/>
              <w:rPr>
                <w:sz w:val="16"/>
                <w:szCs w:val="16"/>
              </w:rPr>
            </w:pPr>
            <w:r>
              <w:rPr>
                <w:sz w:val="16"/>
                <w:szCs w:val="16"/>
              </w:rPr>
              <w:t>0</w:t>
            </w:r>
          </w:p>
        </w:tc>
        <w:tc>
          <w:tcPr>
            <w:tcW w:w="630" w:type="dxa"/>
            <w:vAlign w:val="center"/>
          </w:tcPr>
          <w:p w14:paraId="16D42E61" w14:textId="77777777" w:rsidR="00C03EC9" w:rsidRPr="00507094" w:rsidRDefault="00C03EC9" w:rsidP="00381B04">
            <w:pPr>
              <w:jc w:val="center"/>
              <w:rPr>
                <w:sz w:val="16"/>
                <w:szCs w:val="16"/>
              </w:rPr>
            </w:pPr>
            <w:r>
              <w:rPr>
                <w:sz w:val="16"/>
                <w:szCs w:val="16"/>
              </w:rPr>
              <w:t>5</w:t>
            </w:r>
          </w:p>
        </w:tc>
      </w:tr>
      <w:tr w:rsidR="00C03EC9" w:rsidRPr="00507094" w14:paraId="61FF3C20" w14:textId="77777777" w:rsidTr="00381B04">
        <w:tc>
          <w:tcPr>
            <w:tcW w:w="985" w:type="dxa"/>
            <w:vAlign w:val="bottom"/>
          </w:tcPr>
          <w:p w14:paraId="66C7A284" w14:textId="77777777" w:rsidR="00C03EC9" w:rsidRPr="00507094" w:rsidRDefault="00C03EC9" w:rsidP="00381B04">
            <w:pPr>
              <w:jc w:val="center"/>
              <w:rPr>
                <w:sz w:val="16"/>
                <w:szCs w:val="16"/>
              </w:rPr>
            </w:pPr>
            <w:r w:rsidRPr="00507094">
              <w:rPr>
                <w:sz w:val="16"/>
                <w:szCs w:val="16"/>
              </w:rPr>
              <w:t>Sheu, CC 2007</w:t>
            </w:r>
          </w:p>
        </w:tc>
        <w:tc>
          <w:tcPr>
            <w:tcW w:w="900" w:type="dxa"/>
            <w:vAlign w:val="center"/>
          </w:tcPr>
          <w:p w14:paraId="13B297B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45741C2E"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269E77B"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03E21A33" w14:textId="77777777" w:rsidR="00C03EC9" w:rsidRPr="00507094" w:rsidRDefault="00C03EC9" w:rsidP="00381B04">
            <w:pPr>
              <w:jc w:val="center"/>
              <w:rPr>
                <w:sz w:val="16"/>
                <w:szCs w:val="16"/>
              </w:rPr>
            </w:pPr>
            <w:r>
              <w:rPr>
                <w:sz w:val="16"/>
                <w:szCs w:val="16"/>
              </w:rPr>
              <w:t>0</w:t>
            </w:r>
          </w:p>
        </w:tc>
        <w:tc>
          <w:tcPr>
            <w:tcW w:w="1170" w:type="dxa"/>
            <w:vAlign w:val="center"/>
          </w:tcPr>
          <w:p w14:paraId="1413D911" w14:textId="77777777" w:rsidR="00C03EC9" w:rsidRPr="00507094" w:rsidRDefault="00C03EC9" w:rsidP="00381B04">
            <w:pPr>
              <w:jc w:val="center"/>
              <w:rPr>
                <w:sz w:val="16"/>
                <w:szCs w:val="16"/>
              </w:rPr>
            </w:pPr>
            <w:r>
              <w:rPr>
                <w:sz w:val="16"/>
                <w:szCs w:val="16"/>
              </w:rPr>
              <w:t>+</w:t>
            </w:r>
          </w:p>
        </w:tc>
        <w:tc>
          <w:tcPr>
            <w:tcW w:w="720" w:type="dxa"/>
            <w:vAlign w:val="center"/>
          </w:tcPr>
          <w:p w14:paraId="587B200A" w14:textId="77777777" w:rsidR="00C03EC9" w:rsidRPr="00507094" w:rsidRDefault="00C03EC9" w:rsidP="00381B04">
            <w:pPr>
              <w:jc w:val="center"/>
              <w:rPr>
                <w:sz w:val="16"/>
                <w:szCs w:val="16"/>
              </w:rPr>
            </w:pPr>
            <w:r>
              <w:rPr>
                <w:sz w:val="16"/>
                <w:szCs w:val="16"/>
              </w:rPr>
              <w:t>0</w:t>
            </w:r>
          </w:p>
        </w:tc>
        <w:tc>
          <w:tcPr>
            <w:tcW w:w="900" w:type="dxa"/>
            <w:vAlign w:val="center"/>
          </w:tcPr>
          <w:p w14:paraId="068908B0" w14:textId="77777777" w:rsidR="00C03EC9" w:rsidRPr="00507094" w:rsidRDefault="00C03EC9" w:rsidP="00381B04">
            <w:pPr>
              <w:jc w:val="center"/>
              <w:rPr>
                <w:sz w:val="16"/>
                <w:szCs w:val="16"/>
              </w:rPr>
            </w:pPr>
            <w:r>
              <w:rPr>
                <w:sz w:val="16"/>
                <w:szCs w:val="16"/>
              </w:rPr>
              <w:t>+</w:t>
            </w:r>
          </w:p>
        </w:tc>
        <w:tc>
          <w:tcPr>
            <w:tcW w:w="900" w:type="dxa"/>
            <w:vAlign w:val="center"/>
          </w:tcPr>
          <w:p w14:paraId="521EEE60" w14:textId="77777777" w:rsidR="00C03EC9" w:rsidRPr="00507094" w:rsidRDefault="00C03EC9" w:rsidP="00381B04">
            <w:pPr>
              <w:jc w:val="center"/>
              <w:rPr>
                <w:sz w:val="16"/>
                <w:szCs w:val="16"/>
              </w:rPr>
            </w:pPr>
            <w:r>
              <w:rPr>
                <w:sz w:val="16"/>
                <w:szCs w:val="16"/>
              </w:rPr>
              <w:t>0</w:t>
            </w:r>
          </w:p>
        </w:tc>
        <w:tc>
          <w:tcPr>
            <w:tcW w:w="630" w:type="dxa"/>
            <w:vAlign w:val="center"/>
          </w:tcPr>
          <w:p w14:paraId="07ABB9B0" w14:textId="77777777" w:rsidR="00C03EC9" w:rsidRPr="00507094" w:rsidRDefault="00C03EC9" w:rsidP="00381B04">
            <w:pPr>
              <w:jc w:val="center"/>
              <w:rPr>
                <w:sz w:val="16"/>
                <w:szCs w:val="16"/>
              </w:rPr>
            </w:pPr>
            <w:r>
              <w:rPr>
                <w:sz w:val="16"/>
                <w:szCs w:val="16"/>
              </w:rPr>
              <w:t>2</w:t>
            </w:r>
          </w:p>
        </w:tc>
      </w:tr>
      <w:tr w:rsidR="00C03EC9" w:rsidRPr="00507094" w14:paraId="3EFC70A4" w14:textId="77777777" w:rsidTr="00381B04">
        <w:tc>
          <w:tcPr>
            <w:tcW w:w="985" w:type="dxa"/>
            <w:vAlign w:val="bottom"/>
          </w:tcPr>
          <w:p w14:paraId="17B27164" w14:textId="77777777" w:rsidR="00C03EC9" w:rsidRPr="00507094" w:rsidRDefault="00C03EC9" w:rsidP="00381B04">
            <w:pPr>
              <w:jc w:val="center"/>
              <w:rPr>
                <w:sz w:val="16"/>
                <w:szCs w:val="16"/>
              </w:rPr>
            </w:pPr>
            <w:r w:rsidRPr="00507094">
              <w:rPr>
                <w:sz w:val="16"/>
                <w:szCs w:val="16"/>
              </w:rPr>
              <w:lastRenderedPageBreak/>
              <w:t>Tung, YC 2009</w:t>
            </w:r>
          </w:p>
        </w:tc>
        <w:tc>
          <w:tcPr>
            <w:tcW w:w="900" w:type="dxa"/>
            <w:vAlign w:val="center"/>
          </w:tcPr>
          <w:p w14:paraId="33B4D408"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B37146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B171AB9"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5068FA7B" w14:textId="77777777" w:rsidR="00C03EC9" w:rsidRPr="00507094" w:rsidRDefault="00C03EC9" w:rsidP="00381B04">
            <w:pPr>
              <w:jc w:val="center"/>
              <w:rPr>
                <w:sz w:val="16"/>
                <w:szCs w:val="16"/>
              </w:rPr>
            </w:pPr>
            <w:r>
              <w:rPr>
                <w:sz w:val="16"/>
                <w:szCs w:val="16"/>
              </w:rPr>
              <w:t>0</w:t>
            </w:r>
          </w:p>
        </w:tc>
        <w:tc>
          <w:tcPr>
            <w:tcW w:w="1170" w:type="dxa"/>
            <w:vAlign w:val="center"/>
          </w:tcPr>
          <w:p w14:paraId="665E2144" w14:textId="77777777" w:rsidR="00C03EC9" w:rsidRPr="00507094" w:rsidRDefault="00C03EC9" w:rsidP="00381B04">
            <w:pPr>
              <w:jc w:val="center"/>
              <w:rPr>
                <w:sz w:val="16"/>
                <w:szCs w:val="16"/>
              </w:rPr>
            </w:pPr>
            <w:r>
              <w:rPr>
                <w:sz w:val="16"/>
                <w:szCs w:val="16"/>
              </w:rPr>
              <w:t>+</w:t>
            </w:r>
          </w:p>
        </w:tc>
        <w:tc>
          <w:tcPr>
            <w:tcW w:w="720" w:type="dxa"/>
            <w:vAlign w:val="center"/>
          </w:tcPr>
          <w:p w14:paraId="442F0CB6" w14:textId="77777777" w:rsidR="00C03EC9" w:rsidRPr="00507094" w:rsidRDefault="00C03EC9" w:rsidP="00381B04">
            <w:pPr>
              <w:jc w:val="center"/>
              <w:rPr>
                <w:sz w:val="16"/>
                <w:szCs w:val="16"/>
              </w:rPr>
            </w:pPr>
            <w:r>
              <w:rPr>
                <w:sz w:val="16"/>
                <w:szCs w:val="16"/>
              </w:rPr>
              <w:t>+</w:t>
            </w:r>
          </w:p>
        </w:tc>
        <w:tc>
          <w:tcPr>
            <w:tcW w:w="900" w:type="dxa"/>
            <w:vAlign w:val="center"/>
          </w:tcPr>
          <w:p w14:paraId="5C07883E" w14:textId="77777777" w:rsidR="00C03EC9" w:rsidRPr="00507094" w:rsidRDefault="00C03EC9" w:rsidP="00381B04">
            <w:pPr>
              <w:jc w:val="center"/>
              <w:rPr>
                <w:sz w:val="16"/>
                <w:szCs w:val="16"/>
              </w:rPr>
            </w:pPr>
            <w:r>
              <w:rPr>
                <w:sz w:val="16"/>
                <w:szCs w:val="16"/>
              </w:rPr>
              <w:t>+</w:t>
            </w:r>
          </w:p>
        </w:tc>
        <w:tc>
          <w:tcPr>
            <w:tcW w:w="900" w:type="dxa"/>
            <w:vAlign w:val="center"/>
          </w:tcPr>
          <w:p w14:paraId="2802A278" w14:textId="77777777" w:rsidR="00C03EC9" w:rsidRPr="00507094" w:rsidRDefault="00C03EC9" w:rsidP="00381B04">
            <w:pPr>
              <w:jc w:val="center"/>
              <w:rPr>
                <w:sz w:val="16"/>
                <w:szCs w:val="16"/>
              </w:rPr>
            </w:pPr>
            <w:r>
              <w:rPr>
                <w:sz w:val="16"/>
                <w:szCs w:val="16"/>
              </w:rPr>
              <w:t>0</w:t>
            </w:r>
          </w:p>
        </w:tc>
        <w:tc>
          <w:tcPr>
            <w:tcW w:w="630" w:type="dxa"/>
            <w:vAlign w:val="center"/>
          </w:tcPr>
          <w:p w14:paraId="081F974F" w14:textId="77777777" w:rsidR="00C03EC9" w:rsidRPr="00507094" w:rsidRDefault="00C03EC9" w:rsidP="00381B04">
            <w:pPr>
              <w:jc w:val="center"/>
              <w:rPr>
                <w:sz w:val="16"/>
                <w:szCs w:val="16"/>
              </w:rPr>
            </w:pPr>
            <w:r>
              <w:rPr>
                <w:sz w:val="16"/>
                <w:szCs w:val="16"/>
              </w:rPr>
              <w:t>5</w:t>
            </w:r>
          </w:p>
        </w:tc>
      </w:tr>
      <w:tr w:rsidR="00C03EC9" w:rsidRPr="00507094" w14:paraId="07949EFF" w14:textId="77777777" w:rsidTr="00381B04">
        <w:tc>
          <w:tcPr>
            <w:tcW w:w="985" w:type="dxa"/>
            <w:vAlign w:val="bottom"/>
          </w:tcPr>
          <w:p w14:paraId="757A0D3B" w14:textId="77777777" w:rsidR="00C03EC9" w:rsidRPr="00507094" w:rsidRDefault="00C03EC9" w:rsidP="00381B04">
            <w:pPr>
              <w:jc w:val="center"/>
              <w:rPr>
                <w:sz w:val="16"/>
                <w:szCs w:val="16"/>
              </w:rPr>
            </w:pPr>
            <w:r w:rsidRPr="00507094">
              <w:rPr>
                <w:sz w:val="16"/>
                <w:szCs w:val="16"/>
              </w:rPr>
              <w:t>Turin, TC 2008</w:t>
            </w:r>
          </w:p>
        </w:tc>
        <w:tc>
          <w:tcPr>
            <w:tcW w:w="900" w:type="dxa"/>
            <w:vAlign w:val="center"/>
          </w:tcPr>
          <w:p w14:paraId="665A7F7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8D94CA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035E7AA3"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A937C21" w14:textId="77777777" w:rsidR="00C03EC9" w:rsidRPr="00507094" w:rsidRDefault="00C03EC9" w:rsidP="00381B04">
            <w:pPr>
              <w:jc w:val="center"/>
              <w:rPr>
                <w:sz w:val="16"/>
                <w:szCs w:val="16"/>
              </w:rPr>
            </w:pPr>
            <w:r>
              <w:rPr>
                <w:sz w:val="16"/>
                <w:szCs w:val="16"/>
              </w:rPr>
              <w:t>+</w:t>
            </w:r>
          </w:p>
        </w:tc>
        <w:tc>
          <w:tcPr>
            <w:tcW w:w="1170" w:type="dxa"/>
            <w:vAlign w:val="center"/>
          </w:tcPr>
          <w:p w14:paraId="670DF1AD" w14:textId="77777777" w:rsidR="00C03EC9" w:rsidRPr="00507094" w:rsidRDefault="00C03EC9" w:rsidP="00381B04">
            <w:pPr>
              <w:jc w:val="center"/>
              <w:rPr>
                <w:sz w:val="16"/>
                <w:szCs w:val="16"/>
              </w:rPr>
            </w:pPr>
            <w:r>
              <w:rPr>
                <w:sz w:val="16"/>
                <w:szCs w:val="16"/>
              </w:rPr>
              <w:t>0</w:t>
            </w:r>
          </w:p>
        </w:tc>
        <w:tc>
          <w:tcPr>
            <w:tcW w:w="720" w:type="dxa"/>
            <w:vAlign w:val="center"/>
          </w:tcPr>
          <w:p w14:paraId="1CFD6513" w14:textId="77777777" w:rsidR="00C03EC9" w:rsidRPr="00507094" w:rsidRDefault="00C03EC9" w:rsidP="00381B04">
            <w:pPr>
              <w:jc w:val="center"/>
              <w:rPr>
                <w:sz w:val="16"/>
                <w:szCs w:val="16"/>
              </w:rPr>
            </w:pPr>
            <w:r>
              <w:rPr>
                <w:sz w:val="16"/>
                <w:szCs w:val="16"/>
              </w:rPr>
              <w:t>0</w:t>
            </w:r>
          </w:p>
        </w:tc>
        <w:tc>
          <w:tcPr>
            <w:tcW w:w="900" w:type="dxa"/>
            <w:vAlign w:val="center"/>
          </w:tcPr>
          <w:p w14:paraId="401B3A9B" w14:textId="77777777" w:rsidR="00C03EC9" w:rsidRPr="00507094" w:rsidRDefault="00C03EC9" w:rsidP="00381B04">
            <w:pPr>
              <w:jc w:val="center"/>
              <w:rPr>
                <w:sz w:val="16"/>
                <w:szCs w:val="16"/>
              </w:rPr>
            </w:pPr>
            <w:r>
              <w:rPr>
                <w:sz w:val="16"/>
                <w:szCs w:val="16"/>
              </w:rPr>
              <w:t>+</w:t>
            </w:r>
          </w:p>
        </w:tc>
        <w:tc>
          <w:tcPr>
            <w:tcW w:w="900" w:type="dxa"/>
            <w:vAlign w:val="center"/>
          </w:tcPr>
          <w:p w14:paraId="6FA428B1" w14:textId="77777777" w:rsidR="00C03EC9" w:rsidRPr="00507094" w:rsidRDefault="00C03EC9" w:rsidP="00381B04">
            <w:pPr>
              <w:jc w:val="center"/>
              <w:rPr>
                <w:sz w:val="16"/>
                <w:szCs w:val="16"/>
              </w:rPr>
            </w:pPr>
            <w:r>
              <w:rPr>
                <w:sz w:val="16"/>
                <w:szCs w:val="16"/>
              </w:rPr>
              <w:t>0</w:t>
            </w:r>
          </w:p>
        </w:tc>
        <w:tc>
          <w:tcPr>
            <w:tcW w:w="630" w:type="dxa"/>
            <w:vAlign w:val="center"/>
          </w:tcPr>
          <w:p w14:paraId="07BA0D15" w14:textId="77777777" w:rsidR="00C03EC9" w:rsidRPr="00507094" w:rsidRDefault="00C03EC9" w:rsidP="00381B04">
            <w:pPr>
              <w:jc w:val="center"/>
              <w:rPr>
                <w:sz w:val="16"/>
                <w:szCs w:val="16"/>
              </w:rPr>
            </w:pPr>
            <w:r>
              <w:rPr>
                <w:sz w:val="16"/>
                <w:szCs w:val="16"/>
              </w:rPr>
              <w:t>5</w:t>
            </w:r>
          </w:p>
        </w:tc>
      </w:tr>
      <w:tr w:rsidR="00C03EC9" w:rsidRPr="00507094" w14:paraId="23E52586" w14:textId="77777777" w:rsidTr="00381B04">
        <w:tc>
          <w:tcPr>
            <w:tcW w:w="985" w:type="dxa"/>
            <w:vAlign w:val="bottom"/>
          </w:tcPr>
          <w:p w14:paraId="522C0EC7" w14:textId="77777777" w:rsidR="00C03EC9" w:rsidRPr="00507094" w:rsidRDefault="00C03EC9" w:rsidP="00381B04">
            <w:pPr>
              <w:jc w:val="center"/>
              <w:rPr>
                <w:sz w:val="16"/>
                <w:szCs w:val="16"/>
              </w:rPr>
            </w:pPr>
            <w:r w:rsidRPr="00507094">
              <w:rPr>
                <w:sz w:val="16"/>
                <w:szCs w:val="16"/>
              </w:rPr>
              <w:t>Uusaro, A 2003</w:t>
            </w:r>
          </w:p>
        </w:tc>
        <w:tc>
          <w:tcPr>
            <w:tcW w:w="900" w:type="dxa"/>
            <w:vAlign w:val="center"/>
          </w:tcPr>
          <w:p w14:paraId="7F3FBA09"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AD0F1FE"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4CE06787"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7F0801B" w14:textId="77777777" w:rsidR="00C03EC9" w:rsidRPr="00507094" w:rsidRDefault="00C03EC9" w:rsidP="00381B04">
            <w:pPr>
              <w:jc w:val="center"/>
              <w:rPr>
                <w:sz w:val="16"/>
                <w:szCs w:val="16"/>
              </w:rPr>
            </w:pPr>
            <w:r>
              <w:rPr>
                <w:sz w:val="16"/>
                <w:szCs w:val="16"/>
              </w:rPr>
              <w:t>+</w:t>
            </w:r>
          </w:p>
        </w:tc>
        <w:tc>
          <w:tcPr>
            <w:tcW w:w="1170" w:type="dxa"/>
            <w:vAlign w:val="center"/>
          </w:tcPr>
          <w:p w14:paraId="406F7263" w14:textId="77777777" w:rsidR="00C03EC9" w:rsidRPr="00507094" w:rsidRDefault="00C03EC9" w:rsidP="00381B04">
            <w:pPr>
              <w:jc w:val="center"/>
              <w:rPr>
                <w:sz w:val="16"/>
                <w:szCs w:val="16"/>
              </w:rPr>
            </w:pPr>
            <w:r>
              <w:rPr>
                <w:sz w:val="16"/>
                <w:szCs w:val="16"/>
              </w:rPr>
              <w:t>+</w:t>
            </w:r>
          </w:p>
        </w:tc>
        <w:tc>
          <w:tcPr>
            <w:tcW w:w="720" w:type="dxa"/>
            <w:vAlign w:val="center"/>
          </w:tcPr>
          <w:p w14:paraId="0E840CFF" w14:textId="77777777" w:rsidR="00C03EC9" w:rsidRPr="00507094" w:rsidRDefault="00C03EC9" w:rsidP="00381B04">
            <w:pPr>
              <w:jc w:val="center"/>
              <w:rPr>
                <w:sz w:val="16"/>
                <w:szCs w:val="16"/>
              </w:rPr>
            </w:pPr>
            <w:r>
              <w:rPr>
                <w:sz w:val="16"/>
                <w:szCs w:val="16"/>
              </w:rPr>
              <w:t>0</w:t>
            </w:r>
          </w:p>
        </w:tc>
        <w:tc>
          <w:tcPr>
            <w:tcW w:w="900" w:type="dxa"/>
            <w:vAlign w:val="center"/>
          </w:tcPr>
          <w:p w14:paraId="7AF33B9F" w14:textId="77777777" w:rsidR="00C03EC9" w:rsidRPr="00507094" w:rsidRDefault="00C03EC9" w:rsidP="00381B04">
            <w:pPr>
              <w:jc w:val="center"/>
              <w:rPr>
                <w:sz w:val="16"/>
                <w:szCs w:val="16"/>
              </w:rPr>
            </w:pPr>
            <w:r>
              <w:rPr>
                <w:sz w:val="16"/>
                <w:szCs w:val="16"/>
              </w:rPr>
              <w:t>+</w:t>
            </w:r>
          </w:p>
        </w:tc>
        <w:tc>
          <w:tcPr>
            <w:tcW w:w="900" w:type="dxa"/>
            <w:vAlign w:val="center"/>
          </w:tcPr>
          <w:p w14:paraId="60432A50" w14:textId="77777777" w:rsidR="00C03EC9" w:rsidRPr="00507094" w:rsidRDefault="00C03EC9" w:rsidP="00381B04">
            <w:pPr>
              <w:jc w:val="center"/>
              <w:rPr>
                <w:sz w:val="16"/>
                <w:szCs w:val="16"/>
              </w:rPr>
            </w:pPr>
            <w:r>
              <w:rPr>
                <w:sz w:val="16"/>
                <w:szCs w:val="16"/>
              </w:rPr>
              <w:t>0</w:t>
            </w:r>
          </w:p>
        </w:tc>
        <w:tc>
          <w:tcPr>
            <w:tcW w:w="630" w:type="dxa"/>
            <w:vAlign w:val="center"/>
          </w:tcPr>
          <w:p w14:paraId="0BBB1A1B" w14:textId="77777777" w:rsidR="00C03EC9" w:rsidRPr="00507094" w:rsidRDefault="00C03EC9" w:rsidP="00381B04">
            <w:pPr>
              <w:jc w:val="center"/>
              <w:rPr>
                <w:sz w:val="16"/>
                <w:szCs w:val="16"/>
              </w:rPr>
            </w:pPr>
            <w:r>
              <w:rPr>
                <w:sz w:val="16"/>
                <w:szCs w:val="16"/>
              </w:rPr>
              <w:t>6</w:t>
            </w:r>
          </w:p>
        </w:tc>
      </w:tr>
      <w:tr w:rsidR="00C03EC9" w:rsidRPr="00507094" w14:paraId="46118EF6" w14:textId="77777777" w:rsidTr="00381B04">
        <w:tc>
          <w:tcPr>
            <w:tcW w:w="985" w:type="dxa"/>
            <w:vAlign w:val="bottom"/>
          </w:tcPr>
          <w:p w14:paraId="28DD437F" w14:textId="77777777" w:rsidR="00C03EC9" w:rsidRPr="00507094" w:rsidRDefault="00C03EC9" w:rsidP="00381B04">
            <w:pPr>
              <w:jc w:val="center"/>
              <w:rPr>
                <w:sz w:val="16"/>
                <w:szCs w:val="16"/>
              </w:rPr>
            </w:pPr>
            <w:r w:rsidRPr="00507094">
              <w:rPr>
                <w:sz w:val="16"/>
                <w:szCs w:val="16"/>
              </w:rPr>
              <w:t>Worni, M 2012</w:t>
            </w:r>
            <w:r>
              <w:rPr>
                <w:sz w:val="16"/>
                <w:szCs w:val="16"/>
              </w:rPr>
              <w:t xml:space="preserve"> (Archives)</w:t>
            </w:r>
          </w:p>
        </w:tc>
        <w:tc>
          <w:tcPr>
            <w:tcW w:w="900" w:type="dxa"/>
            <w:vAlign w:val="center"/>
          </w:tcPr>
          <w:p w14:paraId="4B73335B"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D860A32"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3A41D55D"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0AA32947" w14:textId="77777777" w:rsidR="00C03EC9" w:rsidRPr="00507094" w:rsidRDefault="00C03EC9" w:rsidP="00381B04">
            <w:pPr>
              <w:jc w:val="center"/>
              <w:rPr>
                <w:sz w:val="16"/>
                <w:szCs w:val="16"/>
              </w:rPr>
            </w:pPr>
            <w:r>
              <w:rPr>
                <w:sz w:val="16"/>
                <w:szCs w:val="16"/>
              </w:rPr>
              <w:t>+</w:t>
            </w:r>
          </w:p>
        </w:tc>
        <w:tc>
          <w:tcPr>
            <w:tcW w:w="1170" w:type="dxa"/>
            <w:vAlign w:val="center"/>
          </w:tcPr>
          <w:p w14:paraId="30735020" w14:textId="77777777" w:rsidR="00C03EC9" w:rsidRPr="00507094" w:rsidRDefault="00C03EC9" w:rsidP="00381B04">
            <w:pPr>
              <w:jc w:val="center"/>
              <w:rPr>
                <w:sz w:val="16"/>
                <w:szCs w:val="16"/>
              </w:rPr>
            </w:pPr>
            <w:r>
              <w:rPr>
                <w:sz w:val="16"/>
                <w:szCs w:val="16"/>
              </w:rPr>
              <w:t>+</w:t>
            </w:r>
          </w:p>
        </w:tc>
        <w:tc>
          <w:tcPr>
            <w:tcW w:w="720" w:type="dxa"/>
            <w:vAlign w:val="center"/>
          </w:tcPr>
          <w:p w14:paraId="52D5B277" w14:textId="77777777" w:rsidR="00C03EC9" w:rsidRPr="00507094" w:rsidRDefault="00C03EC9" w:rsidP="00381B04">
            <w:pPr>
              <w:jc w:val="center"/>
              <w:rPr>
                <w:sz w:val="16"/>
                <w:szCs w:val="16"/>
              </w:rPr>
            </w:pPr>
            <w:r>
              <w:rPr>
                <w:sz w:val="16"/>
                <w:szCs w:val="16"/>
              </w:rPr>
              <w:t>0</w:t>
            </w:r>
          </w:p>
        </w:tc>
        <w:tc>
          <w:tcPr>
            <w:tcW w:w="900" w:type="dxa"/>
            <w:vAlign w:val="center"/>
          </w:tcPr>
          <w:p w14:paraId="6B2C6D13" w14:textId="77777777" w:rsidR="00C03EC9" w:rsidRPr="00507094" w:rsidRDefault="00C03EC9" w:rsidP="00381B04">
            <w:pPr>
              <w:jc w:val="center"/>
              <w:rPr>
                <w:sz w:val="16"/>
                <w:szCs w:val="16"/>
              </w:rPr>
            </w:pPr>
            <w:r>
              <w:rPr>
                <w:sz w:val="16"/>
                <w:szCs w:val="16"/>
              </w:rPr>
              <w:t>+</w:t>
            </w:r>
          </w:p>
        </w:tc>
        <w:tc>
          <w:tcPr>
            <w:tcW w:w="900" w:type="dxa"/>
            <w:vAlign w:val="center"/>
          </w:tcPr>
          <w:p w14:paraId="226156AF" w14:textId="77777777" w:rsidR="00C03EC9" w:rsidRPr="00507094" w:rsidRDefault="00C03EC9" w:rsidP="00381B04">
            <w:pPr>
              <w:jc w:val="center"/>
              <w:rPr>
                <w:sz w:val="16"/>
                <w:szCs w:val="16"/>
              </w:rPr>
            </w:pPr>
            <w:r>
              <w:rPr>
                <w:sz w:val="16"/>
                <w:szCs w:val="16"/>
              </w:rPr>
              <w:t>0</w:t>
            </w:r>
          </w:p>
        </w:tc>
        <w:tc>
          <w:tcPr>
            <w:tcW w:w="630" w:type="dxa"/>
            <w:vAlign w:val="center"/>
          </w:tcPr>
          <w:p w14:paraId="0B4736E4" w14:textId="77777777" w:rsidR="00C03EC9" w:rsidRPr="00507094" w:rsidRDefault="00C03EC9" w:rsidP="00381B04">
            <w:pPr>
              <w:jc w:val="center"/>
              <w:rPr>
                <w:sz w:val="16"/>
                <w:szCs w:val="16"/>
              </w:rPr>
            </w:pPr>
            <w:r>
              <w:rPr>
                <w:sz w:val="16"/>
                <w:szCs w:val="16"/>
              </w:rPr>
              <w:t>5</w:t>
            </w:r>
          </w:p>
        </w:tc>
      </w:tr>
      <w:tr w:rsidR="00C03EC9" w:rsidRPr="00507094" w14:paraId="2A350CA0" w14:textId="77777777" w:rsidTr="00381B04">
        <w:tc>
          <w:tcPr>
            <w:tcW w:w="985" w:type="dxa"/>
            <w:vAlign w:val="bottom"/>
          </w:tcPr>
          <w:p w14:paraId="2AA64DCF" w14:textId="77777777" w:rsidR="00C03EC9" w:rsidRPr="00507094" w:rsidRDefault="00C03EC9" w:rsidP="00381B04">
            <w:pPr>
              <w:jc w:val="center"/>
              <w:rPr>
                <w:sz w:val="16"/>
                <w:szCs w:val="16"/>
              </w:rPr>
            </w:pPr>
            <w:r w:rsidRPr="00507094">
              <w:rPr>
                <w:sz w:val="16"/>
                <w:szCs w:val="16"/>
              </w:rPr>
              <w:t>Worni, M 2012</w:t>
            </w:r>
            <w:r>
              <w:rPr>
                <w:sz w:val="16"/>
                <w:szCs w:val="16"/>
              </w:rPr>
              <w:t xml:space="preserve"> (World)</w:t>
            </w:r>
          </w:p>
        </w:tc>
        <w:tc>
          <w:tcPr>
            <w:tcW w:w="900" w:type="dxa"/>
            <w:vAlign w:val="center"/>
          </w:tcPr>
          <w:p w14:paraId="4903BAE4"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2F259B9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0CFA74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1260" w:type="dxa"/>
            <w:vAlign w:val="center"/>
          </w:tcPr>
          <w:p w14:paraId="495064EB" w14:textId="77777777" w:rsidR="00C03EC9" w:rsidRPr="00507094" w:rsidRDefault="00C03EC9" w:rsidP="00381B04">
            <w:pPr>
              <w:jc w:val="center"/>
              <w:rPr>
                <w:sz w:val="16"/>
                <w:szCs w:val="16"/>
              </w:rPr>
            </w:pPr>
            <w:r>
              <w:rPr>
                <w:sz w:val="16"/>
                <w:szCs w:val="16"/>
              </w:rPr>
              <w:t>0</w:t>
            </w:r>
          </w:p>
        </w:tc>
        <w:tc>
          <w:tcPr>
            <w:tcW w:w="1170" w:type="dxa"/>
            <w:vAlign w:val="center"/>
          </w:tcPr>
          <w:p w14:paraId="2C3C7253" w14:textId="77777777" w:rsidR="00C03EC9" w:rsidRPr="00507094" w:rsidRDefault="00C03EC9" w:rsidP="00381B04">
            <w:pPr>
              <w:jc w:val="center"/>
              <w:rPr>
                <w:sz w:val="16"/>
                <w:szCs w:val="16"/>
              </w:rPr>
            </w:pPr>
            <w:r>
              <w:rPr>
                <w:sz w:val="16"/>
                <w:szCs w:val="16"/>
              </w:rPr>
              <w:t>+</w:t>
            </w:r>
          </w:p>
        </w:tc>
        <w:tc>
          <w:tcPr>
            <w:tcW w:w="720" w:type="dxa"/>
            <w:vAlign w:val="center"/>
          </w:tcPr>
          <w:p w14:paraId="25FAA3A9" w14:textId="77777777" w:rsidR="00C03EC9" w:rsidRPr="00507094" w:rsidRDefault="00C03EC9" w:rsidP="00381B04">
            <w:pPr>
              <w:jc w:val="center"/>
              <w:rPr>
                <w:sz w:val="16"/>
                <w:szCs w:val="16"/>
              </w:rPr>
            </w:pPr>
            <w:r>
              <w:rPr>
                <w:sz w:val="16"/>
                <w:szCs w:val="16"/>
              </w:rPr>
              <w:t>0</w:t>
            </w:r>
          </w:p>
        </w:tc>
        <w:tc>
          <w:tcPr>
            <w:tcW w:w="900" w:type="dxa"/>
            <w:vAlign w:val="center"/>
          </w:tcPr>
          <w:p w14:paraId="1B654524" w14:textId="77777777" w:rsidR="00C03EC9" w:rsidRPr="00507094" w:rsidRDefault="00C03EC9" w:rsidP="00381B04">
            <w:pPr>
              <w:jc w:val="center"/>
              <w:rPr>
                <w:sz w:val="16"/>
                <w:szCs w:val="16"/>
              </w:rPr>
            </w:pPr>
            <w:r>
              <w:rPr>
                <w:sz w:val="16"/>
                <w:szCs w:val="16"/>
              </w:rPr>
              <w:t>+</w:t>
            </w:r>
          </w:p>
        </w:tc>
        <w:tc>
          <w:tcPr>
            <w:tcW w:w="900" w:type="dxa"/>
            <w:vAlign w:val="center"/>
          </w:tcPr>
          <w:p w14:paraId="171A3924" w14:textId="77777777" w:rsidR="00C03EC9" w:rsidRPr="00507094" w:rsidRDefault="00C03EC9" w:rsidP="00381B04">
            <w:pPr>
              <w:jc w:val="center"/>
              <w:rPr>
                <w:sz w:val="16"/>
                <w:szCs w:val="16"/>
              </w:rPr>
            </w:pPr>
            <w:r>
              <w:rPr>
                <w:sz w:val="16"/>
                <w:szCs w:val="16"/>
              </w:rPr>
              <w:t>0</w:t>
            </w:r>
          </w:p>
        </w:tc>
        <w:tc>
          <w:tcPr>
            <w:tcW w:w="630" w:type="dxa"/>
            <w:vAlign w:val="center"/>
          </w:tcPr>
          <w:p w14:paraId="640EE35B" w14:textId="77777777" w:rsidR="00C03EC9" w:rsidRPr="00507094" w:rsidRDefault="00C03EC9" w:rsidP="00381B04">
            <w:pPr>
              <w:jc w:val="center"/>
              <w:rPr>
                <w:sz w:val="16"/>
                <w:szCs w:val="16"/>
              </w:rPr>
            </w:pPr>
            <w:r>
              <w:rPr>
                <w:sz w:val="16"/>
                <w:szCs w:val="16"/>
              </w:rPr>
              <w:t>4</w:t>
            </w:r>
          </w:p>
        </w:tc>
      </w:tr>
      <w:tr w:rsidR="00C03EC9" w:rsidRPr="00507094" w14:paraId="2E1FB8B3" w14:textId="77777777" w:rsidTr="00381B04">
        <w:tc>
          <w:tcPr>
            <w:tcW w:w="985" w:type="dxa"/>
            <w:vAlign w:val="bottom"/>
          </w:tcPr>
          <w:p w14:paraId="5032258C" w14:textId="77777777" w:rsidR="00C03EC9" w:rsidRPr="00507094" w:rsidRDefault="00C03EC9" w:rsidP="00381B04">
            <w:pPr>
              <w:jc w:val="center"/>
              <w:rPr>
                <w:sz w:val="16"/>
                <w:szCs w:val="16"/>
              </w:rPr>
            </w:pPr>
            <w:r w:rsidRPr="00507094">
              <w:rPr>
                <w:sz w:val="16"/>
                <w:szCs w:val="16"/>
              </w:rPr>
              <w:t>Wujtewicz, MA 20</w:t>
            </w:r>
            <w:r>
              <w:rPr>
                <w:sz w:val="16"/>
                <w:szCs w:val="16"/>
              </w:rPr>
              <w:t>1</w:t>
            </w:r>
            <w:r w:rsidRPr="00507094">
              <w:rPr>
                <w:sz w:val="16"/>
                <w:szCs w:val="16"/>
              </w:rPr>
              <w:t>1</w:t>
            </w:r>
          </w:p>
        </w:tc>
        <w:tc>
          <w:tcPr>
            <w:tcW w:w="900" w:type="dxa"/>
            <w:vAlign w:val="center"/>
          </w:tcPr>
          <w:p w14:paraId="2ED75A61"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6B31202"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6EC6973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53A4E80F" w14:textId="77777777" w:rsidR="00C03EC9" w:rsidRPr="00507094" w:rsidRDefault="00C03EC9" w:rsidP="00381B04">
            <w:pPr>
              <w:jc w:val="center"/>
              <w:rPr>
                <w:sz w:val="16"/>
                <w:szCs w:val="16"/>
              </w:rPr>
            </w:pPr>
            <w:r>
              <w:rPr>
                <w:sz w:val="16"/>
                <w:szCs w:val="16"/>
              </w:rPr>
              <w:t>+</w:t>
            </w:r>
          </w:p>
        </w:tc>
        <w:tc>
          <w:tcPr>
            <w:tcW w:w="1170" w:type="dxa"/>
            <w:vAlign w:val="center"/>
          </w:tcPr>
          <w:p w14:paraId="78676CAD" w14:textId="77777777" w:rsidR="00C03EC9" w:rsidRPr="00507094" w:rsidRDefault="00C03EC9" w:rsidP="00381B04">
            <w:pPr>
              <w:jc w:val="center"/>
              <w:rPr>
                <w:sz w:val="16"/>
                <w:szCs w:val="16"/>
              </w:rPr>
            </w:pPr>
            <w:r>
              <w:rPr>
                <w:sz w:val="16"/>
                <w:szCs w:val="16"/>
              </w:rPr>
              <w:t>+</w:t>
            </w:r>
          </w:p>
        </w:tc>
        <w:tc>
          <w:tcPr>
            <w:tcW w:w="720" w:type="dxa"/>
            <w:vAlign w:val="center"/>
          </w:tcPr>
          <w:p w14:paraId="32C111E6" w14:textId="77777777" w:rsidR="00C03EC9" w:rsidRPr="00507094" w:rsidRDefault="00C03EC9" w:rsidP="00381B04">
            <w:pPr>
              <w:jc w:val="center"/>
              <w:rPr>
                <w:sz w:val="16"/>
                <w:szCs w:val="16"/>
              </w:rPr>
            </w:pPr>
            <w:r>
              <w:rPr>
                <w:sz w:val="16"/>
                <w:szCs w:val="16"/>
              </w:rPr>
              <w:t>+</w:t>
            </w:r>
          </w:p>
        </w:tc>
        <w:tc>
          <w:tcPr>
            <w:tcW w:w="900" w:type="dxa"/>
            <w:vAlign w:val="center"/>
          </w:tcPr>
          <w:p w14:paraId="33D87182" w14:textId="77777777" w:rsidR="00C03EC9" w:rsidRPr="00507094" w:rsidRDefault="00C03EC9" w:rsidP="00381B04">
            <w:pPr>
              <w:jc w:val="center"/>
              <w:rPr>
                <w:sz w:val="16"/>
                <w:szCs w:val="16"/>
              </w:rPr>
            </w:pPr>
            <w:r>
              <w:rPr>
                <w:sz w:val="16"/>
                <w:szCs w:val="16"/>
              </w:rPr>
              <w:t>0</w:t>
            </w:r>
          </w:p>
        </w:tc>
        <w:tc>
          <w:tcPr>
            <w:tcW w:w="900" w:type="dxa"/>
            <w:vAlign w:val="center"/>
          </w:tcPr>
          <w:p w14:paraId="1187509C" w14:textId="77777777" w:rsidR="00C03EC9" w:rsidRPr="00507094" w:rsidRDefault="00C03EC9" w:rsidP="00381B04">
            <w:pPr>
              <w:jc w:val="center"/>
              <w:rPr>
                <w:sz w:val="16"/>
                <w:szCs w:val="16"/>
              </w:rPr>
            </w:pPr>
            <w:r>
              <w:rPr>
                <w:sz w:val="16"/>
                <w:szCs w:val="16"/>
              </w:rPr>
              <w:t>0</w:t>
            </w:r>
          </w:p>
        </w:tc>
        <w:tc>
          <w:tcPr>
            <w:tcW w:w="630" w:type="dxa"/>
            <w:vAlign w:val="center"/>
          </w:tcPr>
          <w:p w14:paraId="0F2C35FC" w14:textId="77777777" w:rsidR="00C03EC9" w:rsidRPr="00507094" w:rsidRDefault="00C03EC9" w:rsidP="00381B04">
            <w:pPr>
              <w:jc w:val="center"/>
              <w:rPr>
                <w:sz w:val="16"/>
                <w:szCs w:val="16"/>
              </w:rPr>
            </w:pPr>
            <w:r>
              <w:rPr>
                <w:sz w:val="16"/>
                <w:szCs w:val="16"/>
              </w:rPr>
              <w:t>5</w:t>
            </w:r>
          </w:p>
        </w:tc>
      </w:tr>
      <w:tr w:rsidR="00C03EC9" w:rsidRPr="00507094" w14:paraId="5F722122" w14:textId="77777777" w:rsidTr="00381B04">
        <w:tc>
          <w:tcPr>
            <w:tcW w:w="985" w:type="dxa"/>
            <w:vAlign w:val="bottom"/>
          </w:tcPr>
          <w:p w14:paraId="11FD6EB1" w14:textId="77777777" w:rsidR="00C03EC9" w:rsidRPr="00507094" w:rsidRDefault="00C03EC9" w:rsidP="00381B04">
            <w:pPr>
              <w:jc w:val="center"/>
              <w:rPr>
                <w:sz w:val="16"/>
                <w:szCs w:val="16"/>
              </w:rPr>
            </w:pPr>
            <w:r w:rsidRPr="00507094">
              <w:rPr>
                <w:sz w:val="16"/>
                <w:szCs w:val="16"/>
              </w:rPr>
              <w:t>Wunsch, H 2004</w:t>
            </w:r>
          </w:p>
        </w:tc>
        <w:tc>
          <w:tcPr>
            <w:tcW w:w="900" w:type="dxa"/>
            <w:vAlign w:val="center"/>
          </w:tcPr>
          <w:p w14:paraId="428C309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1731558C"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900" w:type="dxa"/>
            <w:vAlign w:val="center"/>
          </w:tcPr>
          <w:p w14:paraId="5AAB87EA"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018A14B9" w14:textId="77777777" w:rsidR="00C03EC9" w:rsidRPr="00507094" w:rsidRDefault="00C03EC9" w:rsidP="00381B04">
            <w:pPr>
              <w:jc w:val="center"/>
              <w:rPr>
                <w:sz w:val="16"/>
                <w:szCs w:val="16"/>
              </w:rPr>
            </w:pPr>
            <w:r>
              <w:rPr>
                <w:sz w:val="16"/>
                <w:szCs w:val="16"/>
              </w:rPr>
              <w:t>+</w:t>
            </w:r>
          </w:p>
        </w:tc>
        <w:tc>
          <w:tcPr>
            <w:tcW w:w="1170" w:type="dxa"/>
            <w:vAlign w:val="center"/>
          </w:tcPr>
          <w:p w14:paraId="2949A239" w14:textId="77777777" w:rsidR="00C03EC9" w:rsidRPr="00507094" w:rsidRDefault="00C03EC9" w:rsidP="00381B04">
            <w:pPr>
              <w:jc w:val="center"/>
              <w:rPr>
                <w:sz w:val="16"/>
                <w:szCs w:val="16"/>
              </w:rPr>
            </w:pPr>
            <w:r>
              <w:rPr>
                <w:sz w:val="16"/>
                <w:szCs w:val="16"/>
              </w:rPr>
              <w:t>+</w:t>
            </w:r>
          </w:p>
        </w:tc>
        <w:tc>
          <w:tcPr>
            <w:tcW w:w="720" w:type="dxa"/>
            <w:vAlign w:val="center"/>
          </w:tcPr>
          <w:p w14:paraId="08E13436" w14:textId="77777777" w:rsidR="00C03EC9" w:rsidRPr="00507094" w:rsidRDefault="00C03EC9" w:rsidP="00381B04">
            <w:pPr>
              <w:jc w:val="center"/>
              <w:rPr>
                <w:sz w:val="16"/>
                <w:szCs w:val="16"/>
              </w:rPr>
            </w:pPr>
            <w:r>
              <w:rPr>
                <w:sz w:val="16"/>
                <w:szCs w:val="16"/>
              </w:rPr>
              <w:t>0</w:t>
            </w:r>
          </w:p>
        </w:tc>
        <w:tc>
          <w:tcPr>
            <w:tcW w:w="900" w:type="dxa"/>
            <w:vAlign w:val="center"/>
          </w:tcPr>
          <w:p w14:paraId="429CAFE1" w14:textId="77777777" w:rsidR="00C03EC9" w:rsidRPr="00507094" w:rsidRDefault="00C03EC9" w:rsidP="00381B04">
            <w:pPr>
              <w:jc w:val="center"/>
              <w:rPr>
                <w:sz w:val="16"/>
                <w:szCs w:val="16"/>
              </w:rPr>
            </w:pPr>
            <w:r>
              <w:rPr>
                <w:sz w:val="16"/>
                <w:szCs w:val="16"/>
              </w:rPr>
              <w:t>+</w:t>
            </w:r>
          </w:p>
        </w:tc>
        <w:tc>
          <w:tcPr>
            <w:tcW w:w="900" w:type="dxa"/>
            <w:vAlign w:val="center"/>
          </w:tcPr>
          <w:p w14:paraId="10142C09" w14:textId="77777777" w:rsidR="00C03EC9" w:rsidRPr="00507094" w:rsidRDefault="00C03EC9" w:rsidP="00381B04">
            <w:pPr>
              <w:jc w:val="center"/>
              <w:rPr>
                <w:sz w:val="16"/>
                <w:szCs w:val="16"/>
              </w:rPr>
            </w:pPr>
            <w:r>
              <w:rPr>
                <w:sz w:val="16"/>
                <w:szCs w:val="16"/>
              </w:rPr>
              <w:t>0</w:t>
            </w:r>
          </w:p>
        </w:tc>
        <w:tc>
          <w:tcPr>
            <w:tcW w:w="630" w:type="dxa"/>
            <w:vAlign w:val="center"/>
          </w:tcPr>
          <w:p w14:paraId="70EA169B" w14:textId="77777777" w:rsidR="00C03EC9" w:rsidRPr="00507094" w:rsidRDefault="00C03EC9" w:rsidP="00381B04">
            <w:pPr>
              <w:jc w:val="center"/>
              <w:rPr>
                <w:sz w:val="16"/>
                <w:szCs w:val="16"/>
              </w:rPr>
            </w:pPr>
            <w:r>
              <w:rPr>
                <w:sz w:val="16"/>
                <w:szCs w:val="16"/>
              </w:rPr>
              <w:t>6</w:t>
            </w:r>
          </w:p>
        </w:tc>
      </w:tr>
      <w:tr w:rsidR="00C03EC9" w:rsidRPr="00507094" w14:paraId="62F67239" w14:textId="77777777" w:rsidTr="00381B04">
        <w:tc>
          <w:tcPr>
            <w:tcW w:w="985" w:type="dxa"/>
            <w:vAlign w:val="bottom"/>
          </w:tcPr>
          <w:p w14:paraId="386DF3B0" w14:textId="77777777" w:rsidR="00C03EC9" w:rsidRPr="00507094" w:rsidRDefault="00C03EC9" w:rsidP="00381B04">
            <w:pPr>
              <w:jc w:val="center"/>
              <w:rPr>
                <w:sz w:val="16"/>
                <w:szCs w:val="16"/>
              </w:rPr>
            </w:pPr>
            <w:r w:rsidRPr="00507094">
              <w:rPr>
                <w:sz w:val="16"/>
                <w:szCs w:val="16"/>
              </w:rPr>
              <w:t>Youn, YH 2012</w:t>
            </w:r>
          </w:p>
        </w:tc>
        <w:tc>
          <w:tcPr>
            <w:tcW w:w="900" w:type="dxa"/>
            <w:vAlign w:val="center"/>
          </w:tcPr>
          <w:p w14:paraId="6D2A74B6"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10CC58CA" w14:textId="77777777" w:rsidR="00C03EC9" w:rsidRPr="00507094" w:rsidRDefault="00C03EC9" w:rsidP="00381B04">
            <w:pPr>
              <w:jc w:val="center"/>
              <w:rPr>
                <w:rFonts w:ascii="Calibri" w:hAnsi="Calibri"/>
                <w:sz w:val="16"/>
                <w:szCs w:val="16"/>
              </w:rPr>
            </w:pPr>
            <w:r>
              <w:rPr>
                <w:rFonts w:ascii="Calibri" w:hAnsi="Calibri"/>
                <w:sz w:val="16"/>
                <w:szCs w:val="16"/>
              </w:rPr>
              <w:t>0</w:t>
            </w:r>
          </w:p>
        </w:tc>
        <w:tc>
          <w:tcPr>
            <w:tcW w:w="900" w:type="dxa"/>
            <w:vAlign w:val="center"/>
          </w:tcPr>
          <w:p w14:paraId="0A76FBCD" w14:textId="77777777" w:rsidR="00C03EC9" w:rsidRPr="00507094" w:rsidRDefault="00C03EC9" w:rsidP="00381B04">
            <w:pPr>
              <w:jc w:val="center"/>
              <w:rPr>
                <w:rFonts w:ascii="Calibri" w:hAnsi="Calibri"/>
                <w:sz w:val="16"/>
                <w:szCs w:val="16"/>
              </w:rPr>
            </w:pPr>
            <w:r>
              <w:rPr>
                <w:rFonts w:ascii="Calibri" w:hAnsi="Calibri"/>
                <w:sz w:val="16"/>
                <w:szCs w:val="16"/>
              </w:rPr>
              <w:t>+</w:t>
            </w:r>
          </w:p>
        </w:tc>
        <w:tc>
          <w:tcPr>
            <w:tcW w:w="1260" w:type="dxa"/>
            <w:vAlign w:val="center"/>
          </w:tcPr>
          <w:p w14:paraId="11A6A6B7" w14:textId="77777777" w:rsidR="00C03EC9" w:rsidRPr="00507094" w:rsidRDefault="00C03EC9" w:rsidP="00381B04">
            <w:pPr>
              <w:jc w:val="center"/>
              <w:rPr>
                <w:sz w:val="16"/>
                <w:szCs w:val="16"/>
              </w:rPr>
            </w:pPr>
            <w:r>
              <w:rPr>
                <w:sz w:val="16"/>
                <w:szCs w:val="16"/>
              </w:rPr>
              <w:t>+</w:t>
            </w:r>
          </w:p>
        </w:tc>
        <w:tc>
          <w:tcPr>
            <w:tcW w:w="1170" w:type="dxa"/>
            <w:vAlign w:val="center"/>
          </w:tcPr>
          <w:p w14:paraId="415679A5" w14:textId="77777777" w:rsidR="00C03EC9" w:rsidRPr="00507094" w:rsidRDefault="00C03EC9" w:rsidP="00381B04">
            <w:pPr>
              <w:jc w:val="center"/>
              <w:rPr>
                <w:sz w:val="16"/>
                <w:szCs w:val="16"/>
              </w:rPr>
            </w:pPr>
            <w:r>
              <w:rPr>
                <w:sz w:val="16"/>
                <w:szCs w:val="16"/>
              </w:rPr>
              <w:t>+</w:t>
            </w:r>
          </w:p>
        </w:tc>
        <w:tc>
          <w:tcPr>
            <w:tcW w:w="720" w:type="dxa"/>
            <w:vAlign w:val="center"/>
          </w:tcPr>
          <w:p w14:paraId="2D858D81" w14:textId="77777777" w:rsidR="00C03EC9" w:rsidRPr="00507094" w:rsidRDefault="00C03EC9" w:rsidP="00381B04">
            <w:pPr>
              <w:jc w:val="center"/>
              <w:rPr>
                <w:sz w:val="16"/>
                <w:szCs w:val="16"/>
              </w:rPr>
            </w:pPr>
            <w:r>
              <w:rPr>
                <w:sz w:val="16"/>
                <w:szCs w:val="16"/>
              </w:rPr>
              <w:t>0</w:t>
            </w:r>
          </w:p>
        </w:tc>
        <w:tc>
          <w:tcPr>
            <w:tcW w:w="900" w:type="dxa"/>
            <w:vAlign w:val="center"/>
          </w:tcPr>
          <w:p w14:paraId="77924A2D" w14:textId="77777777" w:rsidR="00C03EC9" w:rsidRPr="00507094" w:rsidRDefault="00C03EC9" w:rsidP="00381B04">
            <w:pPr>
              <w:jc w:val="center"/>
              <w:rPr>
                <w:sz w:val="16"/>
                <w:szCs w:val="16"/>
              </w:rPr>
            </w:pPr>
            <w:r>
              <w:rPr>
                <w:sz w:val="16"/>
                <w:szCs w:val="16"/>
              </w:rPr>
              <w:t>0</w:t>
            </w:r>
          </w:p>
        </w:tc>
        <w:tc>
          <w:tcPr>
            <w:tcW w:w="900" w:type="dxa"/>
            <w:vAlign w:val="center"/>
          </w:tcPr>
          <w:p w14:paraId="4234A904" w14:textId="77777777" w:rsidR="00C03EC9" w:rsidRPr="00507094" w:rsidRDefault="00C03EC9" w:rsidP="00381B04">
            <w:pPr>
              <w:jc w:val="center"/>
              <w:rPr>
                <w:sz w:val="16"/>
                <w:szCs w:val="16"/>
              </w:rPr>
            </w:pPr>
            <w:r>
              <w:rPr>
                <w:sz w:val="16"/>
                <w:szCs w:val="16"/>
              </w:rPr>
              <w:t>0</w:t>
            </w:r>
          </w:p>
        </w:tc>
        <w:tc>
          <w:tcPr>
            <w:tcW w:w="630" w:type="dxa"/>
            <w:vAlign w:val="center"/>
          </w:tcPr>
          <w:p w14:paraId="7944E447" w14:textId="77777777" w:rsidR="00C03EC9" w:rsidRPr="00507094" w:rsidRDefault="00C03EC9" w:rsidP="00381B04">
            <w:pPr>
              <w:jc w:val="center"/>
              <w:rPr>
                <w:sz w:val="16"/>
                <w:szCs w:val="16"/>
              </w:rPr>
            </w:pPr>
            <w:r>
              <w:rPr>
                <w:sz w:val="16"/>
                <w:szCs w:val="16"/>
              </w:rPr>
              <w:t>3</w:t>
            </w:r>
          </w:p>
        </w:tc>
      </w:tr>
    </w:tbl>
    <w:p w14:paraId="505E716A" w14:textId="77777777" w:rsidR="00A13A36" w:rsidRDefault="00A13A36">
      <w:pPr>
        <w:rPr>
          <w:rFonts w:ascii="Arial" w:hAnsi="Arial" w:cs="Arial"/>
          <w:b/>
        </w:rPr>
      </w:pPr>
    </w:p>
    <w:p w14:paraId="5231D14A" w14:textId="77777777" w:rsidR="00A13A36" w:rsidRPr="00A13A36" w:rsidRDefault="00A13A36">
      <w:pPr>
        <w:rPr>
          <w:rFonts w:ascii="Arial" w:hAnsi="Arial" w:cs="Arial"/>
        </w:rPr>
      </w:pPr>
      <w:r w:rsidRPr="00A13A36">
        <w:rPr>
          <w:rFonts w:ascii="Arial" w:hAnsi="Arial" w:cs="Arial"/>
        </w:rPr>
        <w:t>+: present</w:t>
      </w:r>
    </w:p>
    <w:p w14:paraId="739DAF49" w14:textId="5467E7D5" w:rsidR="00654065" w:rsidRPr="00A13A36" w:rsidRDefault="00A13A36">
      <w:pPr>
        <w:rPr>
          <w:rFonts w:ascii="Arial" w:hAnsi="Arial"/>
        </w:rPr>
      </w:pPr>
      <w:r w:rsidRPr="00A13A36">
        <w:rPr>
          <w:rFonts w:ascii="Arial" w:hAnsi="Arial" w:cs="Arial"/>
        </w:rPr>
        <w:t>-: absent</w:t>
      </w:r>
      <w:r w:rsidR="00654065">
        <w:rPr>
          <w:rFonts w:ascii="Arial" w:hAnsi="Arial" w:cs="Arial"/>
          <w:b/>
        </w:rPr>
        <w:br w:type="page"/>
      </w:r>
    </w:p>
    <w:p w14:paraId="7CF0B025" w14:textId="77777777" w:rsidR="00654065" w:rsidRDefault="00654065" w:rsidP="006D1162">
      <w:pPr>
        <w:rPr>
          <w:rFonts w:ascii="Arial" w:hAnsi="Arial" w:cs="Arial"/>
          <w:b/>
        </w:rPr>
      </w:pPr>
    </w:p>
    <w:p w14:paraId="78BE506A" w14:textId="61D6418D" w:rsidR="002A5266" w:rsidRPr="00CB2356" w:rsidRDefault="002A5266" w:rsidP="006D1162">
      <w:pPr>
        <w:rPr>
          <w:rFonts w:ascii="Arial" w:hAnsi="Arial"/>
          <w:b/>
        </w:rPr>
      </w:pPr>
      <w:r w:rsidRPr="00CB2356">
        <w:rPr>
          <w:rFonts w:ascii="Arial" w:hAnsi="Arial" w:cs="Arial"/>
          <w:b/>
        </w:rPr>
        <w:t>Appendix:</w:t>
      </w:r>
      <w:r w:rsidR="006D1162" w:rsidRPr="00CB2356">
        <w:rPr>
          <w:rFonts w:ascii="Arial" w:hAnsi="Arial" w:cs="Arial"/>
          <w:b/>
        </w:rPr>
        <w:t xml:space="preserve"> </w:t>
      </w:r>
      <w:r w:rsidRPr="00CB2356">
        <w:rPr>
          <w:rFonts w:ascii="Arial" w:hAnsi="Arial"/>
          <w:b/>
        </w:rPr>
        <w:t>Search parameters</w:t>
      </w:r>
    </w:p>
    <w:p w14:paraId="381FE287" w14:textId="77777777" w:rsidR="006D1162" w:rsidRPr="006D1162" w:rsidRDefault="006D1162" w:rsidP="006D1162">
      <w:pPr>
        <w:pStyle w:val="NoSpacing"/>
        <w:rPr>
          <w:rFonts w:ascii="Arial" w:hAnsi="Arial"/>
        </w:rPr>
      </w:pPr>
      <w:r w:rsidRPr="006D1162">
        <w:rPr>
          <w:rFonts w:ascii="Arial" w:hAnsi="Arial"/>
        </w:rPr>
        <w:t>PubMed:</w:t>
      </w:r>
      <w:r>
        <w:rPr>
          <w:rFonts w:ascii="Arial" w:hAnsi="Arial"/>
        </w:rPr>
        <w:t xml:space="preserve"> </w:t>
      </w:r>
      <w:r w:rsidRPr="006D1162">
        <w:rPr>
          <w:rFonts w:ascii="Arial" w:hAnsi="Arial"/>
        </w:rPr>
        <w:t>Date Searched: April 4, 2013</w:t>
      </w:r>
    </w:p>
    <w:p w14:paraId="3A421DCD" w14:textId="77777777" w:rsidR="006D1162" w:rsidRPr="006D1162" w:rsidRDefault="006D1162" w:rsidP="006D1162">
      <w:pPr>
        <w:pStyle w:val="NoSpacing"/>
        <w:rPr>
          <w:rFonts w:ascii="Arial" w:hAnsi="Arial"/>
        </w:rPr>
      </w:pPr>
      <w:r w:rsidRPr="006D1162">
        <w:rPr>
          <w:rFonts w:ascii="Arial" w:hAnsi="Arial"/>
        </w:rPr>
        <w:t>Number of Results: 256</w:t>
      </w:r>
    </w:p>
    <w:p w14:paraId="157E0343" w14:textId="77777777" w:rsidR="006D1162" w:rsidRPr="006D1162" w:rsidRDefault="006D1162" w:rsidP="006D1162">
      <w:pPr>
        <w:pStyle w:val="NoSpacing"/>
        <w:rPr>
          <w:rFonts w:ascii="Arial" w:hAnsi="Arial"/>
        </w:rPr>
      </w:pPr>
    </w:p>
    <w:p w14:paraId="1E4FE740" w14:textId="77777777" w:rsidR="006D1162" w:rsidRPr="006D1162" w:rsidRDefault="006D1162" w:rsidP="006D1162">
      <w:pPr>
        <w:pStyle w:val="NoSpacing"/>
        <w:rPr>
          <w:rFonts w:ascii="Arial" w:hAnsi="Arial"/>
        </w:rPr>
      </w:pPr>
      <w:r w:rsidRPr="006D1162">
        <w:rPr>
          <w:rFonts w:ascii="Arial" w:hAnsi="Arial"/>
        </w:rPr>
        <w:t>Hospital Patients</w:t>
      </w:r>
    </w:p>
    <w:p w14:paraId="7A6747C8" w14:textId="77777777" w:rsidR="006D1162" w:rsidRPr="006D1162" w:rsidRDefault="006D1162" w:rsidP="006D1162">
      <w:pPr>
        <w:pStyle w:val="NoSpacing"/>
        <w:rPr>
          <w:rFonts w:ascii="Arial" w:hAnsi="Arial"/>
        </w:rPr>
      </w:pPr>
      <w:r w:rsidRPr="006D1162">
        <w:rPr>
          <w:rFonts w:ascii="Arial" w:hAnsi="Arial"/>
        </w:rPr>
        <w:t>"Inpatients"[Mesh] OR "Adolescent, Hospitalized"[Mesh] OR "Child, Hospitalized"[Mesh] OR "hospital patient"[tiab] OR "aged hospital patient"[tiab] OR "hospitalized adolescent"[tiab] OR "hospitalized child"[tiab] OR "hospitalized infant"[tiab] OR (("hospital"[tiab] OR"hospitalised"[tiab] OR "hospitalized"[tiab] OR "hospitalisation"[tiab] OR "hospitalization"[tiab] OR "admission"[tiab] OR "admitted"[tiab] OR "in-hospital"[tiab]) AND ("in-patient"[tiab] OR "in-patients"[tiab] OR "inpatient"[tiab] OR "inpatients"[tiab] OR "patient"[tiab] OR "patients"[tiab]))</w:t>
      </w:r>
    </w:p>
    <w:p w14:paraId="6739B313" w14:textId="77777777" w:rsidR="006D1162" w:rsidRPr="006D1162" w:rsidRDefault="006D1162" w:rsidP="006D1162">
      <w:pPr>
        <w:pStyle w:val="NoSpacing"/>
        <w:rPr>
          <w:rFonts w:ascii="Arial" w:hAnsi="Arial"/>
        </w:rPr>
      </w:pPr>
    </w:p>
    <w:p w14:paraId="2B97BDA4" w14:textId="77777777" w:rsidR="006D1162" w:rsidRPr="006D1162" w:rsidRDefault="006D1162" w:rsidP="006D1162">
      <w:pPr>
        <w:pStyle w:val="NoSpacing"/>
        <w:rPr>
          <w:rFonts w:ascii="Arial" w:hAnsi="Arial"/>
        </w:rPr>
      </w:pPr>
      <w:r w:rsidRPr="006D1162">
        <w:rPr>
          <w:rFonts w:ascii="Arial" w:hAnsi="Arial"/>
        </w:rPr>
        <w:t>Days of the Week:</w:t>
      </w:r>
    </w:p>
    <w:p w14:paraId="7752F8F8" w14:textId="77777777" w:rsidR="006D1162" w:rsidRPr="006D1162" w:rsidRDefault="006D1162" w:rsidP="006D1162">
      <w:pPr>
        <w:pStyle w:val="NoSpacing"/>
        <w:rPr>
          <w:rFonts w:ascii="Arial" w:hAnsi="Arial"/>
        </w:rPr>
      </w:pPr>
      <w:r w:rsidRPr="006D1162">
        <w:rPr>
          <w:rFonts w:ascii="Arial" w:hAnsi="Arial"/>
        </w:rPr>
        <w:t>"Day of the week" OR "days of the week" OR "weekday" OR "weekdays" OR "weekend" OR "weekends" OR "Sunday" OR "Monday" OR "Tuesday" OR "Wednesday" OR "Thursday" OR "Friday" OR "Saturday" OR "Sundays" OR "Mondays" OR "Tuesdays" OR "Wednesdays" OR "Thursdays" OR "Fridays" OR "Saturdays"</w:t>
      </w:r>
    </w:p>
    <w:p w14:paraId="45262B5E" w14:textId="77777777" w:rsidR="006D1162" w:rsidRPr="006D1162" w:rsidRDefault="006D1162" w:rsidP="006D1162">
      <w:pPr>
        <w:pStyle w:val="NoSpacing"/>
        <w:rPr>
          <w:rFonts w:ascii="Arial" w:hAnsi="Arial"/>
        </w:rPr>
      </w:pPr>
    </w:p>
    <w:p w14:paraId="645A96EE" w14:textId="77777777" w:rsidR="006D1162" w:rsidRPr="006D1162" w:rsidRDefault="006D1162" w:rsidP="006D1162">
      <w:pPr>
        <w:pStyle w:val="NoSpacing"/>
        <w:rPr>
          <w:rFonts w:ascii="Arial" w:hAnsi="Arial"/>
        </w:rPr>
      </w:pPr>
      <w:r w:rsidRPr="006D1162">
        <w:rPr>
          <w:rFonts w:ascii="Arial" w:hAnsi="Arial"/>
        </w:rPr>
        <w:t>Complications/Costs/Mortality</w:t>
      </w:r>
    </w:p>
    <w:p w14:paraId="025D03E1" w14:textId="77777777" w:rsidR="006D1162" w:rsidRPr="006D1162" w:rsidRDefault="006D1162" w:rsidP="006D1162">
      <w:pPr>
        <w:pStyle w:val="NoSpacing"/>
        <w:rPr>
          <w:rFonts w:ascii="Arial" w:hAnsi="Arial"/>
        </w:rPr>
      </w:pPr>
      <w:r w:rsidRPr="006D1162">
        <w:rPr>
          <w:rFonts w:ascii="Arial" w:hAnsi="Arial"/>
        </w:rPr>
        <w:t>"Costs and Cost Analysis"[Mesh] OR "Cross Infection"[Mesh] OR "Drug Toxicity"[Mesh] OR "Fatal Outcome"[Mesh] OR "Intraoperative Complications"[Mesh] OR "mortality"[Subheading] OR "Mortality"[Mesh] OR  "Obstetric Labor Complications"[Mesh] OR "Outcome and Process Assessment (Health Care)"[Mesh] OR "Outcome Assessment (Health Care)"[Mesh] OR "Postoperative Complications"[Mesh] OR "Pregnancy Complications, Infectious"[Mesh] OR "Pregnancy Outcome"[Mesh] OR "Survival Analysis"[Mesh] OR "Survival"[Mesh] OR "Treatment Outcome"[Mesh] OR "complications"[Subheading] OR "poisoning"[Subheading] OR "Adverse Drug Event"[tiab] OR "Adverse Drug Reaction"[tiab] OR "adverse event"[tiab] OR "adverse events"[tiab] OR "allocation"[tiab] OR "complication"[tiab] OR "complications"[tiab] OR "cost"[tiab] OR "costs"[tiab] OR "Cross Infection"[tiab] OR "Cross infections"[tiab] OR "dead"[tiab] OR "death"[tiab] OR "deaths"[tiab] OR "drug interaction"[tiab] OR "drug interactions"[tiab] OR "drug reaction"[tiab] OR "drug reactions"[tiab] OR "drug-induced"[tiab] OR "drug-related"[tiab] OR "fees"[tiab] OR "Hospital infection"[tiab] OR "Hospital Infections"[tiab] OR "mortality"[tiab] OR "Nosocomial Infection"[tiab] OR "Nosocomial Infections"[tiab] OR "passed away"[tiab] OR "ration"[tiab] OR "rationed"[tiab] OR "rationing"[tiab] OR "rations"[tiab] OR "survival"[tiab] OR "toxicity"[tiab] OR "fatality"[tiab] OR "outcome"[tiab] OR "outcomes"[tiab]</w:t>
      </w:r>
    </w:p>
    <w:p w14:paraId="456A72EE" w14:textId="77777777" w:rsidR="006D1162" w:rsidRPr="006D1162" w:rsidRDefault="006D1162" w:rsidP="006D1162">
      <w:pPr>
        <w:pStyle w:val="NoSpacing"/>
        <w:rPr>
          <w:rFonts w:ascii="Arial" w:hAnsi="Arial"/>
        </w:rPr>
      </w:pPr>
    </w:p>
    <w:p w14:paraId="1FC7E40A" w14:textId="77777777" w:rsidR="006D1162" w:rsidRPr="006D1162" w:rsidRDefault="006D1162" w:rsidP="006D1162">
      <w:pPr>
        <w:pStyle w:val="NoSpacing"/>
        <w:rPr>
          <w:rFonts w:ascii="Arial" w:hAnsi="Arial"/>
        </w:rPr>
      </w:pPr>
      <w:r w:rsidRPr="006D1162">
        <w:rPr>
          <w:rFonts w:ascii="Arial" w:hAnsi="Arial"/>
        </w:rPr>
        <w:t>Article Types:</w:t>
      </w:r>
    </w:p>
    <w:p w14:paraId="52841A5D" w14:textId="77777777" w:rsidR="006D1162" w:rsidRPr="006D1162" w:rsidRDefault="006D1162" w:rsidP="006D1162">
      <w:pPr>
        <w:pStyle w:val="NoSpacing"/>
        <w:rPr>
          <w:rFonts w:ascii="Arial" w:hAnsi="Arial"/>
        </w:rPr>
      </w:pPr>
      <w:r w:rsidRPr="006D1162">
        <w:rPr>
          <w:rFonts w:ascii="Arial" w:hAnsi="Arial"/>
        </w:rPr>
        <w:t>((clinical[Title/Abstract] AND trial[Title/Abstract]) OR clinical trials[MeSH Terms] OR clinical trial[Publication Type] OR random*[Title/Abstract] OR random allocation[MeSH Terms] OR therapeutic use[MeSH Subheading]) OR "systematic review" OR "Review" [Publication Type] OR "Review Literature as Topic"[Mesh] OR "literature review" OR "Meta-Analysis" [Publication Type] OR "Meta-Analysis as Topic"[Mesh] OR "meta-analysis" OR "meta analysis"</w:t>
      </w:r>
    </w:p>
    <w:p w14:paraId="30F44D9C" w14:textId="77777777" w:rsidR="006D1162" w:rsidRPr="006D1162" w:rsidRDefault="006D1162" w:rsidP="006D1162">
      <w:pPr>
        <w:pStyle w:val="NoSpacing"/>
        <w:rPr>
          <w:rFonts w:ascii="Arial" w:hAnsi="Arial"/>
        </w:rPr>
      </w:pPr>
    </w:p>
    <w:p w14:paraId="27521BC3" w14:textId="77777777" w:rsidR="006D1162" w:rsidRPr="006D1162" w:rsidRDefault="006D1162" w:rsidP="006D1162">
      <w:pPr>
        <w:pStyle w:val="NoSpacing"/>
        <w:rPr>
          <w:rFonts w:ascii="Arial" w:hAnsi="Arial"/>
        </w:rPr>
      </w:pPr>
    </w:p>
    <w:p w14:paraId="13FFC343" w14:textId="77777777" w:rsidR="006D1162" w:rsidRPr="006D1162" w:rsidRDefault="006D1162" w:rsidP="006D1162">
      <w:pPr>
        <w:pStyle w:val="NoSpacing"/>
        <w:rPr>
          <w:rFonts w:ascii="Arial" w:hAnsi="Arial"/>
        </w:rPr>
      </w:pPr>
      <w:r w:rsidRPr="006D1162">
        <w:rPr>
          <w:rFonts w:ascii="Arial" w:hAnsi="Arial"/>
        </w:rPr>
        <w:t>EMBASE:</w:t>
      </w:r>
      <w:r>
        <w:rPr>
          <w:rFonts w:ascii="Arial" w:hAnsi="Arial"/>
        </w:rPr>
        <w:t xml:space="preserve"> </w:t>
      </w:r>
      <w:r w:rsidRPr="006D1162">
        <w:rPr>
          <w:rFonts w:ascii="Arial" w:hAnsi="Arial"/>
        </w:rPr>
        <w:t>Date Searched: April 4, 2013</w:t>
      </w:r>
    </w:p>
    <w:p w14:paraId="55F29663" w14:textId="77777777" w:rsidR="006D1162" w:rsidRPr="006D1162" w:rsidRDefault="006D1162" w:rsidP="006D1162">
      <w:pPr>
        <w:pStyle w:val="NoSpacing"/>
        <w:rPr>
          <w:rFonts w:ascii="Arial" w:hAnsi="Arial"/>
        </w:rPr>
      </w:pPr>
      <w:r w:rsidRPr="006D1162">
        <w:rPr>
          <w:rFonts w:ascii="Arial" w:hAnsi="Arial"/>
        </w:rPr>
        <w:t>Number of Results: 126</w:t>
      </w:r>
    </w:p>
    <w:p w14:paraId="568044E1" w14:textId="77777777" w:rsidR="006D1162" w:rsidRPr="006D1162" w:rsidRDefault="006D1162" w:rsidP="006D1162">
      <w:pPr>
        <w:pStyle w:val="NoSpacing"/>
        <w:rPr>
          <w:rFonts w:ascii="Arial" w:hAnsi="Arial"/>
        </w:rPr>
      </w:pPr>
    </w:p>
    <w:p w14:paraId="11DF61AE" w14:textId="77777777" w:rsidR="006D1162" w:rsidRPr="006D1162" w:rsidRDefault="006D1162" w:rsidP="006D1162">
      <w:pPr>
        <w:pStyle w:val="NoSpacing"/>
        <w:rPr>
          <w:rFonts w:ascii="Arial" w:hAnsi="Arial"/>
        </w:rPr>
      </w:pPr>
      <w:r w:rsidRPr="006D1162">
        <w:rPr>
          <w:rFonts w:ascii="Arial" w:hAnsi="Arial"/>
        </w:rPr>
        <w:t>Hospital Patients:</w:t>
      </w:r>
    </w:p>
    <w:p w14:paraId="41B2FFF1" w14:textId="77777777" w:rsidR="006D1162" w:rsidRPr="006D1162" w:rsidRDefault="006D1162" w:rsidP="006D1162">
      <w:pPr>
        <w:pStyle w:val="NoSpacing"/>
        <w:rPr>
          <w:rFonts w:ascii="Arial" w:hAnsi="Arial"/>
        </w:rPr>
      </w:pPr>
    </w:p>
    <w:p w14:paraId="0B118F14" w14:textId="77777777" w:rsidR="006D1162" w:rsidRPr="006D1162" w:rsidRDefault="006D1162" w:rsidP="006D1162">
      <w:pPr>
        <w:pStyle w:val="NoSpacing"/>
        <w:rPr>
          <w:rFonts w:ascii="Arial" w:hAnsi="Arial"/>
        </w:rPr>
      </w:pPr>
      <w:r w:rsidRPr="006D1162">
        <w:rPr>
          <w:rFonts w:ascii="Arial" w:hAnsi="Arial"/>
        </w:rPr>
        <w:t>'hospital patient'/exp OR 'aged hospital patient'/exp OR 'hospitalized adolescent'/exp OR 'hospitalized child'/exp OR 'hospitalized infant'/exp OR (("hospital":ab,ti  OR "hospitalised":ab,ti  OR "hospitalized":ab,ti  OR "hospitalisation":ab,ti  OR "hospitalization":ab,ti  OR "admission":ab,ti  OR "admitted":ab,ti  OR "in-hospital":ab,ti ) AND ("in-patient":ab,ti  OR "in-patients":ab,ti  OR "inpatient":ab,ti  OR "inpatients":ab,ti  OR "patient":ab,ti  OR "patients":ab,ti ))</w:t>
      </w:r>
    </w:p>
    <w:p w14:paraId="3BAAB387" w14:textId="77777777" w:rsidR="006D1162" w:rsidRPr="006D1162" w:rsidRDefault="006D1162" w:rsidP="006D1162">
      <w:pPr>
        <w:pStyle w:val="NoSpacing"/>
        <w:rPr>
          <w:rFonts w:ascii="Arial" w:hAnsi="Arial"/>
        </w:rPr>
      </w:pPr>
    </w:p>
    <w:p w14:paraId="1EB623E7" w14:textId="77777777" w:rsidR="006D1162" w:rsidRPr="006D1162" w:rsidRDefault="006D1162" w:rsidP="006D1162">
      <w:pPr>
        <w:pStyle w:val="NoSpacing"/>
        <w:rPr>
          <w:rFonts w:ascii="Arial" w:hAnsi="Arial"/>
        </w:rPr>
      </w:pPr>
    </w:p>
    <w:p w14:paraId="4C8C10EF" w14:textId="77777777" w:rsidR="006D1162" w:rsidRPr="006D1162" w:rsidRDefault="006D1162" w:rsidP="006D1162">
      <w:pPr>
        <w:pStyle w:val="NoSpacing"/>
        <w:rPr>
          <w:rFonts w:ascii="Arial" w:hAnsi="Arial"/>
        </w:rPr>
      </w:pPr>
      <w:r w:rsidRPr="006D1162">
        <w:rPr>
          <w:rFonts w:ascii="Arial" w:hAnsi="Arial"/>
        </w:rPr>
        <w:t>Days of the Week:</w:t>
      </w:r>
    </w:p>
    <w:p w14:paraId="34728D9F" w14:textId="77777777" w:rsidR="006D1162" w:rsidRPr="006D1162" w:rsidRDefault="006D1162" w:rsidP="006D1162">
      <w:pPr>
        <w:pStyle w:val="NoSpacing"/>
        <w:rPr>
          <w:rFonts w:ascii="Arial" w:hAnsi="Arial"/>
        </w:rPr>
      </w:pPr>
      <w:r w:rsidRPr="006D1162">
        <w:rPr>
          <w:rFonts w:ascii="Arial" w:hAnsi="Arial"/>
        </w:rPr>
        <w:t>"Day of the week" OR "days of the week" OR "weekday" OR "weekdays" OR "weekend" OR "weekends" OR "Sunday" OR "Monday" OR "Tuesday" OR "Wednesday" OR "Thursday" OR "Friday" OR "Saturday" OR "Sundays" OR "Mondays" OR "Tuesdays" OR "Wednesdays" OR "Thursdays" OR "Fridays" OR "Saturdays"</w:t>
      </w:r>
    </w:p>
    <w:p w14:paraId="29AFDCB6" w14:textId="77777777" w:rsidR="006D1162" w:rsidRPr="006D1162" w:rsidRDefault="006D1162" w:rsidP="006D1162">
      <w:pPr>
        <w:pStyle w:val="NoSpacing"/>
        <w:rPr>
          <w:rFonts w:ascii="Arial" w:hAnsi="Arial"/>
        </w:rPr>
      </w:pPr>
    </w:p>
    <w:p w14:paraId="5AB304B0" w14:textId="77777777" w:rsidR="006D1162" w:rsidRPr="006D1162" w:rsidRDefault="006D1162" w:rsidP="006D1162">
      <w:pPr>
        <w:pStyle w:val="NoSpacing"/>
        <w:rPr>
          <w:rFonts w:ascii="Arial" w:hAnsi="Arial"/>
        </w:rPr>
      </w:pPr>
      <w:r w:rsidRPr="006D1162">
        <w:rPr>
          <w:rFonts w:ascii="Arial" w:hAnsi="Arial"/>
        </w:rPr>
        <w:t>Complications/Outcomes:</w:t>
      </w:r>
    </w:p>
    <w:p w14:paraId="20C7B439" w14:textId="77777777" w:rsidR="006D1162" w:rsidRPr="006D1162" w:rsidRDefault="006D1162" w:rsidP="006D1162">
      <w:pPr>
        <w:pStyle w:val="NoSpacing"/>
        <w:rPr>
          <w:rFonts w:ascii="Arial" w:hAnsi="Arial"/>
        </w:rPr>
      </w:pPr>
      <w:r w:rsidRPr="006D1162">
        <w:rPr>
          <w:rFonts w:ascii="Arial" w:hAnsi="Arial"/>
        </w:rPr>
        <w:t>'cost'/de OR 'hospital cost'/exp OR 'cross infection'/exp OR 'drug toxicity'/exp OR 'fatality'/exp OR 'mortality'/exp OR 'peroperative complication'/exp OR 'labor complication'/exp OR 'pregnancy complication'/exp OR 'pregnancy outcome'/exp OR 'survival'/exp OR 'treatment outcome'/exp OR "Adverse Drug Event":ab,ti OR "Adverse Drug Reaction":ab,ti OR "adverse event":ab,ti OR "adverse events":ab,ti OR "allocation":ab,ti OR "complication":ab,ti OR "complications":ab,ti OR "cost":ab,ti OR "costs":ab,ti OR "Cross Infection":ab,ti OR "Cross infections":ab,ti OR "dead":ab,ti OR "death":ab,ti OR "deaths":ab,ti OR "drug interaction":ab,ti OR "drug interactions":ab,ti OR "drug reaction":ab,ti OR "drug reactions":ab,ti OR "drug-induced":ab,ti OR "drug-related":ab,ti OR "fees":ab,ti OR "Hospital infection":ab,ti OR "Hospital Infections":ab,ti OR "mortality":ab,ti OR "Nosocomial Infection":ab,ti OR "Nosocomial Infections":ab,ti OR "passed away":ab,ti OR "ration":ab,ti OR "rationed":ab,ti OR "rationing":ab,ti OR "rations":ab,ti OR "survival":ab,ti OR "toxicity":ab,ti OR "fatality":ab,ti OR "outcome":ab,ti OR "outcomes":ab,ti</w:t>
      </w:r>
    </w:p>
    <w:p w14:paraId="2859B1D8" w14:textId="77777777" w:rsidR="006D1162" w:rsidRPr="006D1162" w:rsidRDefault="006D1162" w:rsidP="006D1162">
      <w:pPr>
        <w:pStyle w:val="NoSpacing"/>
        <w:rPr>
          <w:rFonts w:ascii="Arial" w:hAnsi="Arial"/>
        </w:rPr>
      </w:pPr>
    </w:p>
    <w:p w14:paraId="14087BB8" w14:textId="77777777" w:rsidR="006D1162" w:rsidRPr="006D1162" w:rsidRDefault="006D1162" w:rsidP="006D1162">
      <w:pPr>
        <w:pStyle w:val="NoSpacing"/>
        <w:rPr>
          <w:rFonts w:ascii="Arial" w:hAnsi="Arial"/>
        </w:rPr>
      </w:pPr>
    </w:p>
    <w:p w14:paraId="247F09ED" w14:textId="77777777" w:rsidR="006D1162" w:rsidRPr="006D1162" w:rsidRDefault="006D1162" w:rsidP="006D1162">
      <w:pPr>
        <w:pStyle w:val="NoSpacing"/>
        <w:rPr>
          <w:rFonts w:ascii="Arial" w:hAnsi="Arial"/>
        </w:rPr>
      </w:pPr>
      <w:r w:rsidRPr="006D1162">
        <w:rPr>
          <w:rFonts w:ascii="Arial" w:hAnsi="Arial"/>
        </w:rPr>
        <w:t>Publication Types</w:t>
      </w:r>
    </w:p>
    <w:p w14:paraId="38AC98E6" w14:textId="77777777" w:rsidR="006D1162" w:rsidRPr="006D1162" w:rsidRDefault="006D1162" w:rsidP="006D1162">
      <w:pPr>
        <w:pStyle w:val="NoSpacing"/>
        <w:rPr>
          <w:rFonts w:ascii="Arial" w:hAnsi="Arial"/>
        </w:rPr>
      </w:pPr>
      <w:r w:rsidRPr="006D1162">
        <w:rPr>
          <w:rFonts w:ascii="Arial" w:hAnsi="Arial"/>
        </w:rPr>
        <w:t>('randomized controlled trial'/exp OR 'controlled clinical trial'/exp OR 'systematic review'/exp OR 'randomized':ab,ti OR 'randomly':ab,ti OR 'placebo':ab,ti OR 'systematic review':ab,ti OR 'meta analysis'/exp OR 'meta analysis (topic)'/exp OR "meta analysis":ab,ti)</w:t>
      </w:r>
    </w:p>
    <w:p w14:paraId="50727430" w14:textId="77777777" w:rsidR="006D1162" w:rsidRPr="006D1162" w:rsidRDefault="006D1162" w:rsidP="006D1162">
      <w:pPr>
        <w:pStyle w:val="NoSpacing"/>
        <w:rPr>
          <w:rFonts w:ascii="Arial" w:hAnsi="Arial"/>
        </w:rPr>
      </w:pPr>
    </w:p>
    <w:p w14:paraId="51E03DF6" w14:textId="77777777" w:rsidR="006D1162" w:rsidRPr="006D1162" w:rsidRDefault="006D1162" w:rsidP="006D1162">
      <w:pPr>
        <w:pStyle w:val="NoSpacing"/>
        <w:rPr>
          <w:rFonts w:ascii="Arial" w:hAnsi="Arial"/>
        </w:rPr>
      </w:pPr>
    </w:p>
    <w:p w14:paraId="22B5EF1E" w14:textId="77777777" w:rsidR="006D1162" w:rsidRPr="006D1162" w:rsidRDefault="006D1162" w:rsidP="006D1162">
      <w:pPr>
        <w:pStyle w:val="NoSpacing"/>
        <w:rPr>
          <w:rFonts w:ascii="Arial" w:hAnsi="Arial"/>
        </w:rPr>
      </w:pPr>
      <w:r w:rsidRPr="006D1162">
        <w:rPr>
          <w:rFonts w:ascii="Arial" w:hAnsi="Arial"/>
        </w:rPr>
        <w:t>SCOPUS: (limit to title/abstract)</w:t>
      </w:r>
      <w:r>
        <w:rPr>
          <w:rFonts w:ascii="Arial" w:hAnsi="Arial"/>
        </w:rPr>
        <w:t xml:space="preserve">: </w:t>
      </w:r>
      <w:r w:rsidRPr="006D1162">
        <w:rPr>
          <w:rFonts w:ascii="Arial" w:hAnsi="Arial"/>
        </w:rPr>
        <w:t>Date Searched: April 4, 2013</w:t>
      </w:r>
    </w:p>
    <w:p w14:paraId="38A32931" w14:textId="77777777" w:rsidR="006D1162" w:rsidRPr="006D1162" w:rsidRDefault="006D1162" w:rsidP="006D1162">
      <w:pPr>
        <w:pStyle w:val="NoSpacing"/>
        <w:rPr>
          <w:rFonts w:ascii="Arial" w:hAnsi="Arial"/>
        </w:rPr>
      </w:pPr>
      <w:r w:rsidRPr="006D1162">
        <w:rPr>
          <w:rFonts w:ascii="Arial" w:hAnsi="Arial"/>
        </w:rPr>
        <w:t>Number of Results: 345</w:t>
      </w:r>
    </w:p>
    <w:p w14:paraId="667007BA" w14:textId="77777777" w:rsidR="006D1162" w:rsidRPr="006D1162" w:rsidRDefault="006D1162" w:rsidP="006D1162">
      <w:pPr>
        <w:pStyle w:val="NoSpacing"/>
        <w:rPr>
          <w:rFonts w:ascii="Arial" w:hAnsi="Arial"/>
        </w:rPr>
      </w:pPr>
    </w:p>
    <w:p w14:paraId="72E55CFC" w14:textId="77777777" w:rsidR="006D1162" w:rsidRPr="006D1162" w:rsidRDefault="006D1162" w:rsidP="006D1162">
      <w:pPr>
        <w:pStyle w:val="NoSpacing"/>
        <w:rPr>
          <w:rFonts w:ascii="Arial" w:hAnsi="Arial"/>
        </w:rPr>
      </w:pPr>
      <w:r w:rsidRPr="006D1162">
        <w:rPr>
          <w:rFonts w:ascii="Arial" w:hAnsi="Arial"/>
        </w:rPr>
        <w:t>Hospital Patients</w:t>
      </w:r>
    </w:p>
    <w:p w14:paraId="642D1765" w14:textId="77777777" w:rsidR="006D1162" w:rsidRPr="006D1162" w:rsidRDefault="006D1162" w:rsidP="006D1162">
      <w:pPr>
        <w:pStyle w:val="NoSpacing"/>
        <w:rPr>
          <w:rFonts w:ascii="Arial" w:hAnsi="Arial"/>
        </w:rPr>
      </w:pPr>
      <w:r w:rsidRPr="006D1162">
        <w:rPr>
          <w:rFonts w:ascii="Arial" w:hAnsi="Arial"/>
        </w:rPr>
        <w:t>((hospitalised OR hospitalized OR hospitalization OR hospitalization OR admission OR admitted OR in-hospital OR hospital) AND (in-patient OR in-patients OR inpatient OR inpatients OR patient OR patients))</w:t>
      </w:r>
    </w:p>
    <w:p w14:paraId="30E7749B" w14:textId="77777777" w:rsidR="006D1162" w:rsidRPr="006D1162" w:rsidRDefault="006D1162" w:rsidP="006D1162">
      <w:pPr>
        <w:pStyle w:val="NoSpacing"/>
        <w:rPr>
          <w:rFonts w:ascii="Arial" w:hAnsi="Arial"/>
        </w:rPr>
      </w:pPr>
    </w:p>
    <w:p w14:paraId="3A711BE6" w14:textId="77777777" w:rsidR="006D1162" w:rsidRPr="006D1162" w:rsidRDefault="006D1162" w:rsidP="006D1162">
      <w:pPr>
        <w:pStyle w:val="NoSpacing"/>
        <w:rPr>
          <w:rFonts w:ascii="Arial" w:hAnsi="Arial"/>
        </w:rPr>
      </w:pPr>
      <w:r w:rsidRPr="006D1162">
        <w:rPr>
          <w:rFonts w:ascii="Arial" w:hAnsi="Arial"/>
        </w:rPr>
        <w:t>Days of the Week: (limit to title/abstract)</w:t>
      </w:r>
    </w:p>
    <w:p w14:paraId="20482C3C" w14:textId="77777777" w:rsidR="006D1162" w:rsidRPr="006D1162" w:rsidRDefault="006D1162" w:rsidP="006D1162">
      <w:pPr>
        <w:pStyle w:val="NoSpacing"/>
        <w:rPr>
          <w:rFonts w:ascii="Arial" w:hAnsi="Arial"/>
        </w:rPr>
      </w:pPr>
      <w:r w:rsidRPr="006D1162">
        <w:rPr>
          <w:rFonts w:ascii="Arial" w:hAnsi="Arial"/>
        </w:rPr>
        <w:t>"Day of the week" OR "days of the week" OR "weekday" OR "weekdays" OR "weekend" OR "weekends" OR "Sunday" OR "Monday" OR "Tuesday" OR "Wednesday" OR "Thursday" OR "Friday" OR "Saturday" OR "Sundays" OR "Mondays" OR "Tuesdays" OR "Wednesdays" OR "Thursdays" OR "Fridays" OR "Saturdays"</w:t>
      </w:r>
    </w:p>
    <w:p w14:paraId="0BD5BFEF" w14:textId="77777777" w:rsidR="006D1162" w:rsidRPr="006D1162" w:rsidRDefault="006D1162" w:rsidP="006D1162">
      <w:pPr>
        <w:pStyle w:val="NoSpacing"/>
        <w:rPr>
          <w:rFonts w:ascii="Arial" w:hAnsi="Arial"/>
        </w:rPr>
      </w:pPr>
    </w:p>
    <w:p w14:paraId="2230E7E7" w14:textId="77777777" w:rsidR="006D1162" w:rsidRPr="006D1162" w:rsidRDefault="006D1162" w:rsidP="006D1162">
      <w:pPr>
        <w:pStyle w:val="NoSpacing"/>
        <w:rPr>
          <w:rFonts w:ascii="Arial" w:hAnsi="Arial"/>
        </w:rPr>
      </w:pPr>
      <w:r w:rsidRPr="006D1162">
        <w:rPr>
          <w:rFonts w:ascii="Arial" w:hAnsi="Arial"/>
        </w:rPr>
        <w:t>Complications:</w:t>
      </w:r>
    </w:p>
    <w:p w14:paraId="493D459C" w14:textId="77777777" w:rsidR="006D1162" w:rsidRPr="006D1162" w:rsidRDefault="006D1162" w:rsidP="006D1162">
      <w:pPr>
        <w:pStyle w:val="NoSpacing"/>
        <w:rPr>
          <w:rFonts w:ascii="Arial" w:hAnsi="Arial"/>
        </w:rPr>
      </w:pPr>
      <w:r w:rsidRPr="006D1162">
        <w:rPr>
          <w:rFonts w:ascii="Arial" w:hAnsi="Arial"/>
        </w:rPr>
        <w:lastRenderedPageBreak/>
        <w:t>"Adverse Drug Event" OR "Adverse Drug Reaction" OR "adverse event" OR "adverse events" OR "allocation" OR "complication" OR "complications" OR "cost" OR "costs" OR "Cross Infection" OR "Cross infections" OR "dead" OR "death" OR "deaths" OR "drug interaction" OR "drug interactions" OR "drug reaction" OR "drug reactions" OR "drug-induced" OR "drug-related" OR "fees" OR "Hospital infection" OR "Hospital Infections" OR "mortality" OR "Nosocomial Infection" OR "Nosocomial Infections" OR "passed away" OR "ration" OR "rationed" OR "rationing" OR "rations" OR "survival" OR "toxicity" "fatality" OR "outcome" OR "outcomes"</w:t>
      </w:r>
    </w:p>
    <w:p w14:paraId="4EA45075" w14:textId="77777777" w:rsidR="006D1162" w:rsidRPr="006D1162" w:rsidRDefault="006D1162" w:rsidP="006D1162">
      <w:pPr>
        <w:pStyle w:val="NoSpacing"/>
        <w:rPr>
          <w:rFonts w:ascii="Arial" w:hAnsi="Arial"/>
        </w:rPr>
      </w:pPr>
    </w:p>
    <w:p w14:paraId="10AF69BB" w14:textId="77777777" w:rsidR="006D1162" w:rsidRPr="006D1162" w:rsidRDefault="006D1162" w:rsidP="006D1162">
      <w:pPr>
        <w:pStyle w:val="NoSpacing"/>
        <w:rPr>
          <w:rFonts w:ascii="Arial" w:hAnsi="Arial"/>
        </w:rPr>
      </w:pPr>
      <w:r w:rsidRPr="006D1162">
        <w:rPr>
          <w:rFonts w:ascii="Arial" w:hAnsi="Arial"/>
        </w:rPr>
        <w:t>Article Type:</w:t>
      </w:r>
    </w:p>
    <w:p w14:paraId="3477DA84" w14:textId="77777777" w:rsidR="006D1162" w:rsidRPr="006D1162" w:rsidRDefault="006D1162" w:rsidP="006D1162">
      <w:pPr>
        <w:pStyle w:val="NoSpacing"/>
        <w:rPr>
          <w:rFonts w:ascii="Arial" w:hAnsi="Arial"/>
        </w:rPr>
      </w:pPr>
      <w:r w:rsidRPr="006D1162">
        <w:rPr>
          <w:rFonts w:ascii="Arial" w:hAnsi="Arial"/>
        </w:rPr>
        <w:t>(("clinical" OR "controlled") AND ("trial" OR "trials")) OR "randomized" OR "random" OR "randomly" OR "randomization" OR "systematic review" OR "meta analysis"</w:t>
      </w:r>
    </w:p>
    <w:p w14:paraId="7506BA8A" w14:textId="77777777" w:rsidR="006D1162" w:rsidRPr="006D1162" w:rsidRDefault="006D1162" w:rsidP="006D1162">
      <w:pPr>
        <w:pStyle w:val="NoSpacing"/>
        <w:rPr>
          <w:rFonts w:ascii="Arial" w:hAnsi="Arial"/>
        </w:rPr>
      </w:pPr>
    </w:p>
    <w:p w14:paraId="1E2F3001" w14:textId="77777777" w:rsidR="006D1162" w:rsidRPr="006D1162" w:rsidRDefault="006D1162" w:rsidP="006D1162">
      <w:pPr>
        <w:pStyle w:val="NoSpacing"/>
        <w:rPr>
          <w:rFonts w:ascii="Arial" w:hAnsi="Arial"/>
        </w:rPr>
      </w:pPr>
    </w:p>
    <w:p w14:paraId="1351512F" w14:textId="77777777" w:rsidR="006D1162" w:rsidRPr="006D1162" w:rsidRDefault="006D1162" w:rsidP="006D1162">
      <w:pPr>
        <w:pStyle w:val="NoSpacing"/>
        <w:rPr>
          <w:rFonts w:ascii="Arial" w:hAnsi="Arial"/>
        </w:rPr>
      </w:pPr>
      <w:r w:rsidRPr="006D1162">
        <w:rPr>
          <w:rFonts w:ascii="Arial" w:hAnsi="Arial"/>
        </w:rPr>
        <w:t>Cochrane Search</w:t>
      </w:r>
      <w:r>
        <w:rPr>
          <w:rFonts w:ascii="Arial" w:hAnsi="Arial"/>
        </w:rPr>
        <w:t xml:space="preserve">: </w:t>
      </w:r>
      <w:r w:rsidRPr="006D1162">
        <w:rPr>
          <w:rFonts w:ascii="Arial" w:hAnsi="Arial"/>
        </w:rPr>
        <w:t>Date Run:</w:t>
      </w:r>
      <w:r w:rsidRPr="006D1162">
        <w:rPr>
          <w:rFonts w:ascii="Arial" w:hAnsi="Arial"/>
        </w:rPr>
        <w:tab/>
        <w:t xml:space="preserve">April 8, 2013 </w:t>
      </w:r>
    </w:p>
    <w:p w14:paraId="31A4421B" w14:textId="77777777" w:rsidR="006D1162" w:rsidRPr="006D1162" w:rsidRDefault="006D1162" w:rsidP="006D1162">
      <w:pPr>
        <w:pStyle w:val="NoSpacing"/>
        <w:rPr>
          <w:rFonts w:ascii="Arial" w:hAnsi="Arial"/>
        </w:rPr>
      </w:pPr>
      <w:r w:rsidRPr="006D1162">
        <w:rPr>
          <w:rFonts w:ascii="Arial" w:hAnsi="Arial"/>
        </w:rPr>
        <w:t xml:space="preserve">Number of Results: </w:t>
      </w:r>
      <w:r w:rsidRPr="006D1162">
        <w:rPr>
          <w:rFonts w:ascii="Arial" w:hAnsi="Arial"/>
        </w:rPr>
        <w:tab/>
        <w:t xml:space="preserve">62 </w:t>
      </w:r>
    </w:p>
    <w:p w14:paraId="0588CAF9" w14:textId="77777777" w:rsidR="006D1162" w:rsidRPr="006D1162" w:rsidRDefault="006D1162" w:rsidP="006D1162">
      <w:pPr>
        <w:pStyle w:val="NoSpacing"/>
        <w:rPr>
          <w:rFonts w:ascii="Arial" w:hAnsi="Arial"/>
        </w:rPr>
      </w:pPr>
    </w:p>
    <w:p w14:paraId="6BDF58AB" w14:textId="77777777" w:rsidR="006D1162" w:rsidRPr="006D1162" w:rsidRDefault="006D1162" w:rsidP="006D1162">
      <w:pPr>
        <w:pStyle w:val="NoSpacing"/>
        <w:rPr>
          <w:rFonts w:ascii="Arial" w:hAnsi="Arial"/>
        </w:rPr>
      </w:pPr>
      <w:r w:rsidRPr="006D1162">
        <w:rPr>
          <w:rFonts w:ascii="Arial" w:hAnsi="Arial"/>
        </w:rPr>
        <w:t>ID</w:t>
      </w:r>
      <w:r w:rsidRPr="006D1162">
        <w:rPr>
          <w:rFonts w:ascii="Arial" w:hAnsi="Arial"/>
        </w:rPr>
        <w:tab/>
        <w:t>Search</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72598A62" w14:textId="77777777" w:rsidR="006D1162" w:rsidRPr="006D1162" w:rsidRDefault="006D1162" w:rsidP="006D1162">
      <w:pPr>
        <w:pStyle w:val="NoSpacing"/>
        <w:rPr>
          <w:rFonts w:ascii="Arial" w:hAnsi="Arial"/>
        </w:rPr>
      </w:pPr>
      <w:r w:rsidRPr="006D1162">
        <w:rPr>
          <w:rFonts w:ascii="Arial" w:hAnsi="Arial"/>
        </w:rPr>
        <w:t>#1</w:t>
      </w:r>
      <w:r w:rsidRPr="006D1162">
        <w:rPr>
          <w:rFonts w:ascii="Arial" w:hAnsi="Arial"/>
        </w:rPr>
        <w:tab/>
        <w:t>MeSH descriptor: [Inpatients] explode all trees</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701ED1F3" w14:textId="77777777" w:rsidR="006D1162" w:rsidRPr="006D1162" w:rsidRDefault="006D1162" w:rsidP="006D1162">
      <w:pPr>
        <w:pStyle w:val="NoSpacing"/>
        <w:rPr>
          <w:rFonts w:ascii="Arial" w:hAnsi="Arial"/>
        </w:rPr>
      </w:pPr>
      <w:r w:rsidRPr="006D1162">
        <w:rPr>
          <w:rFonts w:ascii="Arial" w:hAnsi="Arial"/>
        </w:rPr>
        <w:t>#2</w:t>
      </w:r>
      <w:r w:rsidRPr="006D1162">
        <w:rPr>
          <w:rFonts w:ascii="Arial" w:hAnsi="Arial"/>
        </w:rPr>
        <w:tab/>
        <w:t>MeSH descriptor: [Adolescent, Hospitalized] explode all trees</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t xml:space="preserve"> </w:t>
      </w:r>
    </w:p>
    <w:p w14:paraId="69695D52" w14:textId="77777777" w:rsidR="006D1162" w:rsidRPr="006D1162" w:rsidRDefault="006D1162" w:rsidP="006D1162">
      <w:pPr>
        <w:pStyle w:val="NoSpacing"/>
        <w:rPr>
          <w:rFonts w:ascii="Arial" w:hAnsi="Arial"/>
        </w:rPr>
      </w:pPr>
      <w:r w:rsidRPr="006D1162">
        <w:rPr>
          <w:rFonts w:ascii="Arial" w:hAnsi="Arial"/>
        </w:rPr>
        <w:t>#3</w:t>
      </w:r>
      <w:r w:rsidRPr="006D1162">
        <w:rPr>
          <w:rFonts w:ascii="Arial" w:hAnsi="Arial"/>
        </w:rPr>
        <w:tab/>
        <w:t>MeSH descriptor: [Child, Hospitalized] explode all trees</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0A2E1159" w14:textId="77777777" w:rsidR="006D1162" w:rsidRPr="006D1162" w:rsidRDefault="006D1162" w:rsidP="006D1162">
      <w:pPr>
        <w:pStyle w:val="NoSpacing"/>
        <w:rPr>
          <w:rFonts w:ascii="Arial" w:hAnsi="Arial"/>
        </w:rPr>
      </w:pPr>
      <w:r w:rsidRPr="006D1162">
        <w:rPr>
          <w:rFonts w:ascii="Arial" w:hAnsi="Arial"/>
        </w:rPr>
        <w:t>#4</w:t>
      </w:r>
      <w:r w:rsidRPr="006D1162">
        <w:rPr>
          <w:rFonts w:ascii="Arial" w:hAnsi="Arial"/>
        </w:rPr>
        <w:tab/>
        <w:t xml:space="preserve">((hospitalised:ti,ab,kw or hospitalized:ti,ab,kw or hospitalization:ti,ab,kw or </w:t>
      </w:r>
    </w:p>
    <w:p w14:paraId="245C2ECB" w14:textId="77777777" w:rsidR="006D1162" w:rsidRPr="006D1162" w:rsidRDefault="006D1162" w:rsidP="006D1162">
      <w:pPr>
        <w:pStyle w:val="NoSpacing"/>
        <w:rPr>
          <w:rFonts w:ascii="Arial" w:hAnsi="Arial"/>
        </w:rPr>
      </w:pPr>
      <w:r w:rsidRPr="006D1162">
        <w:rPr>
          <w:rFonts w:ascii="Arial" w:hAnsi="Arial"/>
        </w:rPr>
        <w:tab/>
        <w:t xml:space="preserve">hospitalization:ti,ab,kw or admission:ti,ab,kw or admitted:ti,ab,kw or </w:t>
      </w:r>
    </w:p>
    <w:p w14:paraId="7F7BE2B5" w14:textId="77777777" w:rsidR="006D1162" w:rsidRPr="006D1162" w:rsidRDefault="006D1162" w:rsidP="006D1162">
      <w:pPr>
        <w:pStyle w:val="NoSpacing"/>
        <w:rPr>
          <w:rFonts w:ascii="Arial" w:hAnsi="Arial"/>
        </w:rPr>
      </w:pPr>
      <w:r w:rsidRPr="006D1162">
        <w:rPr>
          <w:rFonts w:ascii="Arial" w:hAnsi="Arial"/>
        </w:rPr>
        <w:tab/>
        <w:t xml:space="preserve">in-hospital:ti,ab,kw or hospital:ti,ab,kw) and (in-patient:ti,ab,kw or </w:t>
      </w:r>
    </w:p>
    <w:p w14:paraId="4EB5261A" w14:textId="77777777" w:rsidR="006D1162" w:rsidRPr="006D1162" w:rsidRDefault="006D1162" w:rsidP="006D1162">
      <w:pPr>
        <w:pStyle w:val="NoSpacing"/>
        <w:rPr>
          <w:rFonts w:ascii="Arial" w:hAnsi="Arial"/>
        </w:rPr>
      </w:pPr>
      <w:r w:rsidRPr="006D1162">
        <w:rPr>
          <w:rFonts w:ascii="Arial" w:hAnsi="Arial"/>
        </w:rPr>
        <w:tab/>
        <w:t xml:space="preserve">in-patients:ti,ab,kw or inpatient:ti,ab,kw or inpatients:ti,ab,kw or patient:ti,ab,kw </w:t>
      </w:r>
    </w:p>
    <w:p w14:paraId="1683801A" w14:textId="77777777" w:rsidR="006D1162" w:rsidRPr="006D1162" w:rsidRDefault="006D1162" w:rsidP="006D1162">
      <w:pPr>
        <w:pStyle w:val="NoSpacing"/>
        <w:rPr>
          <w:rFonts w:ascii="Arial" w:hAnsi="Arial"/>
        </w:rPr>
      </w:pPr>
      <w:r w:rsidRPr="006D1162">
        <w:rPr>
          <w:rFonts w:ascii="Arial" w:hAnsi="Arial"/>
        </w:rPr>
        <w:tab/>
        <w:t xml:space="preserve">or patients:ti,ab,kw)) </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4DD611F4" w14:textId="77777777" w:rsidR="006D1162" w:rsidRPr="006D1162" w:rsidRDefault="006D1162" w:rsidP="006D1162">
      <w:pPr>
        <w:pStyle w:val="NoSpacing"/>
        <w:rPr>
          <w:rFonts w:ascii="Arial" w:hAnsi="Arial"/>
        </w:rPr>
      </w:pPr>
      <w:r w:rsidRPr="006D1162">
        <w:rPr>
          <w:rFonts w:ascii="Arial" w:hAnsi="Arial"/>
        </w:rPr>
        <w:t>#5</w:t>
      </w:r>
      <w:r w:rsidRPr="006D1162">
        <w:rPr>
          <w:rFonts w:ascii="Arial" w:hAnsi="Arial"/>
        </w:rPr>
        <w:tab/>
        <w:t xml:space="preserve">#1 or #2 or #3 or #4 </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287B936F" w14:textId="77777777" w:rsidR="006D1162" w:rsidRPr="006D1162" w:rsidRDefault="006D1162" w:rsidP="006D1162">
      <w:pPr>
        <w:pStyle w:val="NoSpacing"/>
        <w:rPr>
          <w:rFonts w:ascii="Arial" w:hAnsi="Arial"/>
        </w:rPr>
      </w:pPr>
      <w:r w:rsidRPr="006D1162">
        <w:rPr>
          <w:rFonts w:ascii="Arial" w:hAnsi="Arial"/>
        </w:rPr>
        <w:t>#6</w:t>
      </w:r>
      <w:r w:rsidRPr="006D1162">
        <w:rPr>
          <w:rFonts w:ascii="Arial" w:hAnsi="Arial"/>
        </w:rPr>
        <w:tab/>
        <w:t xml:space="preserve">"Day of the week":ti,ab,kw or "days of the week":ti,ab,kw or "weekday":ti,ab,kw or </w:t>
      </w:r>
    </w:p>
    <w:p w14:paraId="27D3E257" w14:textId="77777777" w:rsidR="006D1162" w:rsidRPr="006D1162" w:rsidRDefault="006D1162" w:rsidP="006D1162">
      <w:pPr>
        <w:pStyle w:val="NoSpacing"/>
        <w:rPr>
          <w:rFonts w:ascii="Arial" w:hAnsi="Arial"/>
        </w:rPr>
      </w:pPr>
      <w:r w:rsidRPr="006D1162">
        <w:rPr>
          <w:rFonts w:ascii="Arial" w:hAnsi="Arial"/>
        </w:rPr>
        <w:tab/>
        <w:t xml:space="preserve">"weekdays":ti,ab,kw or "weekend":ti,ab,kw or "weekends":ti,ab,kw or "Sunday":ti,ab,kw or </w:t>
      </w:r>
    </w:p>
    <w:p w14:paraId="069EF55B" w14:textId="77777777" w:rsidR="006D1162" w:rsidRPr="006D1162" w:rsidRDefault="006D1162" w:rsidP="006D1162">
      <w:pPr>
        <w:pStyle w:val="NoSpacing"/>
        <w:rPr>
          <w:rFonts w:ascii="Arial" w:hAnsi="Arial"/>
        </w:rPr>
      </w:pPr>
      <w:r w:rsidRPr="006D1162">
        <w:rPr>
          <w:rFonts w:ascii="Arial" w:hAnsi="Arial"/>
        </w:rPr>
        <w:tab/>
        <w:t xml:space="preserve">"Monday":ti,ab,kw or "Tuesday":ti,ab,kw or "Wednesday":ti,ab,kw or "Thursday":ti,ab,kw or </w:t>
      </w:r>
    </w:p>
    <w:p w14:paraId="1B375E0E" w14:textId="77777777" w:rsidR="006D1162" w:rsidRPr="006D1162" w:rsidRDefault="006D1162" w:rsidP="006D1162">
      <w:pPr>
        <w:pStyle w:val="NoSpacing"/>
        <w:rPr>
          <w:rFonts w:ascii="Arial" w:hAnsi="Arial"/>
        </w:rPr>
      </w:pPr>
      <w:r w:rsidRPr="006D1162">
        <w:rPr>
          <w:rFonts w:ascii="Arial" w:hAnsi="Arial"/>
        </w:rPr>
        <w:tab/>
        <w:t xml:space="preserve">"Friday":ti,ab,kw or "Saturday":ti,ab,kw or "Sundays":ti,ab,kw or "Mondays":ti,ab,kw or </w:t>
      </w:r>
    </w:p>
    <w:p w14:paraId="36200931" w14:textId="77777777" w:rsidR="006D1162" w:rsidRPr="006D1162" w:rsidRDefault="006D1162" w:rsidP="006D1162">
      <w:pPr>
        <w:pStyle w:val="NoSpacing"/>
        <w:rPr>
          <w:rFonts w:ascii="Arial" w:hAnsi="Arial"/>
        </w:rPr>
      </w:pPr>
      <w:r w:rsidRPr="006D1162">
        <w:rPr>
          <w:rFonts w:ascii="Arial" w:hAnsi="Arial"/>
        </w:rPr>
        <w:tab/>
        <w:t xml:space="preserve">"Tuesdays":ti,ab,kw or "Wednesdays":ti,ab,kw or "Thursdays":ti,ab,kw or "Fridays":ti,ab,kw </w:t>
      </w:r>
    </w:p>
    <w:p w14:paraId="060D68EF" w14:textId="77777777" w:rsidR="006D1162" w:rsidRPr="006D1162" w:rsidRDefault="006D1162" w:rsidP="006D1162">
      <w:pPr>
        <w:pStyle w:val="NoSpacing"/>
        <w:rPr>
          <w:rFonts w:ascii="Arial" w:hAnsi="Arial"/>
        </w:rPr>
      </w:pPr>
      <w:r w:rsidRPr="006D1162">
        <w:rPr>
          <w:rFonts w:ascii="Arial" w:hAnsi="Arial"/>
        </w:rPr>
        <w:tab/>
        <w:t xml:space="preserve">or "Saturdays":ti,ab,kw </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4B7F3AEB" w14:textId="77777777" w:rsidR="006D1162" w:rsidRPr="006D1162" w:rsidRDefault="006D1162" w:rsidP="006D1162">
      <w:pPr>
        <w:pStyle w:val="NoSpacing"/>
        <w:rPr>
          <w:rFonts w:ascii="Arial" w:hAnsi="Arial"/>
        </w:rPr>
      </w:pPr>
      <w:r w:rsidRPr="006D1162">
        <w:rPr>
          <w:rFonts w:ascii="Arial" w:hAnsi="Arial"/>
        </w:rPr>
        <w:t>#7</w:t>
      </w:r>
      <w:r w:rsidRPr="006D1162">
        <w:rPr>
          <w:rFonts w:ascii="Arial" w:hAnsi="Arial"/>
        </w:rPr>
        <w:tab/>
        <w:t>MeSH descriptor: [Costs and Cost Analysis] explode all trees</w:t>
      </w:r>
      <w:r w:rsidRPr="006D1162">
        <w:rPr>
          <w:rFonts w:ascii="Arial" w:hAnsi="Arial"/>
        </w:rPr>
        <w:tab/>
      </w:r>
      <w:r w:rsidRPr="006D1162">
        <w:rPr>
          <w:rFonts w:ascii="Arial" w:hAnsi="Arial"/>
        </w:rPr>
        <w:tab/>
      </w:r>
      <w:r w:rsidRPr="006D1162">
        <w:rPr>
          <w:rFonts w:ascii="Arial" w:hAnsi="Arial"/>
        </w:rPr>
        <w:tab/>
      </w:r>
      <w:r w:rsidRPr="006D1162">
        <w:rPr>
          <w:rFonts w:ascii="Arial" w:hAnsi="Arial"/>
        </w:rPr>
        <w:tab/>
      </w:r>
    </w:p>
    <w:p w14:paraId="6B0415A5" w14:textId="77777777" w:rsidR="006D1162" w:rsidRPr="006D1162" w:rsidRDefault="006D1162" w:rsidP="006D1162">
      <w:pPr>
        <w:pStyle w:val="NoSpacing"/>
        <w:rPr>
          <w:rFonts w:ascii="Arial" w:hAnsi="Arial"/>
        </w:rPr>
      </w:pPr>
      <w:r w:rsidRPr="006D1162">
        <w:rPr>
          <w:rFonts w:ascii="Arial" w:hAnsi="Arial"/>
        </w:rPr>
        <w:t>#8</w:t>
      </w:r>
      <w:r w:rsidRPr="006D1162">
        <w:rPr>
          <w:rFonts w:ascii="Arial" w:hAnsi="Arial"/>
        </w:rPr>
        <w:tab/>
        <w:t>MeSH descriptor: [Cross Infection] explode all trees</w:t>
      </w:r>
      <w:r w:rsidRPr="006D1162">
        <w:rPr>
          <w:rFonts w:ascii="Arial" w:hAnsi="Arial"/>
        </w:rPr>
        <w:tab/>
      </w:r>
    </w:p>
    <w:p w14:paraId="16BF57B3" w14:textId="77777777" w:rsidR="006D1162" w:rsidRPr="006D1162" w:rsidRDefault="006D1162" w:rsidP="006D1162">
      <w:pPr>
        <w:pStyle w:val="NoSpacing"/>
        <w:rPr>
          <w:rFonts w:ascii="Arial" w:hAnsi="Arial"/>
        </w:rPr>
      </w:pPr>
      <w:r w:rsidRPr="006D1162">
        <w:rPr>
          <w:rFonts w:ascii="Arial" w:hAnsi="Arial"/>
        </w:rPr>
        <w:t>#9</w:t>
      </w:r>
      <w:r w:rsidRPr="006D1162">
        <w:rPr>
          <w:rFonts w:ascii="Arial" w:hAnsi="Arial"/>
        </w:rPr>
        <w:tab/>
        <w:t>MeSH descriptor: [Drug Toxicity] explode all trees</w:t>
      </w:r>
      <w:r w:rsidRPr="006D1162">
        <w:rPr>
          <w:rFonts w:ascii="Arial" w:hAnsi="Arial"/>
        </w:rPr>
        <w:tab/>
      </w:r>
    </w:p>
    <w:p w14:paraId="45943223" w14:textId="77777777" w:rsidR="006D1162" w:rsidRPr="006D1162" w:rsidRDefault="006D1162" w:rsidP="006D1162">
      <w:pPr>
        <w:pStyle w:val="NoSpacing"/>
        <w:rPr>
          <w:rFonts w:ascii="Arial" w:hAnsi="Arial"/>
        </w:rPr>
      </w:pPr>
      <w:r w:rsidRPr="006D1162">
        <w:rPr>
          <w:rFonts w:ascii="Arial" w:hAnsi="Arial"/>
        </w:rPr>
        <w:t>#10</w:t>
      </w:r>
      <w:r w:rsidRPr="006D1162">
        <w:rPr>
          <w:rFonts w:ascii="Arial" w:hAnsi="Arial"/>
        </w:rPr>
        <w:tab/>
        <w:t>MeSH descriptor: [Fatal Outcome] explode all trees</w:t>
      </w:r>
      <w:r w:rsidRPr="006D1162">
        <w:rPr>
          <w:rFonts w:ascii="Arial" w:hAnsi="Arial"/>
        </w:rPr>
        <w:tab/>
      </w:r>
    </w:p>
    <w:p w14:paraId="615446D3" w14:textId="77777777" w:rsidR="006D1162" w:rsidRPr="006D1162" w:rsidRDefault="006D1162" w:rsidP="006D1162">
      <w:pPr>
        <w:pStyle w:val="NoSpacing"/>
        <w:rPr>
          <w:rFonts w:ascii="Arial" w:hAnsi="Arial"/>
        </w:rPr>
      </w:pPr>
      <w:r w:rsidRPr="006D1162">
        <w:rPr>
          <w:rFonts w:ascii="Arial" w:hAnsi="Arial"/>
        </w:rPr>
        <w:t>#11</w:t>
      </w:r>
      <w:r w:rsidRPr="006D1162">
        <w:rPr>
          <w:rFonts w:ascii="Arial" w:hAnsi="Arial"/>
        </w:rPr>
        <w:tab/>
        <w:t>MeSH descriptor: [Intraoperative Complications] explode all trees</w:t>
      </w:r>
      <w:r w:rsidRPr="006D1162">
        <w:rPr>
          <w:rFonts w:ascii="Arial" w:hAnsi="Arial"/>
        </w:rPr>
        <w:tab/>
      </w:r>
    </w:p>
    <w:p w14:paraId="792DEBE2" w14:textId="77777777" w:rsidR="006D1162" w:rsidRPr="006D1162" w:rsidRDefault="006D1162" w:rsidP="006D1162">
      <w:pPr>
        <w:pStyle w:val="NoSpacing"/>
        <w:rPr>
          <w:rFonts w:ascii="Arial" w:hAnsi="Arial"/>
        </w:rPr>
      </w:pPr>
      <w:r w:rsidRPr="006D1162">
        <w:rPr>
          <w:rFonts w:ascii="Arial" w:hAnsi="Arial"/>
        </w:rPr>
        <w:t>#12</w:t>
      </w:r>
      <w:r w:rsidRPr="006D1162">
        <w:rPr>
          <w:rFonts w:ascii="Arial" w:hAnsi="Arial"/>
        </w:rPr>
        <w:tab/>
        <w:t>MeSH descriptor: [Mortality] explode all trees</w:t>
      </w:r>
      <w:r w:rsidRPr="006D1162">
        <w:rPr>
          <w:rFonts w:ascii="Arial" w:hAnsi="Arial"/>
        </w:rPr>
        <w:tab/>
      </w:r>
    </w:p>
    <w:p w14:paraId="71BF3822" w14:textId="77777777" w:rsidR="006D1162" w:rsidRPr="006D1162" w:rsidRDefault="006D1162" w:rsidP="006D1162">
      <w:pPr>
        <w:pStyle w:val="NoSpacing"/>
        <w:rPr>
          <w:rFonts w:ascii="Arial" w:hAnsi="Arial"/>
        </w:rPr>
      </w:pPr>
      <w:r w:rsidRPr="006D1162">
        <w:rPr>
          <w:rFonts w:ascii="Arial" w:hAnsi="Arial"/>
        </w:rPr>
        <w:t>#13</w:t>
      </w:r>
      <w:r w:rsidRPr="006D1162">
        <w:rPr>
          <w:rFonts w:ascii="Arial" w:hAnsi="Arial"/>
        </w:rPr>
        <w:tab/>
        <w:t>MeSH descriptor: [Obstetric Labor Complications] explode all trees</w:t>
      </w:r>
      <w:r w:rsidRPr="006D1162">
        <w:rPr>
          <w:rFonts w:ascii="Arial" w:hAnsi="Arial"/>
        </w:rPr>
        <w:tab/>
      </w:r>
    </w:p>
    <w:p w14:paraId="4FD95415" w14:textId="77777777" w:rsidR="006D1162" w:rsidRPr="006D1162" w:rsidRDefault="006D1162" w:rsidP="006D1162">
      <w:pPr>
        <w:pStyle w:val="NoSpacing"/>
        <w:rPr>
          <w:rFonts w:ascii="Arial" w:hAnsi="Arial"/>
        </w:rPr>
      </w:pPr>
      <w:r w:rsidRPr="006D1162">
        <w:rPr>
          <w:rFonts w:ascii="Arial" w:hAnsi="Arial"/>
        </w:rPr>
        <w:t>#14</w:t>
      </w:r>
      <w:r w:rsidRPr="006D1162">
        <w:rPr>
          <w:rFonts w:ascii="Arial" w:hAnsi="Arial"/>
        </w:rPr>
        <w:tab/>
        <w:t>MeSH descriptor: [Outcome and Process Assessment (Health Care)] explode all trees</w:t>
      </w:r>
      <w:r w:rsidRPr="006D1162">
        <w:rPr>
          <w:rFonts w:ascii="Arial" w:hAnsi="Arial"/>
        </w:rPr>
        <w:tab/>
      </w:r>
    </w:p>
    <w:p w14:paraId="5F7B7A7A" w14:textId="77777777" w:rsidR="006D1162" w:rsidRPr="006D1162" w:rsidRDefault="006D1162" w:rsidP="006D1162">
      <w:pPr>
        <w:pStyle w:val="NoSpacing"/>
        <w:rPr>
          <w:rFonts w:ascii="Arial" w:hAnsi="Arial"/>
        </w:rPr>
      </w:pPr>
      <w:r w:rsidRPr="006D1162">
        <w:rPr>
          <w:rFonts w:ascii="Arial" w:hAnsi="Arial"/>
        </w:rPr>
        <w:t>#15</w:t>
      </w:r>
      <w:r w:rsidRPr="006D1162">
        <w:rPr>
          <w:rFonts w:ascii="Arial" w:hAnsi="Arial"/>
        </w:rPr>
        <w:tab/>
        <w:t>MeSH descriptor: [Outcome Assessment (Health Care)] explode all trees</w:t>
      </w:r>
      <w:r w:rsidRPr="006D1162">
        <w:rPr>
          <w:rFonts w:ascii="Arial" w:hAnsi="Arial"/>
        </w:rPr>
        <w:tab/>
      </w:r>
    </w:p>
    <w:p w14:paraId="1F1673C9" w14:textId="77777777" w:rsidR="006D1162" w:rsidRPr="006D1162" w:rsidRDefault="006D1162" w:rsidP="006D1162">
      <w:pPr>
        <w:pStyle w:val="NoSpacing"/>
        <w:rPr>
          <w:rFonts w:ascii="Arial" w:hAnsi="Arial"/>
        </w:rPr>
      </w:pPr>
      <w:r w:rsidRPr="006D1162">
        <w:rPr>
          <w:rFonts w:ascii="Arial" w:hAnsi="Arial"/>
        </w:rPr>
        <w:t>#16</w:t>
      </w:r>
      <w:r w:rsidRPr="006D1162">
        <w:rPr>
          <w:rFonts w:ascii="Arial" w:hAnsi="Arial"/>
        </w:rPr>
        <w:tab/>
        <w:t>MeSH descriptor: [Postoperative Complications] explode all trees</w:t>
      </w:r>
      <w:r w:rsidRPr="006D1162">
        <w:rPr>
          <w:rFonts w:ascii="Arial" w:hAnsi="Arial"/>
        </w:rPr>
        <w:tab/>
      </w:r>
    </w:p>
    <w:p w14:paraId="3B64BB37" w14:textId="77777777" w:rsidR="006D1162" w:rsidRPr="006D1162" w:rsidRDefault="006D1162" w:rsidP="006D1162">
      <w:pPr>
        <w:pStyle w:val="NoSpacing"/>
        <w:rPr>
          <w:rFonts w:ascii="Arial" w:hAnsi="Arial"/>
        </w:rPr>
      </w:pPr>
      <w:r w:rsidRPr="006D1162">
        <w:rPr>
          <w:rFonts w:ascii="Arial" w:hAnsi="Arial"/>
        </w:rPr>
        <w:t>#17</w:t>
      </w:r>
      <w:r w:rsidRPr="006D1162">
        <w:rPr>
          <w:rFonts w:ascii="Arial" w:hAnsi="Arial"/>
        </w:rPr>
        <w:tab/>
        <w:t>MeSH descriptor: [Pregnancy Complications, Infectious] explode all trees</w:t>
      </w:r>
      <w:r w:rsidRPr="006D1162">
        <w:rPr>
          <w:rFonts w:ascii="Arial" w:hAnsi="Arial"/>
        </w:rPr>
        <w:tab/>
      </w:r>
    </w:p>
    <w:p w14:paraId="226EF49D" w14:textId="77777777" w:rsidR="006D1162" w:rsidRPr="006D1162" w:rsidRDefault="006D1162" w:rsidP="006D1162">
      <w:pPr>
        <w:pStyle w:val="NoSpacing"/>
        <w:rPr>
          <w:rFonts w:ascii="Arial" w:hAnsi="Arial"/>
        </w:rPr>
      </w:pPr>
      <w:r w:rsidRPr="006D1162">
        <w:rPr>
          <w:rFonts w:ascii="Arial" w:hAnsi="Arial"/>
        </w:rPr>
        <w:t>#18</w:t>
      </w:r>
      <w:r w:rsidRPr="006D1162">
        <w:rPr>
          <w:rFonts w:ascii="Arial" w:hAnsi="Arial"/>
        </w:rPr>
        <w:tab/>
        <w:t>MeSH descriptor: [Pregnancy Outcome] explode all trees</w:t>
      </w:r>
      <w:r w:rsidRPr="006D1162">
        <w:rPr>
          <w:rFonts w:ascii="Arial" w:hAnsi="Arial"/>
        </w:rPr>
        <w:tab/>
      </w:r>
    </w:p>
    <w:p w14:paraId="15AAF764" w14:textId="77777777" w:rsidR="006D1162" w:rsidRPr="006D1162" w:rsidRDefault="006D1162" w:rsidP="006D1162">
      <w:pPr>
        <w:pStyle w:val="NoSpacing"/>
        <w:rPr>
          <w:rFonts w:ascii="Arial" w:hAnsi="Arial"/>
        </w:rPr>
      </w:pPr>
      <w:r w:rsidRPr="006D1162">
        <w:rPr>
          <w:rFonts w:ascii="Arial" w:hAnsi="Arial"/>
        </w:rPr>
        <w:t>#19</w:t>
      </w:r>
      <w:r w:rsidRPr="006D1162">
        <w:rPr>
          <w:rFonts w:ascii="Arial" w:hAnsi="Arial"/>
        </w:rPr>
        <w:tab/>
        <w:t>MeSH descriptor: [Survival Analysis] explode all trees</w:t>
      </w:r>
      <w:r w:rsidRPr="006D1162">
        <w:rPr>
          <w:rFonts w:ascii="Arial" w:hAnsi="Arial"/>
        </w:rPr>
        <w:tab/>
      </w:r>
    </w:p>
    <w:p w14:paraId="5AE16E53" w14:textId="77777777" w:rsidR="006D1162" w:rsidRPr="006D1162" w:rsidRDefault="006D1162" w:rsidP="006D1162">
      <w:pPr>
        <w:pStyle w:val="NoSpacing"/>
        <w:rPr>
          <w:rFonts w:ascii="Arial" w:hAnsi="Arial"/>
        </w:rPr>
      </w:pPr>
      <w:r w:rsidRPr="006D1162">
        <w:rPr>
          <w:rFonts w:ascii="Arial" w:hAnsi="Arial"/>
        </w:rPr>
        <w:t>#20</w:t>
      </w:r>
      <w:r w:rsidRPr="006D1162">
        <w:rPr>
          <w:rFonts w:ascii="Arial" w:hAnsi="Arial"/>
        </w:rPr>
        <w:tab/>
        <w:t>MeSH descriptor: [Survival] explode all trees</w:t>
      </w:r>
      <w:r w:rsidRPr="006D1162">
        <w:rPr>
          <w:rFonts w:ascii="Arial" w:hAnsi="Arial"/>
        </w:rPr>
        <w:tab/>
      </w:r>
    </w:p>
    <w:p w14:paraId="15524C6F" w14:textId="77777777" w:rsidR="006D1162" w:rsidRPr="006D1162" w:rsidRDefault="006D1162" w:rsidP="006D1162">
      <w:pPr>
        <w:pStyle w:val="NoSpacing"/>
        <w:rPr>
          <w:rFonts w:ascii="Arial" w:hAnsi="Arial"/>
        </w:rPr>
      </w:pPr>
      <w:r w:rsidRPr="006D1162">
        <w:rPr>
          <w:rFonts w:ascii="Arial" w:hAnsi="Arial"/>
        </w:rPr>
        <w:t>#21</w:t>
      </w:r>
      <w:r w:rsidRPr="006D1162">
        <w:rPr>
          <w:rFonts w:ascii="Arial" w:hAnsi="Arial"/>
        </w:rPr>
        <w:tab/>
        <w:t>MeSH descriptor: [Treatment Outcome] explode all trees</w:t>
      </w:r>
      <w:r w:rsidRPr="006D1162">
        <w:rPr>
          <w:rFonts w:ascii="Arial" w:hAnsi="Arial"/>
        </w:rPr>
        <w:tab/>
      </w:r>
    </w:p>
    <w:p w14:paraId="114AEF7B" w14:textId="77777777" w:rsidR="006D1162" w:rsidRPr="006D1162" w:rsidRDefault="006D1162" w:rsidP="006D1162">
      <w:pPr>
        <w:pStyle w:val="NoSpacing"/>
        <w:rPr>
          <w:rFonts w:ascii="Arial" w:hAnsi="Arial"/>
        </w:rPr>
      </w:pPr>
      <w:r w:rsidRPr="006D1162">
        <w:rPr>
          <w:rFonts w:ascii="Arial" w:hAnsi="Arial"/>
        </w:rPr>
        <w:lastRenderedPageBreak/>
        <w:t>#22</w:t>
      </w:r>
      <w:r w:rsidRPr="006D1162">
        <w:rPr>
          <w:rFonts w:ascii="Arial" w:hAnsi="Arial"/>
        </w:rPr>
        <w:tab/>
        <w:t xml:space="preserve">"Adverse Drug Event":ti,ab,kw or "Adverse Drug Reaction":ti,ab,kw or </w:t>
      </w:r>
    </w:p>
    <w:p w14:paraId="02D1FB28" w14:textId="77777777" w:rsidR="006D1162" w:rsidRPr="006D1162" w:rsidRDefault="006D1162" w:rsidP="006D1162">
      <w:pPr>
        <w:pStyle w:val="NoSpacing"/>
        <w:rPr>
          <w:rFonts w:ascii="Arial" w:hAnsi="Arial"/>
        </w:rPr>
      </w:pPr>
      <w:r w:rsidRPr="006D1162">
        <w:rPr>
          <w:rFonts w:ascii="Arial" w:hAnsi="Arial"/>
        </w:rPr>
        <w:tab/>
        <w:t xml:space="preserve">"adverse event":ti,ab,kw or "adverse events":ti,ab,kw or "allocation":ti,ab,kw or </w:t>
      </w:r>
    </w:p>
    <w:p w14:paraId="4C9CED38" w14:textId="77777777" w:rsidR="006D1162" w:rsidRPr="006D1162" w:rsidRDefault="006D1162" w:rsidP="006D1162">
      <w:pPr>
        <w:pStyle w:val="NoSpacing"/>
        <w:rPr>
          <w:rFonts w:ascii="Arial" w:hAnsi="Arial"/>
        </w:rPr>
      </w:pPr>
      <w:r w:rsidRPr="006D1162">
        <w:rPr>
          <w:rFonts w:ascii="Arial" w:hAnsi="Arial"/>
        </w:rPr>
        <w:tab/>
        <w:t xml:space="preserve">"complication":ti,ab,kw or "complications":ti,ab,kw or "cost":ti,ab,kw or </w:t>
      </w:r>
    </w:p>
    <w:p w14:paraId="3B456652" w14:textId="77777777" w:rsidR="006D1162" w:rsidRPr="006D1162" w:rsidRDefault="006D1162" w:rsidP="006D1162">
      <w:pPr>
        <w:pStyle w:val="NoSpacing"/>
        <w:rPr>
          <w:rFonts w:ascii="Arial" w:hAnsi="Arial"/>
        </w:rPr>
      </w:pPr>
      <w:r w:rsidRPr="006D1162">
        <w:rPr>
          <w:rFonts w:ascii="Arial" w:hAnsi="Arial"/>
        </w:rPr>
        <w:tab/>
        <w:t xml:space="preserve">"costs":ti,ab,kw or "Cross Infection":ti,ab,kw or "Cross infections":ti,ab,kw or </w:t>
      </w:r>
    </w:p>
    <w:p w14:paraId="7073349F" w14:textId="77777777" w:rsidR="006D1162" w:rsidRPr="006D1162" w:rsidRDefault="006D1162" w:rsidP="006D1162">
      <w:pPr>
        <w:pStyle w:val="NoSpacing"/>
        <w:rPr>
          <w:rFonts w:ascii="Arial" w:hAnsi="Arial"/>
        </w:rPr>
      </w:pPr>
      <w:r w:rsidRPr="006D1162">
        <w:rPr>
          <w:rFonts w:ascii="Arial" w:hAnsi="Arial"/>
        </w:rPr>
        <w:tab/>
        <w:t xml:space="preserve">"dead":ti,ab,kw or "death":ti,ab,kw or "deaths":ti,ab,kw or "drug interaction":ti,ab,kw or </w:t>
      </w:r>
    </w:p>
    <w:p w14:paraId="0EB6B9FE" w14:textId="77777777" w:rsidR="006D1162" w:rsidRPr="006D1162" w:rsidRDefault="006D1162" w:rsidP="006D1162">
      <w:pPr>
        <w:pStyle w:val="NoSpacing"/>
        <w:rPr>
          <w:rFonts w:ascii="Arial" w:hAnsi="Arial"/>
        </w:rPr>
      </w:pPr>
      <w:r w:rsidRPr="006D1162">
        <w:rPr>
          <w:rFonts w:ascii="Arial" w:hAnsi="Arial"/>
        </w:rPr>
        <w:tab/>
        <w:t xml:space="preserve">"drug interactions":ti,ab,kw or "drug reaction":ti,ab,kw or "drug reactions":ti,ab,kw or </w:t>
      </w:r>
    </w:p>
    <w:p w14:paraId="1309ED10" w14:textId="77777777" w:rsidR="006D1162" w:rsidRPr="006D1162" w:rsidRDefault="006D1162" w:rsidP="006D1162">
      <w:pPr>
        <w:pStyle w:val="NoSpacing"/>
        <w:rPr>
          <w:rFonts w:ascii="Arial" w:hAnsi="Arial"/>
        </w:rPr>
      </w:pPr>
      <w:r w:rsidRPr="006D1162">
        <w:rPr>
          <w:rFonts w:ascii="Arial" w:hAnsi="Arial"/>
        </w:rPr>
        <w:tab/>
        <w:t xml:space="preserve">"drug-induced":ti,ab,kw or "drug-related":ti,ab,kw or "fees":ti,ab,kw or </w:t>
      </w:r>
    </w:p>
    <w:p w14:paraId="7ED84398" w14:textId="77777777" w:rsidR="006D1162" w:rsidRPr="006D1162" w:rsidRDefault="006D1162" w:rsidP="006D1162">
      <w:pPr>
        <w:pStyle w:val="NoSpacing"/>
        <w:rPr>
          <w:rFonts w:ascii="Arial" w:hAnsi="Arial"/>
        </w:rPr>
      </w:pPr>
      <w:r w:rsidRPr="006D1162">
        <w:rPr>
          <w:rFonts w:ascii="Arial" w:hAnsi="Arial"/>
        </w:rPr>
        <w:tab/>
        <w:t xml:space="preserve">"Hospital infection":ti,ab,kw or "Hospital Infections":ti,ab,kw or "mortality":ti,ab,kw or </w:t>
      </w:r>
    </w:p>
    <w:p w14:paraId="72B9E33D" w14:textId="4A0601A9" w:rsidR="006D1162" w:rsidRPr="006D1162" w:rsidRDefault="006D1162" w:rsidP="00A86D82">
      <w:pPr>
        <w:pStyle w:val="NoSpacing"/>
        <w:ind w:left="720"/>
        <w:rPr>
          <w:rFonts w:ascii="Arial" w:hAnsi="Arial"/>
        </w:rPr>
      </w:pPr>
      <w:r w:rsidRPr="006D1162">
        <w:rPr>
          <w:rFonts w:ascii="Arial" w:hAnsi="Arial"/>
        </w:rPr>
        <w:t>"Nosocomial Infection":ti,ab,kw or "Nosocomial Infections":ti,ab,kw or "passed way":ti,ab,kw</w:t>
      </w:r>
      <w:r w:rsidR="00A86D82">
        <w:rPr>
          <w:rFonts w:ascii="Arial" w:hAnsi="Arial"/>
        </w:rPr>
        <w:t xml:space="preserve"> </w:t>
      </w:r>
      <w:r w:rsidRPr="006D1162">
        <w:rPr>
          <w:rFonts w:ascii="Arial" w:hAnsi="Arial"/>
        </w:rPr>
        <w:t>or "ration":ti,ab,kw or "rationed":ti,ab,kw or "rationing":ti,ab,kw or "rations":ti,ab,kw or "survival":ti,ab,kw or "toxicity":ti,ab,kw or "fatality":ti,ab,kw or "outcome":ti,ab,kw or</w:t>
      </w:r>
      <w:r w:rsidR="00A86D82">
        <w:rPr>
          <w:rFonts w:ascii="Arial" w:hAnsi="Arial"/>
        </w:rPr>
        <w:t xml:space="preserve"> </w:t>
      </w:r>
      <w:r w:rsidRPr="006D1162">
        <w:rPr>
          <w:rFonts w:ascii="Arial" w:hAnsi="Arial"/>
        </w:rPr>
        <w:t xml:space="preserve">"outcomes":ti,ab,kw </w:t>
      </w:r>
      <w:r w:rsidRPr="006D1162">
        <w:rPr>
          <w:rFonts w:ascii="Arial" w:hAnsi="Arial"/>
        </w:rPr>
        <w:tab/>
      </w:r>
    </w:p>
    <w:p w14:paraId="22FADF83" w14:textId="77777777" w:rsidR="00796DC4" w:rsidRDefault="006D1162" w:rsidP="006D1162">
      <w:pPr>
        <w:pStyle w:val="NoSpacing"/>
        <w:rPr>
          <w:rFonts w:ascii="Arial" w:hAnsi="Arial"/>
        </w:rPr>
      </w:pPr>
      <w:r w:rsidRPr="006D1162">
        <w:rPr>
          <w:rFonts w:ascii="Arial" w:hAnsi="Arial"/>
        </w:rPr>
        <w:t>#23</w:t>
      </w:r>
      <w:r w:rsidRPr="006D1162">
        <w:rPr>
          <w:rFonts w:ascii="Arial" w:hAnsi="Arial"/>
        </w:rPr>
        <w:tab/>
        <w:t>#7 or #8 or #9 or #10 or #11 or #12 or #13 or #14 or #15 or #16 or #17 or #18 or #19 or</w:t>
      </w:r>
    </w:p>
    <w:p w14:paraId="604F8B1A" w14:textId="1927005A" w:rsidR="006D1162" w:rsidRPr="006D1162" w:rsidRDefault="006D1162" w:rsidP="006D1162">
      <w:pPr>
        <w:pStyle w:val="NoSpacing"/>
        <w:rPr>
          <w:rFonts w:ascii="Arial" w:hAnsi="Arial"/>
        </w:rPr>
      </w:pPr>
      <w:r w:rsidRPr="006D1162">
        <w:rPr>
          <w:rFonts w:ascii="Arial" w:hAnsi="Arial"/>
        </w:rPr>
        <w:t xml:space="preserve"> </w:t>
      </w:r>
      <w:r w:rsidR="00796DC4">
        <w:rPr>
          <w:rFonts w:ascii="Arial" w:hAnsi="Arial"/>
        </w:rPr>
        <w:t xml:space="preserve">           </w:t>
      </w:r>
      <w:r w:rsidRPr="006D1162">
        <w:rPr>
          <w:rFonts w:ascii="Arial" w:hAnsi="Arial"/>
        </w:rPr>
        <w:t xml:space="preserve">#20 or #21 or #22 </w:t>
      </w:r>
      <w:r w:rsidRPr="006D1162">
        <w:rPr>
          <w:rFonts w:ascii="Arial" w:hAnsi="Arial"/>
        </w:rPr>
        <w:tab/>
      </w:r>
    </w:p>
    <w:p w14:paraId="66984CAB" w14:textId="77777777" w:rsidR="006D1162" w:rsidRDefault="006D1162" w:rsidP="006D1162">
      <w:pPr>
        <w:pStyle w:val="NoSpacing"/>
        <w:rPr>
          <w:rFonts w:ascii="Arial" w:hAnsi="Arial"/>
        </w:rPr>
      </w:pPr>
      <w:r w:rsidRPr="006D1162">
        <w:rPr>
          <w:rFonts w:ascii="Arial" w:hAnsi="Arial"/>
        </w:rPr>
        <w:t>#24</w:t>
      </w:r>
      <w:r w:rsidRPr="006D1162">
        <w:rPr>
          <w:rFonts w:ascii="Arial" w:hAnsi="Arial"/>
        </w:rPr>
        <w:tab/>
        <w:t xml:space="preserve">#5 and #6 and #23 </w:t>
      </w:r>
      <w:r w:rsidRPr="006D1162">
        <w:rPr>
          <w:rFonts w:ascii="Arial" w:hAnsi="Arial"/>
        </w:rPr>
        <w:tab/>
      </w:r>
    </w:p>
    <w:p w14:paraId="63E12FE0" w14:textId="77777777" w:rsidR="003C7873" w:rsidRDefault="003C7873" w:rsidP="006D1162">
      <w:pPr>
        <w:pStyle w:val="NoSpacing"/>
        <w:rPr>
          <w:rFonts w:ascii="Arial" w:hAnsi="Arial"/>
        </w:rPr>
      </w:pPr>
    </w:p>
    <w:p w14:paraId="50F699C9" w14:textId="77777777" w:rsidR="003C7873" w:rsidRDefault="003C7873" w:rsidP="006D1162">
      <w:pPr>
        <w:pStyle w:val="NoSpacing"/>
        <w:rPr>
          <w:rFonts w:ascii="Arial" w:hAnsi="Arial"/>
        </w:rPr>
      </w:pPr>
    </w:p>
    <w:p w14:paraId="25CD78D3" w14:textId="77777777" w:rsidR="003C7873" w:rsidRPr="00203D8B" w:rsidRDefault="003C7873" w:rsidP="003C7873">
      <w:pPr>
        <w:rPr>
          <w:rFonts w:ascii="Arial" w:hAnsi="Arial" w:cs="Arial"/>
          <w:b/>
        </w:rPr>
      </w:pPr>
      <w:r w:rsidRPr="00203D8B">
        <w:rPr>
          <w:rFonts w:ascii="Arial" w:hAnsi="Arial" w:cs="Arial"/>
          <w:b/>
        </w:rPr>
        <w:t xml:space="preserve">References </w:t>
      </w:r>
      <w:r>
        <w:rPr>
          <w:rFonts w:ascii="Arial" w:hAnsi="Arial" w:cs="Arial"/>
          <w:b/>
        </w:rPr>
        <w:t>f</w:t>
      </w:r>
      <w:r w:rsidRPr="00203D8B">
        <w:rPr>
          <w:rFonts w:ascii="Arial" w:hAnsi="Arial" w:cs="Arial"/>
          <w:b/>
        </w:rPr>
        <w:t>or Appendix</w:t>
      </w:r>
    </w:p>
    <w:p w14:paraId="56A0F54B" w14:textId="77777777" w:rsidR="003C7873" w:rsidRDefault="003C7873" w:rsidP="003C7873">
      <w:pPr>
        <w:rPr>
          <w:rFonts w:ascii="Arial" w:hAnsi="Arial" w:cs="Arial"/>
        </w:rPr>
      </w:pPr>
      <w:r>
        <w:rPr>
          <w:rFonts w:ascii="Arial" w:hAnsi="Arial" w:cs="Arial"/>
        </w:rPr>
        <w:t>1.</w:t>
      </w:r>
      <w:r>
        <w:rPr>
          <w:rFonts w:ascii="Arial" w:hAnsi="Arial" w:cs="Arial"/>
        </w:rPr>
        <w:tab/>
        <w:t xml:space="preserve">Albright KC, Raman R, Ernstrom K, et al. Can comprehensive stroke centers erase the ‘weekend effect’? </w:t>
      </w:r>
      <w:r w:rsidRPr="00203D8B">
        <w:rPr>
          <w:rFonts w:ascii="Arial" w:hAnsi="Arial" w:cs="Arial"/>
          <w:i/>
        </w:rPr>
        <w:t>Cerebrovasc Dis</w:t>
      </w:r>
      <w:r>
        <w:rPr>
          <w:rFonts w:ascii="Arial" w:hAnsi="Arial" w:cs="Arial"/>
        </w:rPr>
        <w:t>.</w:t>
      </w:r>
      <w:r w:rsidRPr="00203D8B">
        <w:rPr>
          <w:rFonts w:ascii="Arial" w:hAnsi="Arial" w:cs="Arial"/>
          <w:i/>
        </w:rPr>
        <w:t xml:space="preserve"> </w:t>
      </w:r>
      <w:r>
        <w:rPr>
          <w:rFonts w:ascii="Arial" w:hAnsi="Arial" w:cs="Arial"/>
        </w:rPr>
        <w:t>2009;27(2):107-113.</w:t>
      </w:r>
    </w:p>
    <w:p w14:paraId="77EF1263" w14:textId="77777777" w:rsidR="003C7873" w:rsidRDefault="003C7873" w:rsidP="003C7873">
      <w:pPr>
        <w:rPr>
          <w:rFonts w:ascii="Arial" w:hAnsi="Arial" w:cs="Arial"/>
        </w:rPr>
      </w:pPr>
      <w:r>
        <w:rPr>
          <w:rFonts w:ascii="Arial" w:hAnsi="Arial" w:cs="Arial"/>
        </w:rPr>
        <w:t>2.</w:t>
      </w:r>
      <w:r>
        <w:rPr>
          <w:rFonts w:ascii="Arial" w:hAnsi="Arial" w:cs="Arial"/>
        </w:rPr>
        <w:tab/>
        <w:t xml:space="preserve">Albright KC, Savitz SI, Raman R, et al. Comprehensive stroke centers and the ‘weekend effect’” the SPOTRIAS experience. </w:t>
      </w:r>
      <w:r w:rsidRPr="00203D8B">
        <w:rPr>
          <w:rFonts w:ascii="Arial" w:hAnsi="Arial" w:cs="Arial"/>
          <w:i/>
        </w:rPr>
        <w:t>Cerebrovasc Dis</w:t>
      </w:r>
      <w:r>
        <w:rPr>
          <w:rFonts w:ascii="Arial" w:hAnsi="Arial" w:cs="Arial"/>
          <w:i/>
        </w:rPr>
        <w:t>.</w:t>
      </w:r>
      <w:r w:rsidRPr="00203D8B">
        <w:rPr>
          <w:rFonts w:ascii="Arial" w:hAnsi="Arial" w:cs="Arial"/>
          <w:i/>
        </w:rPr>
        <w:t xml:space="preserve"> </w:t>
      </w:r>
      <w:r>
        <w:rPr>
          <w:rFonts w:ascii="Arial" w:hAnsi="Arial" w:cs="Arial"/>
        </w:rPr>
        <w:t>2012;34(5-6):424-429.</w:t>
      </w:r>
    </w:p>
    <w:p w14:paraId="29A15F7F" w14:textId="77777777" w:rsidR="003C7873" w:rsidRDefault="003C7873" w:rsidP="003C7873">
      <w:pPr>
        <w:rPr>
          <w:rFonts w:ascii="Arial" w:hAnsi="Arial" w:cs="Arial"/>
        </w:rPr>
      </w:pPr>
      <w:r>
        <w:rPr>
          <w:rFonts w:ascii="Arial" w:hAnsi="Arial" w:cs="Arial"/>
        </w:rPr>
        <w:t>3.</w:t>
      </w:r>
      <w:r>
        <w:rPr>
          <w:rFonts w:ascii="Arial" w:hAnsi="Arial" w:cs="Arial"/>
        </w:rPr>
        <w:tab/>
      </w:r>
      <w:r w:rsidRPr="007A4CD3">
        <w:rPr>
          <w:rFonts w:ascii="Arial" w:hAnsi="Arial" w:cs="Arial"/>
        </w:rPr>
        <w:t xml:space="preserve">Al-Lawati JA, Al-Zakwani I, Sulaiman K, </w:t>
      </w:r>
      <w:r>
        <w:rPr>
          <w:rFonts w:ascii="Arial" w:hAnsi="Arial" w:cs="Arial"/>
        </w:rPr>
        <w:t>et al</w:t>
      </w:r>
      <w:r w:rsidRPr="007A4CD3">
        <w:rPr>
          <w:rFonts w:ascii="Arial" w:hAnsi="Arial" w:cs="Arial"/>
        </w:rPr>
        <w:t>.</w:t>
      </w:r>
      <w:r w:rsidRPr="007A4CD3">
        <w:t xml:space="preserve"> </w:t>
      </w:r>
      <w:r w:rsidRPr="007A4CD3">
        <w:rPr>
          <w:rFonts w:ascii="Arial" w:hAnsi="Arial" w:cs="Arial"/>
        </w:rPr>
        <w:t>Weekend versus weekday, morning versus evening admission in relationship to mortality in acute coronary syndrome patients in 6 middle eastern countries: results from gulf race 2 registry.</w:t>
      </w:r>
      <w:r w:rsidRPr="007A4CD3">
        <w:t xml:space="preserve"> </w:t>
      </w:r>
      <w:r w:rsidRPr="00203D8B">
        <w:rPr>
          <w:rFonts w:ascii="Arial" w:hAnsi="Arial" w:cs="Arial"/>
          <w:i/>
        </w:rPr>
        <w:t>Open Cardiovasc Med J</w:t>
      </w:r>
      <w:r>
        <w:rPr>
          <w:rFonts w:ascii="Arial" w:hAnsi="Arial" w:cs="Arial"/>
          <w:i/>
        </w:rPr>
        <w:t>.</w:t>
      </w:r>
      <w:r w:rsidRPr="00203D8B">
        <w:rPr>
          <w:rFonts w:ascii="Arial" w:hAnsi="Arial" w:cs="Arial"/>
          <w:i/>
        </w:rPr>
        <w:t xml:space="preserve"> </w:t>
      </w:r>
      <w:r w:rsidRPr="007A4CD3">
        <w:rPr>
          <w:rFonts w:ascii="Arial" w:hAnsi="Arial" w:cs="Arial"/>
        </w:rPr>
        <w:t>2012;6:106-</w:t>
      </w:r>
      <w:r>
        <w:rPr>
          <w:rFonts w:ascii="Arial" w:hAnsi="Arial" w:cs="Arial"/>
        </w:rPr>
        <w:t>1</w:t>
      </w:r>
      <w:r w:rsidRPr="007A4CD3">
        <w:rPr>
          <w:rFonts w:ascii="Arial" w:hAnsi="Arial" w:cs="Arial"/>
        </w:rPr>
        <w:t>12.</w:t>
      </w:r>
    </w:p>
    <w:p w14:paraId="2ED94475" w14:textId="77777777" w:rsidR="003C7873" w:rsidRDefault="003C7873" w:rsidP="003C7873">
      <w:pPr>
        <w:rPr>
          <w:rFonts w:ascii="Arial" w:hAnsi="Arial" w:cs="Arial"/>
        </w:rPr>
      </w:pPr>
      <w:r>
        <w:rPr>
          <w:rFonts w:ascii="Arial" w:hAnsi="Arial" w:cs="Arial"/>
        </w:rPr>
        <w:t>4.</w:t>
      </w:r>
      <w:r>
        <w:rPr>
          <w:rFonts w:ascii="Arial" w:hAnsi="Arial" w:cs="Arial"/>
        </w:rPr>
        <w:tab/>
      </w:r>
      <w:r w:rsidRPr="005C51EF">
        <w:rPr>
          <w:rFonts w:ascii="Arial" w:hAnsi="Arial" w:cs="Arial"/>
        </w:rPr>
        <w:t>Ananthakrishnan AN, McGinley EL, Saeian K.</w:t>
      </w:r>
      <w:r w:rsidRPr="005C51EF">
        <w:t xml:space="preserve"> </w:t>
      </w:r>
      <w:r w:rsidRPr="005C51EF">
        <w:rPr>
          <w:rFonts w:ascii="Arial" w:hAnsi="Arial" w:cs="Arial"/>
        </w:rPr>
        <w:t>Outcomes of weekend admissions for upper gastrointestinal hemorrhage: a nationwide analysis.</w:t>
      </w:r>
      <w:r w:rsidRPr="00203D8B">
        <w:rPr>
          <w:i/>
        </w:rPr>
        <w:t xml:space="preserve"> </w:t>
      </w:r>
      <w:r w:rsidRPr="00203D8B">
        <w:rPr>
          <w:rFonts w:ascii="Arial" w:hAnsi="Arial" w:cs="Arial"/>
          <w:i/>
        </w:rPr>
        <w:t>Clin Gastroenterol Hepatol</w:t>
      </w:r>
      <w:r>
        <w:rPr>
          <w:rFonts w:ascii="Arial" w:hAnsi="Arial" w:cs="Arial"/>
          <w:i/>
        </w:rPr>
        <w:t xml:space="preserve">. </w:t>
      </w:r>
      <w:r>
        <w:rPr>
          <w:rFonts w:ascii="Arial" w:hAnsi="Arial" w:cs="Arial"/>
        </w:rPr>
        <w:t>2009</w:t>
      </w:r>
      <w:r w:rsidRPr="005C51EF">
        <w:rPr>
          <w:rFonts w:ascii="Arial" w:hAnsi="Arial" w:cs="Arial"/>
        </w:rPr>
        <w:t>;7(3):296-302.</w:t>
      </w:r>
    </w:p>
    <w:p w14:paraId="6024149E" w14:textId="77777777" w:rsidR="003C7873" w:rsidRDefault="003C7873" w:rsidP="003C7873">
      <w:pPr>
        <w:rPr>
          <w:rFonts w:ascii="Arial" w:hAnsi="Arial" w:cs="Arial"/>
        </w:rPr>
      </w:pPr>
      <w:r>
        <w:rPr>
          <w:rFonts w:ascii="Arial" w:hAnsi="Arial" w:cs="Arial"/>
        </w:rPr>
        <w:t>5.</w:t>
      </w:r>
      <w:r>
        <w:rPr>
          <w:rFonts w:ascii="Arial" w:hAnsi="Arial" w:cs="Arial"/>
        </w:rPr>
        <w:tab/>
      </w:r>
      <w:r w:rsidRPr="002F6ECF">
        <w:rPr>
          <w:rFonts w:ascii="Arial" w:hAnsi="Arial" w:cs="Arial"/>
        </w:rPr>
        <w:t>Arabi Y, Alshimemeri A, Taher S.</w:t>
      </w:r>
      <w:r>
        <w:rPr>
          <w:rFonts w:ascii="Arial" w:hAnsi="Arial" w:cs="Arial"/>
        </w:rPr>
        <w:t xml:space="preserve"> </w:t>
      </w:r>
      <w:r w:rsidRPr="002F6ECF">
        <w:rPr>
          <w:rFonts w:ascii="Arial" w:hAnsi="Arial" w:cs="Arial"/>
        </w:rPr>
        <w:t>Weekend and weeknight admissions have the same outcome of weekday admissions to an intensive care unit with onsite intensivist coverage.</w:t>
      </w:r>
      <w:r w:rsidRPr="002F6ECF">
        <w:t xml:space="preserve"> </w:t>
      </w:r>
      <w:r w:rsidRPr="00203D8B">
        <w:rPr>
          <w:rFonts w:ascii="Arial" w:hAnsi="Arial" w:cs="Arial"/>
          <w:i/>
        </w:rPr>
        <w:t>Crit Care Med</w:t>
      </w:r>
      <w:r>
        <w:rPr>
          <w:rFonts w:ascii="Arial" w:hAnsi="Arial" w:cs="Arial"/>
          <w:i/>
        </w:rPr>
        <w:t>.</w:t>
      </w:r>
      <w:r w:rsidRPr="00203D8B">
        <w:rPr>
          <w:rFonts w:ascii="Arial" w:hAnsi="Arial" w:cs="Arial"/>
          <w:i/>
        </w:rPr>
        <w:t xml:space="preserve"> </w:t>
      </w:r>
      <w:r w:rsidRPr="002F6ECF">
        <w:rPr>
          <w:rFonts w:ascii="Arial" w:hAnsi="Arial" w:cs="Arial"/>
        </w:rPr>
        <w:t>2006;34(3):605-</w:t>
      </w:r>
      <w:r>
        <w:rPr>
          <w:rFonts w:ascii="Arial" w:hAnsi="Arial" w:cs="Arial"/>
        </w:rPr>
        <w:t>6</w:t>
      </w:r>
      <w:r w:rsidRPr="002F6ECF">
        <w:rPr>
          <w:rFonts w:ascii="Arial" w:hAnsi="Arial" w:cs="Arial"/>
        </w:rPr>
        <w:t>11.</w:t>
      </w:r>
    </w:p>
    <w:p w14:paraId="6337E29D" w14:textId="77777777" w:rsidR="003C7873" w:rsidRDefault="003C7873" w:rsidP="003C7873">
      <w:pPr>
        <w:rPr>
          <w:rFonts w:ascii="Arial" w:hAnsi="Arial" w:cs="Arial"/>
        </w:rPr>
      </w:pPr>
      <w:r>
        <w:rPr>
          <w:rFonts w:ascii="Arial" w:hAnsi="Arial" w:cs="Arial"/>
        </w:rPr>
        <w:t>6.</w:t>
      </w:r>
      <w:r>
        <w:rPr>
          <w:rFonts w:ascii="Arial" w:hAnsi="Arial" w:cs="Arial"/>
        </w:rPr>
        <w:tab/>
      </w:r>
      <w:r w:rsidRPr="006666E0">
        <w:rPr>
          <w:rFonts w:ascii="Arial" w:hAnsi="Arial" w:cs="Arial"/>
        </w:rPr>
        <w:t>Arbabi S, Jurkovich GJ, Wahl WL, Kim HM, Maier RV.</w:t>
      </w:r>
      <w:r w:rsidRPr="006666E0">
        <w:t xml:space="preserve"> </w:t>
      </w:r>
      <w:r w:rsidRPr="006666E0">
        <w:rPr>
          <w:rFonts w:ascii="Arial" w:hAnsi="Arial" w:cs="Arial"/>
        </w:rPr>
        <w:t>Effect of patient load on trauma outcomes in a Level I trauma center.</w:t>
      </w:r>
      <w:r w:rsidRPr="006666E0">
        <w:t xml:space="preserve"> </w:t>
      </w:r>
      <w:r w:rsidRPr="00203D8B">
        <w:rPr>
          <w:rFonts w:ascii="Arial" w:hAnsi="Arial" w:cs="Arial"/>
          <w:i/>
        </w:rPr>
        <w:t>J Trauma</w:t>
      </w:r>
      <w:r>
        <w:rPr>
          <w:rFonts w:ascii="Arial" w:hAnsi="Arial" w:cs="Arial"/>
          <w:i/>
        </w:rPr>
        <w:t>.</w:t>
      </w:r>
      <w:r w:rsidRPr="00203D8B">
        <w:rPr>
          <w:rFonts w:ascii="Arial" w:hAnsi="Arial" w:cs="Arial"/>
          <w:i/>
        </w:rPr>
        <w:t xml:space="preserve"> </w:t>
      </w:r>
      <w:r w:rsidRPr="006666E0">
        <w:rPr>
          <w:rFonts w:ascii="Arial" w:hAnsi="Arial" w:cs="Arial"/>
        </w:rPr>
        <w:t>2005;59(4):815-</w:t>
      </w:r>
      <w:r>
        <w:rPr>
          <w:rFonts w:ascii="Arial" w:hAnsi="Arial" w:cs="Arial"/>
        </w:rPr>
        <w:t>81</w:t>
      </w:r>
      <w:r w:rsidRPr="006666E0">
        <w:rPr>
          <w:rFonts w:ascii="Arial" w:hAnsi="Arial" w:cs="Arial"/>
        </w:rPr>
        <w:t>8</w:t>
      </w:r>
      <w:r>
        <w:rPr>
          <w:rFonts w:ascii="Arial" w:hAnsi="Arial" w:cs="Arial"/>
        </w:rPr>
        <w:t>.</w:t>
      </w:r>
    </w:p>
    <w:p w14:paraId="71FD8C7B" w14:textId="77777777" w:rsidR="003C7873" w:rsidRDefault="003C7873" w:rsidP="003C7873">
      <w:pPr>
        <w:rPr>
          <w:rFonts w:ascii="Arial" w:hAnsi="Arial" w:cs="Arial"/>
        </w:rPr>
      </w:pPr>
      <w:r>
        <w:rPr>
          <w:rFonts w:ascii="Arial" w:hAnsi="Arial" w:cs="Arial"/>
        </w:rPr>
        <w:t>7.</w:t>
      </w:r>
      <w:r>
        <w:rPr>
          <w:rFonts w:ascii="Arial" w:hAnsi="Arial" w:cs="Arial"/>
        </w:rPr>
        <w:tab/>
      </w:r>
      <w:r w:rsidRPr="003C3439">
        <w:rPr>
          <w:rFonts w:ascii="Arial" w:hAnsi="Arial" w:cs="Arial"/>
        </w:rPr>
        <w:t>Arias Y, Taylor DS, Marcin JP.</w:t>
      </w:r>
      <w:r w:rsidRPr="003C3439">
        <w:t xml:space="preserve"> </w:t>
      </w:r>
      <w:r w:rsidRPr="003C3439">
        <w:rPr>
          <w:rFonts w:ascii="Arial" w:hAnsi="Arial" w:cs="Arial"/>
        </w:rPr>
        <w:t>Association between evening admissions and higher mortality rates in the pediatric intensive care unit.</w:t>
      </w:r>
      <w:r w:rsidRPr="00203D8B">
        <w:rPr>
          <w:i/>
        </w:rPr>
        <w:t xml:space="preserve"> </w:t>
      </w:r>
      <w:r w:rsidRPr="00203D8B">
        <w:rPr>
          <w:rFonts w:ascii="Arial" w:hAnsi="Arial" w:cs="Arial"/>
          <w:i/>
        </w:rPr>
        <w:t>Pediatrics</w:t>
      </w:r>
      <w:r>
        <w:rPr>
          <w:rFonts w:ascii="Arial" w:hAnsi="Arial" w:cs="Arial"/>
          <w:i/>
        </w:rPr>
        <w:t>.</w:t>
      </w:r>
      <w:r w:rsidRPr="003C3439">
        <w:rPr>
          <w:rFonts w:ascii="Arial" w:hAnsi="Arial" w:cs="Arial"/>
        </w:rPr>
        <w:t xml:space="preserve"> 2004;113(6):e530-</w:t>
      </w:r>
      <w:r>
        <w:rPr>
          <w:rFonts w:ascii="Arial" w:hAnsi="Arial" w:cs="Arial"/>
        </w:rPr>
        <w:t>e53</w:t>
      </w:r>
      <w:r w:rsidRPr="003C3439">
        <w:rPr>
          <w:rFonts w:ascii="Arial" w:hAnsi="Arial" w:cs="Arial"/>
        </w:rPr>
        <w:t>4.</w:t>
      </w:r>
    </w:p>
    <w:p w14:paraId="270336A8" w14:textId="77777777" w:rsidR="003C7873" w:rsidRDefault="003C7873" w:rsidP="003C7873">
      <w:pPr>
        <w:rPr>
          <w:rFonts w:ascii="Arial" w:hAnsi="Arial" w:cs="Arial"/>
        </w:rPr>
      </w:pPr>
      <w:r>
        <w:rPr>
          <w:rFonts w:ascii="Arial" w:hAnsi="Arial" w:cs="Arial"/>
        </w:rPr>
        <w:t>8.</w:t>
      </w:r>
      <w:r>
        <w:rPr>
          <w:rFonts w:ascii="Arial" w:hAnsi="Arial" w:cs="Arial"/>
        </w:rPr>
        <w:tab/>
      </w:r>
      <w:r w:rsidRPr="003C3439">
        <w:rPr>
          <w:rFonts w:ascii="Arial" w:hAnsi="Arial" w:cs="Arial"/>
        </w:rPr>
        <w:t>Aujesky D, Jiménez D, Mor MK, Geng M, Fine MJ, Ibrahim SA.</w:t>
      </w:r>
      <w:r w:rsidRPr="003C3439">
        <w:t xml:space="preserve"> </w:t>
      </w:r>
      <w:r w:rsidRPr="003C3439">
        <w:rPr>
          <w:rFonts w:ascii="Arial" w:hAnsi="Arial" w:cs="Arial"/>
        </w:rPr>
        <w:t>Weekend versus weekday admission and mortality after acute pulmonary embolism.</w:t>
      </w:r>
      <w:r w:rsidRPr="003C3439">
        <w:t xml:space="preserve"> </w:t>
      </w:r>
      <w:r w:rsidRPr="00203D8B">
        <w:rPr>
          <w:rFonts w:ascii="Arial" w:hAnsi="Arial" w:cs="Arial"/>
          <w:i/>
        </w:rPr>
        <w:t>Circulation</w:t>
      </w:r>
      <w:r>
        <w:rPr>
          <w:rFonts w:ascii="Arial" w:hAnsi="Arial" w:cs="Arial"/>
          <w:i/>
        </w:rPr>
        <w:t>.</w:t>
      </w:r>
      <w:r w:rsidRPr="00203D8B">
        <w:rPr>
          <w:rFonts w:ascii="Arial" w:hAnsi="Arial" w:cs="Arial"/>
          <w:i/>
        </w:rPr>
        <w:t xml:space="preserve"> </w:t>
      </w:r>
      <w:r w:rsidRPr="003C3439">
        <w:rPr>
          <w:rFonts w:ascii="Arial" w:hAnsi="Arial" w:cs="Arial"/>
        </w:rPr>
        <w:t>2009;119(7):962-</w:t>
      </w:r>
      <w:r>
        <w:rPr>
          <w:rFonts w:ascii="Arial" w:hAnsi="Arial" w:cs="Arial"/>
        </w:rPr>
        <w:t>96</w:t>
      </w:r>
      <w:r w:rsidRPr="003C3439">
        <w:rPr>
          <w:rFonts w:ascii="Arial" w:hAnsi="Arial" w:cs="Arial"/>
        </w:rPr>
        <w:t>8</w:t>
      </w:r>
    </w:p>
    <w:p w14:paraId="41549B21" w14:textId="77777777" w:rsidR="003C7873" w:rsidRDefault="003C7873" w:rsidP="003C7873">
      <w:pPr>
        <w:rPr>
          <w:rFonts w:ascii="Arial" w:hAnsi="Arial" w:cs="Arial"/>
        </w:rPr>
      </w:pPr>
      <w:r>
        <w:rPr>
          <w:rFonts w:ascii="Arial" w:hAnsi="Arial" w:cs="Arial"/>
        </w:rPr>
        <w:lastRenderedPageBreak/>
        <w:t>9.</w:t>
      </w:r>
      <w:r>
        <w:rPr>
          <w:rFonts w:ascii="Arial" w:hAnsi="Arial" w:cs="Arial"/>
        </w:rPr>
        <w:tab/>
      </w:r>
      <w:r w:rsidRPr="00495AC1">
        <w:rPr>
          <w:rFonts w:ascii="Arial" w:hAnsi="Arial" w:cs="Arial"/>
        </w:rPr>
        <w:t xml:space="preserve">Aylin P, Yunus A, Bottle A, Majeed A, Bell D. Weekend mortality for emergency admissions. A large, multicentre study. </w:t>
      </w:r>
      <w:r w:rsidRPr="00203D8B">
        <w:rPr>
          <w:rFonts w:ascii="Arial" w:hAnsi="Arial" w:cs="Arial"/>
          <w:i/>
        </w:rPr>
        <w:t>Qual Saf Health Car</w:t>
      </w:r>
      <w:r>
        <w:rPr>
          <w:rFonts w:ascii="Arial" w:hAnsi="Arial" w:cs="Arial"/>
          <w:i/>
        </w:rPr>
        <w:t>e.</w:t>
      </w:r>
      <w:r w:rsidRPr="00495AC1">
        <w:rPr>
          <w:rFonts w:ascii="Arial" w:hAnsi="Arial" w:cs="Arial"/>
        </w:rPr>
        <w:t xml:space="preserve"> 2010;19(3):213-</w:t>
      </w:r>
      <w:r>
        <w:rPr>
          <w:rFonts w:ascii="Arial" w:hAnsi="Arial" w:cs="Arial"/>
        </w:rPr>
        <w:t>21</w:t>
      </w:r>
      <w:r w:rsidRPr="00495AC1">
        <w:rPr>
          <w:rFonts w:ascii="Arial" w:hAnsi="Arial" w:cs="Arial"/>
        </w:rPr>
        <w:t>7.</w:t>
      </w:r>
    </w:p>
    <w:p w14:paraId="65D0217E" w14:textId="77777777" w:rsidR="003C7873" w:rsidRDefault="003C7873" w:rsidP="003C7873">
      <w:pPr>
        <w:rPr>
          <w:rFonts w:ascii="Arial" w:hAnsi="Arial" w:cs="Arial"/>
        </w:rPr>
      </w:pPr>
      <w:r>
        <w:rPr>
          <w:rFonts w:ascii="Arial" w:hAnsi="Arial" w:cs="Arial"/>
        </w:rPr>
        <w:t>10.</w:t>
      </w:r>
      <w:r>
        <w:rPr>
          <w:rFonts w:ascii="Arial" w:hAnsi="Arial" w:cs="Arial"/>
        </w:rPr>
        <w:tab/>
      </w:r>
      <w:r w:rsidRPr="0056182F">
        <w:rPr>
          <w:rFonts w:ascii="Arial" w:hAnsi="Arial" w:cs="Arial"/>
        </w:rPr>
        <w:t>Barba R, Losa JE, Velasco M, Guijarro C, García de Casasola G, Zapatero A.</w:t>
      </w:r>
      <w:r w:rsidRPr="0056182F">
        <w:t xml:space="preserve"> </w:t>
      </w:r>
      <w:r w:rsidRPr="0056182F">
        <w:rPr>
          <w:rFonts w:ascii="Arial" w:hAnsi="Arial" w:cs="Arial"/>
        </w:rPr>
        <w:t>Mortality among adult patients admitted to the hospital on weekends.</w:t>
      </w:r>
      <w:r w:rsidRPr="00203D8B">
        <w:rPr>
          <w:i/>
        </w:rPr>
        <w:t xml:space="preserve"> </w:t>
      </w:r>
      <w:r w:rsidRPr="00203D8B">
        <w:rPr>
          <w:rFonts w:ascii="Arial" w:hAnsi="Arial" w:cs="Arial"/>
          <w:i/>
        </w:rPr>
        <w:t>Eur J Intern Med</w:t>
      </w:r>
      <w:r>
        <w:rPr>
          <w:rFonts w:ascii="Arial" w:hAnsi="Arial" w:cs="Arial"/>
          <w:i/>
        </w:rPr>
        <w:t>.</w:t>
      </w:r>
      <w:r w:rsidRPr="00203D8B">
        <w:rPr>
          <w:rFonts w:ascii="Arial" w:hAnsi="Arial" w:cs="Arial"/>
          <w:i/>
        </w:rPr>
        <w:t xml:space="preserve"> </w:t>
      </w:r>
      <w:r w:rsidRPr="0056182F">
        <w:rPr>
          <w:rFonts w:ascii="Arial" w:hAnsi="Arial" w:cs="Arial"/>
        </w:rPr>
        <w:t>2006;17(5):322-</w:t>
      </w:r>
      <w:r>
        <w:rPr>
          <w:rFonts w:ascii="Arial" w:hAnsi="Arial" w:cs="Arial"/>
        </w:rPr>
        <w:t>32</w:t>
      </w:r>
      <w:r w:rsidRPr="0056182F">
        <w:rPr>
          <w:rFonts w:ascii="Arial" w:hAnsi="Arial" w:cs="Arial"/>
        </w:rPr>
        <w:t>4.</w:t>
      </w:r>
    </w:p>
    <w:p w14:paraId="7CA1DD2D" w14:textId="77777777" w:rsidR="003C7873" w:rsidRDefault="003C7873" w:rsidP="003C7873">
      <w:pPr>
        <w:rPr>
          <w:rFonts w:ascii="Arial" w:hAnsi="Arial" w:cs="Arial"/>
        </w:rPr>
      </w:pPr>
      <w:r>
        <w:rPr>
          <w:rFonts w:ascii="Arial" w:hAnsi="Arial" w:cs="Arial"/>
        </w:rPr>
        <w:t>11.</w:t>
      </w:r>
      <w:r>
        <w:rPr>
          <w:rFonts w:ascii="Arial" w:hAnsi="Arial" w:cs="Arial"/>
        </w:rPr>
        <w:tab/>
      </w:r>
      <w:r w:rsidRPr="0056182F">
        <w:rPr>
          <w:rFonts w:ascii="Arial" w:hAnsi="Arial" w:cs="Arial"/>
        </w:rPr>
        <w:t xml:space="preserve">Barba R, Zapatero A, Losa JE, </w:t>
      </w:r>
      <w:r>
        <w:rPr>
          <w:rFonts w:ascii="Arial" w:hAnsi="Arial" w:cs="Arial"/>
        </w:rPr>
        <w:t>et al</w:t>
      </w:r>
      <w:r w:rsidRPr="0056182F">
        <w:rPr>
          <w:rFonts w:ascii="Arial" w:hAnsi="Arial" w:cs="Arial"/>
        </w:rPr>
        <w:t>.</w:t>
      </w:r>
      <w:r w:rsidRPr="0056182F">
        <w:t xml:space="preserve"> </w:t>
      </w:r>
      <w:r w:rsidRPr="0056182F">
        <w:rPr>
          <w:rFonts w:ascii="Arial" w:hAnsi="Arial" w:cs="Arial"/>
        </w:rPr>
        <w:t>The impact of weekends on outcome for acute exacerbations of COPD.</w:t>
      </w:r>
      <w:r w:rsidRPr="0056182F">
        <w:t xml:space="preserve"> </w:t>
      </w:r>
      <w:r w:rsidRPr="00203D8B">
        <w:rPr>
          <w:rFonts w:ascii="Arial" w:hAnsi="Arial" w:cs="Arial"/>
          <w:i/>
        </w:rPr>
        <w:t>Eur Respir J</w:t>
      </w:r>
      <w:r>
        <w:rPr>
          <w:rFonts w:ascii="Arial" w:hAnsi="Arial" w:cs="Arial"/>
        </w:rPr>
        <w:t xml:space="preserve">. </w:t>
      </w:r>
      <w:r w:rsidRPr="0056182F">
        <w:rPr>
          <w:rFonts w:ascii="Arial" w:hAnsi="Arial" w:cs="Arial"/>
        </w:rPr>
        <w:t>2012;39(1):46-50.</w:t>
      </w:r>
    </w:p>
    <w:p w14:paraId="68AEF198" w14:textId="77777777" w:rsidR="003C7873" w:rsidRDefault="003C7873" w:rsidP="003C7873">
      <w:pPr>
        <w:rPr>
          <w:rFonts w:ascii="Arial" w:hAnsi="Arial" w:cs="Arial"/>
        </w:rPr>
      </w:pPr>
      <w:r>
        <w:rPr>
          <w:rFonts w:ascii="Arial" w:hAnsi="Arial" w:cs="Arial"/>
        </w:rPr>
        <w:t>12.</w:t>
      </w:r>
      <w:r>
        <w:rPr>
          <w:rFonts w:ascii="Arial" w:hAnsi="Arial" w:cs="Arial"/>
        </w:rPr>
        <w:tab/>
      </w:r>
      <w:r w:rsidRPr="00944B21">
        <w:rPr>
          <w:rFonts w:ascii="Arial" w:hAnsi="Arial" w:cs="Arial"/>
        </w:rPr>
        <w:t>Barnett MJ, Kaboli PJ, Sirio CA, Rosenthal GE.</w:t>
      </w:r>
      <w:r w:rsidRPr="00944B21">
        <w:t xml:space="preserve"> </w:t>
      </w:r>
      <w:r w:rsidRPr="00944B21">
        <w:rPr>
          <w:rFonts w:ascii="Arial" w:hAnsi="Arial" w:cs="Arial"/>
        </w:rPr>
        <w:t>Day of the week of intensive care admission and patient outcomes: a multisite regional evaluation.</w:t>
      </w:r>
      <w:r w:rsidRPr="00944B21">
        <w:t xml:space="preserve"> </w:t>
      </w:r>
      <w:r w:rsidRPr="00203D8B">
        <w:rPr>
          <w:rFonts w:ascii="Arial" w:hAnsi="Arial" w:cs="Arial"/>
          <w:i/>
        </w:rPr>
        <w:t>Med Care</w:t>
      </w:r>
      <w:r>
        <w:rPr>
          <w:rFonts w:ascii="Arial" w:hAnsi="Arial" w:cs="Arial"/>
          <w:i/>
        </w:rPr>
        <w:t>.</w:t>
      </w:r>
      <w:r w:rsidRPr="00944B21">
        <w:rPr>
          <w:rFonts w:ascii="Arial" w:hAnsi="Arial" w:cs="Arial"/>
        </w:rPr>
        <w:t xml:space="preserve"> 2002;40(6):530-</w:t>
      </w:r>
      <w:r>
        <w:rPr>
          <w:rFonts w:ascii="Arial" w:hAnsi="Arial" w:cs="Arial"/>
        </w:rPr>
        <w:t>53</w:t>
      </w:r>
      <w:r w:rsidRPr="00944B21">
        <w:rPr>
          <w:rFonts w:ascii="Arial" w:hAnsi="Arial" w:cs="Arial"/>
        </w:rPr>
        <w:t>9.</w:t>
      </w:r>
    </w:p>
    <w:p w14:paraId="1A7743CA" w14:textId="77777777" w:rsidR="003C7873" w:rsidRDefault="003C7873" w:rsidP="003C7873">
      <w:pPr>
        <w:rPr>
          <w:rFonts w:ascii="Arial" w:hAnsi="Arial" w:cs="Arial"/>
        </w:rPr>
      </w:pPr>
      <w:r>
        <w:rPr>
          <w:rFonts w:ascii="Arial" w:hAnsi="Arial" w:cs="Arial"/>
        </w:rPr>
        <w:t>13.</w:t>
      </w:r>
      <w:r>
        <w:rPr>
          <w:rFonts w:ascii="Arial" w:hAnsi="Arial" w:cs="Arial"/>
        </w:rPr>
        <w:tab/>
      </w:r>
      <w:r w:rsidRPr="00944B21">
        <w:rPr>
          <w:rFonts w:ascii="Arial" w:hAnsi="Arial" w:cs="Arial"/>
        </w:rPr>
        <w:t>Becker DJ.</w:t>
      </w:r>
      <w:r w:rsidRPr="00944B21">
        <w:t xml:space="preserve"> </w:t>
      </w:r>
      <w:r w:rsidRPr="00944B21">
        <w:rPr>
          <w:rFonts w:ascii="Arial" w:hAnsi="Arial" w:cs="Arial"/>
        </w:rPr>
        <w:t>Do hospitals provide lower quality care on weekends?</w:t>
      </w:r>
      <w:r w:rsidRPr="00203D8B">
        <w:rPr>
          <w:i/>
        </w:rPr>
        <w:t xml:space="preserve"> </w:t>
      </w:r>
      <w:r w:rsidRPr="00203D8B">
        <w:rPr>
          <w:rFonts w:ascii="Arial" w:hAnsi="Arial" w:cs="Arial"/>
          <w:i/>
        </w:rPr>
        <w:t>Health Serv Res</w:t>
      </w:r>
      <w:r>
        <w:rPr>
          <w:rFonts w:ascii="Arial" w:hAnsi="Arial" w:cs="Arial"/>
        </w:rPr>
        <w:t xml:space="preserve">. </w:t>
      </w:r>
      <w:r w:rsidRPr="00944B21">
        <w:rPr>
          <w:rFonts w:ascii="Arial" w:hAnsi="Arial" w:cs="Arial"/>
        </w:rPr>
        <w:t>2007;42(4):1589-</w:t>
      </w:r>
      <w:r>
        <w:rPr>
          <w:rFonts w:ascii="Arial" w:hAnsi="Arial" w:cs="Arial"/>
        </w:rPr>
        <w:t>1</w:t>
      </w:r>
      <w:r w:rsidRPr="00944B21">
        <w:rPr>
          <w:rFonts w:ascii="Arial" w:hAnsi="Arial" w:cs="Arial"/>
        </w:rPr>
        <w:t>612.</w:t>
      </w:r>
    </w:p>
    <w:p w14:paraId="6C70619D" w14:textId="77777777" w:rsidR="003C7873" w:rsidRDefault="003C7873" w:rsidP="003C7873">
      <w:pPr>
        <w:rPr>
          <w:rFonts w:ascii="Arial" w:hAnsi="Arial" w:cs="Arial"/>
        </w:rPr>
      </w:pPr>
      <w:r>
        <w:rPr>
          <w:rFonts w:ascii="Arial" w:hAnsi="Arial" w:cs="Arial"/>
        </w:rPr>
        <w:t>14.</w:t>
      </w:r>
      <w:r>
        <w:rPr>
          <w:rFonts w:ascii="Arial" w:hAnsi="Arial" w:cs="Arial"/>
        </w:rPr>
        <w:tab/>
      </w:r>
      <w:r w:rsidRPr="00F201D6">
        <w:rPr>
          <w:rFonts w:ascii="Arial" w:hAnsi="Arial" w:cs="Arial"/>
        </w:rPr>
        <w:t xml:space="preserve">Bejanyan N, Fu AZ, Lazaryan A, </w:t>
      </w:r>
      <w:r>
        <w:rPr>
          <w:rFonts w:ascii="Arial" w:hAnsi="Arial" w:cs="Arial"/>
        </w:rPr>
        <w:t>et al</w:t>
      </w:r>
      <w:r w:rsidRPr="00F201D6">
        <w:rPr>
          <w:rFonts w:ascii="Arial" w:hAnsi="Arial" w:cs="Arial"/>
        </w:rPr>
        <w:t>.</w:t>
      </w:r>
      <w:r w:rsidRPr="00F201D6">
        <w:t xml:space="preserve"> </w:t>
      </w:r>
      <w:r w:rsidRPr="00F201D6">
        <w:rPr>
          <w:rFonts w:ascii="Arial" w:hAnsi="Arial" w:cs="Arial"/>
        </w:rPr>
        <w:t>Impact of weekend admissions on quality of care and outcomes in patients with acute myeloid leukemia.</w:t>
      </w:r>
      <w:r w:rsidRPr="00203D8B">
        <w:rPr>
          <w:i/>
        </w:rPr>
        <w:t xml:space="preserve"> </w:t>
      </w:r>
      <w:r w:rsidRPr="00203D8B">
        <w:rPr>
          <w:rFonts w:ascii="Arial" w:hAnsi="Arial" w:cs="Arial"/>
          <w:i/>
        </w:rPr>
        <w:t>Cancer</w:t>
      </w:r>
      <w:r>
        <w:rPr>
          <w:rFonts w:ascii="Arial" w:hAnsi="Arial" w:cs="Arial"/>
        </w:rPr>
        <w:t xml:space="preserve">. </w:t>
      </w:r>
      <w:r w:rsidRPr="00F201D6">
        <w:rPr>
          <w:rFonts w:ascii="Arial" w:hAnsi="Arial" w:cs="Arial"/>
        </w:rPr>
        <w:t>2010;116(15):3614-</w:t>
      </w:r>
      <w:r>
        <w:rPr>
          <w:rFonts w:ascii="Arial" w:hAnsi="Arial" w:cs="Arial"/>
        </w:rPr>
        <w:t>36</w:t>
      </w:r>
      <w:r w:rsidRPr="00F201D6">
        <w:rPr>
          <w:rFonts w:ascii="Arial" w:hAnsi="Arial" w:cs="Arial"/>
        </w:rPr>
        <w:t>20.</w:t>
      </w:r>
    </w:p>
    <w:p w14:paraId="2E5DBDF2" w14:textId="77777777" w:rsidR="003C7873" w:rsidRDefault="003C7873" w:rsidP="003C7873">
      <w:pPr>
        <w:rPr>
          <w:rFonts w:ascii="Arial" w:hAnsi="Arial" w:cs="Arial"/>
        </w:rPr>
      </w:pPr>
      <w:r>
        <w:rPr>
          <w:rFonts w:ascii="Arial" w:hAnsi="Arial" w:cs="Arial"/>
        </w:rPr>
        <w:t>15.</w:t>
      </w:r>
      <w:r>
        <w:rPr>
          <w:rFonts w:ascii="Arial" w:hAnsi="Arial" w:cs="Arial"/>
        </w:rPr>
        <w:tab/>
      </w:r>
      <w:r w:rsidRPr="00667375">
        <w:rPr>
          <w:rFonts w:ascii="Arial" w:hAnsi="Arial" w:cs="Arial"/>
        </w:rPr>
        <w:t>Bell CM, Redelmeier DA. Mortality among patients admitted to hospitals on weekends as compa</w:t>
      </w:r>
      <w:r>
        <w:rPr>
          <w:rFonts w:ascii="Arial" w:hAnsi="Arial" w:cs="Arial"/>
        </w:rPr>
        <w:t>red with weekdays.</w:t>
      </w:r>
      <w:r w:rsidRPr="00203D8B">
        <w:rPr>
          <w:rFonts w:ascii="Arial" w:hAnsi="Arial" w:cs="Arial"/>
          <w:i/>
        </w:rPr>
        <w:t xml:space="preserve"> N Engl J Med</w:t>
      </w:r>
      <w:r>
        <w:rPr>
          <w:rFonts w:ascii="Arial" w:hAnsi="Arial" w:cs="Arial"/>
          <w:i/>
        </w:rPr>
        <w:t>.</w:t>
      </w:r>
      <w:r w:rsidRPr="00203D8B">
        <w:rPr>
          <w:rFonts w:ascii="Arial" w:hAnsi="Arial" w:cs="Arial"/>
          <w:i/>
        </w:rPr>
        <w:t xml:space="preserve"> </w:t>
      </w:r>
      <w:r w:rsidRPr="00667375">
        <w:rPr>
          <w:rFonts w:ascii="Arial" w:hAnsi="Arial" w:cs="Arial"/>
        </w:rPr>
        <w:t>2001;345(9):663-</w:t>
      </w:r>
      <w:r>
        <w:rPr>
          <w:rFonts w:ascii="Arial" w:hAnsi="Arial" w:cs="Arial"/>
        </w:rPr>
        <w:t>66</w:t>
      </w:r>
      <w:r w:rsidRPr="00667375">
        <w:rPr>
          <w:rFonts w:ascii="Arial" w:hAnsi="Arial" w:cs="Arial"/>
        </w:rPr>
        <w:t>8.</w:t>
      </w:r>
    </w:p>
    <w:p w14:paraId="5D4CB4C5" w14:textId="77777777" w:rsidR="003C7873" w:rsidRDefault="003C7873" w:rsidP="003C7873">
      <w:pPr>
        <w:rPr>
          <w:rFonts w:ascii="Arial" w:hAnsi="Arial" w:cs="Arial"/>
        </w:rPr>
      </w:pPr>
      <w:r>
        <w:rPr>
          <w:rFonts w:ascii="Arial" w:hAnsi="Arial" w:cs="Arial"/>
        </w:rPr>
        <w:t>16.</w:t>
      </w:r>
      <w:r>
        <w:rPr>
          <w:rFonts w:ascii="Arial" w:hAnsi="Arial" w:cs="Arial"/>
        </w:rPr>
        <w:tab/>
      </w:r>
      <w:r w:rsidRPr="00667375">
        <w:rPr>
          <w:rFonts w:ascii="Arial" w:hAnsi="Arial" w:cs="Arial"/>
        </w:rPr>
        <w:t>Bhonagiri D, Pilcher DV, Bailey MJ.</w:t>
      </w:r>
      <w:r w:rsidRPr="00667375">
        <w:t xml:space="preserve"> </w:t>
      </w:r>
      <w:r w:rsidRPr="00667375">
        <w:rPr>
          <w:rFonts w:ascii="Arial" w:hAnsi="Arial" w:cs="Arial"/>
        </w:rPr>
        <w:t>Increased mortality associated with after-hours and weekend admission to the intensive care unit: a retrospective analysis.</w:t>
      </w:r>
      <w:r w:rsidRPr="00667375">
        <w:t xml:space="preserve"> </w:t>
      </w:r>
      <w:r w:rsidRPr="00203D8B">
        <w:rPr>
          <w:rFonts w:ascii="Arial" w:hAnsi="Arial" w:cs="Arial"/>
          <w:i/>
        </w:rPr>
        <w:t>Med J Aust</w:t>
      </w:r>
      <w:r>
        <w:rPr>
          <w:rFonts w:ascii="Arial" w:hAnsi="Arial" w:cs="Arial"/>
          <w:i/>
        </w:rPr>
        <w:t>.</w:t>
      </w:r>
      <w:r w:rsidRPr="00203D8B">
        <w:rPr>
          <w:rFonts w:ascii="Arial" w:hAnsi="Arial" w:cs="Arial"/>
          <w:i/>
        </w:rPr>
        <w:t xml:space="preserve"> </w:t>
      </w:r>
      <w:r w:rsidRPr="00667375">
        <w:rPr>
          <w:rFonts w:ascii="Arial" w:hAnsi="Arial" w:cs="Arial"/>
        </w:rPr>
        <w:t>2011;194(6):287-</w:t>
      </w:r>
      <w:r>
        <w:rPr>
          <w:rFonts w:ascii="Arial" w:hAnsi="Arial" w:cs="Arial"/>
        </w:rPr>
        <w:t>2</w:t>
      </w:r>
      <w:r w:rsidRPr="00667375">
        <w:rPr>
          <w:rFonts w:ascii="Arial" w:hAnsi="Arial" w:cs="Arial"/>
        </w:rPr>
        <w:t>92.</w:t>
      </w:r>
    </w:p>
    <w:p w14:paraId="62BFCAD2" w14:textId="77777777" w:rsidR="003C7873" w:rsidRDefault="003C7873" w:rsidP="003C7873">
      <w:pPr>
        <w:rPr>
          <w:rFonts w:ascii="Arial" w:hAnsi="Arial" w:cs="Arial"/>
        </w:rPr>
      </w:pPr>
      <w:r>
        <w:rPr>
          <w:rFonts w:ascii="Arial" w:hAnsi="Arial" w:cs="Arial"/>
        </w:rPr>
        <w:t>17.</w:t>
      </w:r>
      <w:r>
        <w:rPr>
          <w:rFonts w:ascii="Arial" w:hAnsi="Arial" w:cs="Arial"/>
        </w:rPr>
        <w:tab/>
      </w:r>
      <w:r w:rsidRPr="00857135">
        <w:rPr>
          <w:rFonts w:ascii="Arial" w:hAnsi="Arial" w:cs="Arial"/>
        </w:rPr>
        <w:t>Busse JW, Bhandari M, Devereaux PJ.</w:t>
      </w:r>
      <w:r w:rsidRPr="00857135">
        <w:t xml:space="preserve"> </w:t>
      </w:r>
      <w:r w:rsidRPr="00857135">
        <w:rPr>
          <w:rFonts w:ascii="Arial" w:hAnsi="Arial" w:cs="Arial"/>
        </w:rPr>
        <w:t>The impact of time of admission on major complications and mortality in patients undergoing emergency trauma surgery.</w:t>
      </w:r>
      <w:r w:rsidRPr="00857135">
        <w:t xml:space="preserve"> </w:t>
      </w:r>
      <w:r w:rsidRPr="00203D8B">
        <w:rPr>
          <w:rFonts w:ascii="Arial" w:hAnsi="Arial" w:cs="Arial"/>
          <w:i/>
        </w:rPr>
        <w:t xml:space="preserve">Acta Orthop Scand </w:t>
      </w:r>
      <w:r w:rsidRPr="00857135">
        <w:rPr>
          <w:rFonts w:ascii="Arial" w:hAnsi="Arial" w:cs="Arial"/>
        </w:rPr>
        <w:t>2004;75(3):333-8.</w:t>
      </w:r>
    </w:p>
    <w:p w14:paraId="72D4D1A6" w14:textId="77777777" w:rsidR="003C7873" w:rsidRDefault="003C7873" w:rsidP="003C7873">
      <w:pPr>
        <w:rPr>
          <w:rFonts w:ascii="Arial" w:hAnsi="Arial" w:cs="Arial"/>
        </w:rPr>
      </w:pPr>
      <w:r>
        <w:rPr>
          <w:rFonts w:ascii="Arial" w:hAnsi="Arial" w:cs="Arial"/>
        </w:rPr>
        <w:t>18.</w:t>
      </w:r>
      <w:r>
        <w:rPr>
          <w:rFonts w:ascii="Arial" w:hAnsi="Arial" w:cs="Arial"/>
        </w:rPr>
        <w:tab/>
      </w:r>
      <w:r w:rsidRPr="00183044">
        <w:rPr>
          <w:rFonts w:ascii="Arial" w:hAnsi="Arial" w:cs="Arial"/>
        </w:rPr>
        <w:t xml:space="preserve">Button LA, Roberts SE, Evans PA, </w:t>
      </w:r>
      <w:r>
        <w:rPr>
          <w:rFonts w:ascii="Arial" w:hAnsi="Arial" w:cs="Arial"/>
        </w:rPr>
        <w:t>et al</w:t>
      </w:r>
      <w:r w:rsidRPr="00183044">
        <w:rPr>
          <w:rFonts w:ascii="Arial" w:hAnsi="Arial" w:cs="Arial"/>
        </w:rPr>
        <w:t xml:space="preserve">. Hospitalized incidence and case fatality for upper gastrointestinal bleeding from 1999 to 2007: a record linkage study. </w:t>
      </w:r>
      <w:r w:rsidRPr="00203D8B">
        <w:rPr>
          <w:rFonts w:ascii="Arial" w:hAnsi="Arial" w:cs="Arial"/>
          <w:i/>
        </w:rPr>
        <w:t>Aliment Pharmacol</w:t>
      </w:r>
      <w:r>
        <w:rPr>
          <w:rFonts w:ascii="Arial" w:hAnsi="Arial" w:cs="Arial"/>
          <w:i/>
        </w:rPr>
        <w:t xml:space="preserve"> </w:t>
      </w:r>
      <w:r w:rsidRPr="00203D8B">
        <w:rPr>
          <w:rFonts w:ascii="Arial" w:hAnsi="Arial" w:cs="Arial"/>
          <w:i/>
        </w:rPr>
        <w:t>Ther</w:t>
      </w:r>
      <w:r>
        <w:rPr>
          <w:rFonts w:ascii="Arial" w:hAnsi="Arial" w:cs="Arial"/>
          <w:i/>
        </w:rPr>
        <w:t>.</w:t>
      </w:r>
      <w:r w:rsidRPr="00203D8B">
        <w:rPr>
          <w:rFonts w:ascii="Arial" w:hAnsi="Arial" w:cs="Arial"/>
          <w:i/>
        </w:rPr>
        <w:t xml:space="preserve"> </w:t>
      </w:r>
      <w:r w:rsidRPr="00183044">
        <w:rPr>
          <w:rFonts w:ascii="Arial" w:hAnsi="Arial" w:cs="Arial"/>
        </w:rPr>
        <w:t>2011;33(1):64-76.</w:t>
      </w:r>
    </w:p>
    <w:p w14:paraId="697BB4B4" w14:textId="77777777" w:rsidR="003C7873" w:rsidRDefault="003C7873" w:rsidP="003C7873">
      <w:pPr>
        <w:rPr>
          <w:rFonts w:ascii="Arial" w:hAnsi="Arial" w:cs="Arial"/>
        </w:rPr>
      </w:pPr>
      <w:r>
        <w:rPr>
          <w:rFonts w:ascii="Arial" w:hAnsi="Arial" w:cs="Arial"/>
        </w:rPr>
        <w:t>19.</w:t>
      </w:r>
      <w:r>
        <w:rPr>
          <w:rFonts w:ascii="Arial" w:hAnsi="Arial" w:cs="Arial"/>
        </w:rPr>
        <w:tab/>
      </w:r>
      <w:r w:rsidRPr="00BB4DC0">
        <w:rPr>
          <w:rFonts w:ascii="Arial" w:hAnsi="Arial" w:cs="Arial"/>
        </w:rPr>
        <w:t>Carmody IC, Romero J, Velmahos GC. Day for night: should we staff a trauma center like a nightclub?</w:t>
      </w:r>
      <w:r w:rsidRPr="00203D8B">
        <w:rPr>
          <w:rFonts w:ascii="Arial" w:hAnsi="Arial" w:cs="Arial"/>
          <w:i/>
        </w:rPr>
        <w:t xml:space="preserve"> Am Surg</w:t>
      </w:r>
      <w:r>
        <w:rPr>
          <w:rFonts w:ascii="Arial" w:hAnsi="Arial" w:cs="Arial"/>
          <w:i/>
        </w:rPr>
        <w:t xml:space="preserve">. </w:t>
      </w:r>
      <w:r w:rsidRPr="00BB4DC0">
        <w:rPr>
          <w:rFonts w:ascii="Arial" w:hAnsi="Arial" w:cs="Arial"/>
        </w:rPr>
        <w:t>2002;68(12):1048-</w:t>
      </w:r>
      <w:r>
        <w:rPr>
          <w:rFonts w:ascii="Arial" w:hAnsi="Arial" w:cs="Arial"/>
        </w:rPr>
        <w:t>10</w:t>
      </w:r>
      <w:r w:rsidRPr="00BB4DC0">
        <w:rPr>
          <w:rFonts w:ascii="Arial" w:hAnsi="Arial" w:cs="Arial"/>
        </w:rPr>
        <w:t>51.</w:t>
      </w:r>
    </w:p>
    <w:p w14:paraId="49D050B4" w14:textId="77777777" w:rsidR="003C7873" w:rsidRDefault="003C7873" w:rsidP="003C7873">
      <w:pPr>
        <w:rPr>
          <w:rFonts w:ascii="Arial" w:hAnsi="Arial" w:cs="Arial"/>
        </w:rPr>
      </w:pPr>
      <w:r>
        <w:rPr>
          <w:rFonts w:ascii="Arial" w:hAnsi="Arial" w:cs="Arial"/>
        </w:rPr>
        <w:t>20.</w:t>
      </w:r>
      <w:r>
        <w:rPr>
          <w:rFonts w:ascii="Arial" w:hAnsi="Arial" w:cs="Arial"/>
        </w:rPr>
        <w:tab/>
      </w:r>
      <w:r w:rsidRPr="008C019E">
        <w:rPr>
          <w:rFonts w:ascii="Arial" w:hAnsi="Arial" w:cs="Arial"/>
        </w:rPr>
        <w:t>Carr BG, Jenkins P, Branas CC,</w:t>
      </w:r>
      <w:r>
        <w:rPr>
          <w:rFonts w:ascii="Arial" w:hAnsi="Arial" w:cs="Arial"/>
        </w:rPr>
        <w:t xml:space="preserve"> et al</w:t>
      </w:r>
      <w:r w:rsidRPr="008C019E">
        <w:rPr>
          <w:rFonts w:ascii="Arial" w:hAnsi="Arial" w:cs="Arial"/>
        </w:rPr>
        <w:t>.</w:t>
      </w:r>
      <w:r w:rsidRPr="008C019E">
        <w:t xml:space="preserve"> </w:t>
      </w:r>
      <w:r w:rsidRPr="008C019E">
        <w:rPr>
          <w:rFonts w:ascii="Arial" w:hAnsi="Arial" w:cs="Arial"/>
        </w:rPr>
        <w:t>Does the trauma system protect against the weekend effect?</w:t>
      </w:r>
      <w:r w:rsidRPr="00203D8B">
        <w:rPr>
          <w:i/>
        </w:rPr>
        <w:t xml:space="preserve"> </w:t>
      </w:r>
      <w:r w:rsidRPr="00203D8B">
        <w:rPr>
          <w:rFonts w:ascii="Arial" w:hAnsi="Arial" w:cs="Arial"/>
          <w:i/>
        </w:rPr>
        <w:t>J Trauma</w:t>
      </w:r>
      <w:r>
        <w:rPr>
          <w:rFonts w:ascii="Arial" w:hAnsi="Arial" w:cs="Arial"/>
          <w:i/>
        </w:rPr>
        <w:t>.</w:t>
      </w:r>
      <w:r w:rsidRPr="00203D8B">
        <w:rPr>
          <w:rFonts w:ascii="Arial" w:hAnsi="Arial" w:cs="Arial"/>
          <w:i/>
        </w:rPr>
        <w:t xml:space="preserve"> </w:t>
      </w:r>
      <w:r w:rsidRPr="008C019E">
        <w:rPr>
          <w:rFonts w:ascii="Arial" w:hAnsi="Arial" w:cs="Arial"/>
        </w:rPr>
        <w:t>2010;69(5):1042-</w:t>
      </w:r>
      <w:r>
        <w:rPr>
          <w:rFonts w:ascii="Arial" w:hAnsi="Arial" w:cs="Arial"/>
        </w:rPr>
        <w:t>104</w:t>
      </w:r>
      <w:r w:rsidRPr="008C019E">
        <w:rPr>
          <w:rFonts w:ascii="Arial" w:hAnsi="Arial" w:cs="Arial"/>
        </w:rPr>
        <w:t>7</w:t>
      </w:r>
      <w:r>
        <w:rPr>
          <w:rFonts w:ascii="Arial" w:hAnsi="Arial" w:cs="Arial"/>
        </w:rPr>
        <w:t>.</w:t>
      </w:r>
    </w:p>
    <w:p w14:paraId="57B4F822" w14:textId="77777777" w:rsidR="003C7873" w:rsidRDefault="003C7873" w:rsidP="003C7873">
      <w:pPr>
        <w:rPr>
          <w:rFonts w:ascii="Arial" w:hAnsi="Arial" w:cs="Arial"/>
        </w:rPr>
      </w:pPr>
      <w:r>
        <w:rPr>
          <w:rFonts w:ascii="Arial" w:hAnsi="Arial" w:cs="Arial"/>
        </w:rPr>
        <w:t>21.</w:t>
      </w:r>
      <w:r>
        <w:rPr>
          <w:rFonts w:ascii="Arial" w:hAnsi="Arial" w:cs="Arial"/>
        </w:rPr>
        <w:tab/>
      </w:r>
      <w:r w:rsidRPr="008C019E">
        <w:rPr>
          <w:rFonts w:ascii="Arial" w:hAnsi="Arial" w:cs="Arial"/>
        </w:rPr>
        <w:t>Carr BG, Reilly PM, Schwab CW, Branas CC, Geiger J, Wiebe DJ.</w:t>
      </w:r>
      <w:r w:rsidRPr="008C019E">
        <w:t xml:space="preserve"> </w:t>
      </w:r>
      <w:r w:rsidRPr="008C019E">
        <w:rPr>
          <w:rFonts w:ascii="Arial" w:hAnsi="Arial" w:cs="Arial"/>
        </w:rPr>
        <w:t>Weekend and night outcomes in a statewide trauma system.</w:t>
      </w:r>
      <w:r w:rsidRPr="008C019E">
        <w:t xml:space="preserve"> </w:t>
      </w:r>
      <w:r w:rsidRPr="00203D8B">
        <w:rPr>
          <w:rFonts w:ascii="Arial" w:hAnsi="Arial" w:cs="Arial"/>
          <w:i/>
        </w:rPr>
        <w:t>Arch Surg</w:t>
      </w:r>
      <w:r>
        <w:rPr>
          <w:rFonts w:ascii="Arial" w:hAnsi="Arial" w:cs="Arial"/>
          <w:i/>
        </w:rPr>
        <w:t>.</w:t>
      </w:r>
      <w:r w:rsidRPr="00203D8B">
        <w:rPr>
          <w:rFonts w:ascii="Arial" w:hAnsi="Arial" w:cs="Arial"/>
          <w:i/>
        </w:rPr>
        <w:t xml:space="preserve"> </w:t>
      </w:r>
      <w:r w:rsidRPr="008C019E">
        <w:rPr>
          <w:rFonts w:ascii="Arial" w:hAnsi="Arial" w:cs="Arial"/>
        </w:rPr>
        <w:t>2011;146(7):810-</w:t>
      </w:r>
      <w:r>
        <w:rPr>
          <w:rFonts w:ascii="Arial" w:hAnsi="Arial" w:cs="Arial"/>
        </w:rPr>
        <w:t>81</w:t>
      </w:r>
      <w:r w:rsidRPr="008C019E">
        <w:rPr>
          <w:rFonts w:ascii="Arial" w:hAnsi="Arial" w:cs="Arial"/>
        </w:rPr>
        <w:t>7.</w:t>
      </w:r>
    </w:p>
    <w:p w14:paraId="54A01C06" w14:textId="77777777" w:rsidR="003C7873" w:rsidRDefault="003C7873" w:rsidP="003C7873">
      <w:pPr>
        <w:rPr>
          <w:rFonts w:ascii="Arial" w:hAnsi="Arial" w:cs="Arial"/>
        </w:rPr>
      </w:pPr>
      <w:r>
        <w:rPr>
          <w:rFonts w:ascii="Arial" w:hAnsi="Arial" w:cs="Arial"/>
        </w:rPr>
        <w:t>22.</w:t>
      </w:r>
      <w:r>
        <w:rPr>
          <w:rFonts w:ascii="Arial" w:hAnsi="Arial" w:cs="Arial"/>
        </w:rPr>
        <w:tab/>
      </w:r>
      <w:r w:rsidRPr="003B03B7">
        <w:rPr>
          <w:rFonts w:ascii="Arial" w:hAnsi="Arial" w:cs="Arial"/>
        </w:rPr>
        <w:t>Chang GM, Tung YC.</w:t>
      </w:r>
      <w:r w:rsidRPr="003B03B7">
        <w:t xml:space="preserve"> </w:t>
      </w:r>
      <w:r w:rsidRPr="003B03B7">
        <w:rPr>
          <w:rFonts w:ascii="Arial" w:hAnsi="Arial" w:cs="Arial"/>
        </w:rPr>
        <w:t>Factors associated with pneumonia outcomes: a nationwide population-based study over the 1997-2008 period.</w:t>
      </w:r>
      <w:r w:rsidRPr="003B03B7">
        <w:t xml:space="preserve"> </w:t>
      </w:r>
      <w:r w:rsidRPr="00203D8B">
        <w:rPr>
          <w:rFonts w:ascii="Arial" w:hAnsi="Arial" w:cs="Arial"/>
          <w:i/>
        </w:rPr>
        <w:t>J Gen Intern Med</w:t>
      </w:r>
      <w:r>
        <w:rPr>
          <w:rFonts w:ascii="Arial" w:hAnsi="Arial" w:cs="Arial"/>
        </w:rPr>
        <w:t xml:space="preserve">. </w:t>
      </w:r>
      <w:r w:rsidRPr="003B03B7">
        <w:rPr>
          <w:rFonts w:ascii="Arial" w:hAnsi="Arial" w:cs="Arial"/>
        </w:rPr>
        <w:t>2012;27(5):527-</w:t>
      </w:r>
      <w:r>
        <w:rPr>
          <w:rFonts w:ascii="Arial" w:hAnsi="Arial" w:cs="Arial"/>
        </w:rPr>
        <w:t>5</w:t>
      </w:r>
      <w:r w:rsidRPr="003B03B7">
        <w:rPr>
          <w:rFonts w:ascii="Arial" w:hAnsi="Arial" w:cs="Arial"/>
        </w:rPr>
        <w:t>33.</w:t>
      </w:r>
    </w:p>
    <w:p w14:paraId="1D5FECB2" w14:textId="77777777" w:rsidR="003C7873" w:rsidRDefault="003C7873" w:rsidP="003C7873">
      <w:pPr>
        <w:rPr>
          <w:rFonts w:ascii="Arial" w:hAnsi="Arial" w:cs="Arial"/>
        </w:rPr>
      </w:pPr>
      <w:r w:rsidRPr="006666E0">
        <w:rPr>
          <w:rFonts w:ascii="Arial" w:hAnsi="Arial" w:cs="Arial"/>
        </w:rPr>
        <w:t>23.</w:t>
      </w:r>
      <w:r w:rsidRPr="006666E0">
        <w:rPr>
          <w:rFonts w:ascii="Arial" w:hAnsi="Arial" w:cs="Arial"/>
        </w:rPr>
        <w:tab/>
        <w:t xml:space="preserve">Clark K, Normile LB. Influence of time-to-interventions for emergency department critical care patients on hospital mortality. </w:t>
      </w:r>
      <w:r w:rsidRPr="00203D8B">
        <w:rPr>
          <w:rFonts w:ascii="Arial" w:hAnsi="Arial" w:cs="Arial"/>
          <w:i/>
        </w:rPr>
        <w:t>J Emerg Nurs</w:t>
      </w:r>
      <w:r>
        <w:rPr>
          <w:rFonts w:ascii="Arial" w:hAnsi="Arial" w:cs="Arial"/>
          <w:i/>
        </w:rPr>
        <w:t>.</w:t>
      </w:r>
      <w:r w:rsidRPr="00203D8B">
        <w:rPr>
          <w:rFonts w:ascii="Arial" w:hAnsi="Arial" w:cs="Arial"/>
          <w:i/>
        </w:rPr>
        <w:t xml:space="preserve"> </w:t>
      </w:r>
      <w:r w:rsidRPr="006666E0">
        <w:rPr>
          <w:rFonts w:ascii="Arial" w:hAnsi="Arial" w:cs="Arial"/>
        </w:rPr>
        <w:t>2007;33(1):6-13.</w:t>
      </w:r>
    </w:p>
    <w:p w14:paraId="04082C54" w14:textId="77777777" w:rsidR="003C7873" w:rsidRDefault="003C7873" w:rsidP="003C7873">
      <w:pPr>
        <w:rPr>
          <w:rFonts w:ascii="Arial" w:hAnsi="Arial" w:cs="Arial"/>
        </w:rPr>
      </w:pPr>
      <w:r>
        <w:rPr>
          <w:rFonts w:ascii="Arial" w:hAnsi="Arial" w:cs="Arial"/>
        </w:rPr>
        <w:lastRenderedPageBreak/>
        <w:t>24.</w:t>
      </w:r>
      <w:r>
        <w:rPr>
          <w:rFonts w:ascii="Arial" w:hAnsi="Arial" w:cs="Arial"/>
        </w:rPr>
        <w:tab/>
      </w:r>
      <w:r w:rsidRPr="00010864">
        <w:rPr>
          <w:rFonts w:ascii="Arial" w:hAnsi="Arial" w:cs="Arial"/>
        </w:rPr>
        <w:t>Clark K, Normile L.</w:t>
      </w:r>
      <w:r w:rsidRPr="00010864">
        <w:t xml:space="preserve"> </w:t>
      </w:r>
      <w:r w:rsidRPr="00010864">
        <w:rPr>
          <w:rFonts w:ascii="Arial" w:hAnsi="Arial" w:cs="Arial"/>
        </w:rPr>
        <w:t xml:space="preserve">Nursing informatics and data collection from the electronic medical record: Study of characteristics, factors and occupancy impacting outcomes of critical care admissions from the </w:t>
      </w:r>
      <w:r>
        <w:rPr>
          <w:rFonts w:ascii="Arial" w:hAnsi="Arial" w:cs="Arial"/>
        </w:rPr>
        <w:t>e</w:t>
      </w:r>
      <w:r w:rsidRPr="00010864">
        <w:rPr>
          <w:rFonts w:ascii="Arial" w:hAnsi="Arial" w:cs="Arial"/>
        </w:rPr>
        <w:t xml:space="preserve">mergency </w:t>
      </w:r>
      <w:r>
        <w:rPr>
          <w:rFonts w:ascii="Arial" w:hAnsi="Arial" w:cs="Arial"/>
        </w:rPr>
        <w:t>d</w:t>
      </w:r>
      <w:r w:rsidRPr="00010864">
        <w:rPr>
          <w:rFonts w:ascii="Arial" w:hAnsi="Arial" w:cs="Arial"/>
        </w:rPr>
        <w:t>epartment.</w:t>
      </w:r>
      <w:r w:rsidRPr="00010864">
        <w:t xml:space="preserve"> </w:t>
      </w:r>
      <w:r w:rsidRPr="00203D8B">
        <w:rPr>
          <w:rFonts w:ascii="Arial" w:hAnsi="Arial" w:cs="Arial"/>
          <w:i/>
        </w:rPr>
        <w:t>Health Informatics J</w:t>
      </w:r>
      <w:r>
        <w:rPr>
          <w:rFonts w:ascii="Arial" w:hAnsi="Arial" w:cs="Arial"/>
          <w:i/>
        </w:rPr>
        <w:t>.</w:t>
      </w:r>
      <w:r w:rsidRPr="00203D8B">
        <w:rPr>
          <w:rFonts w:ascii="Arial" w:hAnsi="Arial" w:cs="Arial"/>
          <w:i/>
        </w:rPr>
        <w:t xml:space="preserve"> </w:t>
      </w:r>
      <w:r w:rsidRPr="00010864">
        <w:rPr>
          <w:rFonts w:ascii="Arial" w:hAnsi="Arial" w:cs="Arial"/>
        </w:rPr>
        <w:t>2012;18(4):309-</w:t>
      </w:r>
      <w:r>
        <w:rPr>
          <w:rFonts w:ascii="Arial" w:hAnsi="Arial" w:cs="Arial"/>
        </w:rPr>
        <w:t>3</w:t>
      </w:r>
      <w:r w:rsidRPr="00010864">
        <w:rPr>
          <w:rFonts w:ascii="Arial" w:hAnsi="Arial" w:cs="Arial"/>
        </w:rPr>
        <w:t>19.</w:t>
      </w:r>
    </w:p>
    <w:p w14:paraId="489946D1" w14:textId="77777777" w:rsidR="003C7873" w:rsidRDefault="003C7873" w:rsidP="003C7873">
      <w:pPr>
        <w:rPr>
          <w:rFonts w:ascii="Arial" w:hAnsi="Arial" w:cs="Arial"/>
        </w:rPr>
      </w:pPr>
      <w:r>
        <w:rPr>
          <w:rFonts w:ascii="Arial" w:hAnsi="Arial" w:cs="Arial"/>
        </w:rPr>
        <w:t>25.</w:t>
      </w:r>
      <w:r>
        <w:rPr>
          <w:rFonts w:ascii="Arial" w:hAnsi="Arial" w:cs="Arial"/>
        </w:rPr>
        <w:tab/>
      </w:r>
      <w:r w:rsidRPr="00EC77B0">
        <w:rPr>
          <w:rFonts w:ascii="Arial" w:hAnsi="Arial" w:cs="Arial"/>
        </w:rPr>
        <w:t xml:space="preserve">Clarke MS, Wills RA, Bowman RV, </w:t>
      </w:r>
      <w:r>
        <w:rPr>
          <w:rFonts w:ascii="Arial" w:hAnsi="Arial" w:cs="Arial"/>
        </w:rPr>
        <w:t>et al</w:t>
      </w:r>
      <w:r w:rsidRPr="00EC77B0">
        <w:rPr>
          <w:rFonts w:ascii="Arial" w:hAnsi="Arial" w:cs="Arial"/>
        </w:rPr>
        <w:t>.</w:t>
      </w:r>
      <w:r w:rsidRPr="00EC77B0">
        <w:t xml:space="preserve"> </w:t>
      </w:r>
      <w:r w:rsidRPr="00EC77B0">
        <w:rPr>
          <w:rFonts w:ascii="Arial" w:hAnsi="Arial" w:cs="Arial"/>
        </w:rPr>
        <w:t>Exploratory study of the 'weekend effect' for acute medical admissions to public hospitals in Queensland, Australia.</w:t>
      </w:r>
      <w:r w:rsidRPr="00833368">
        <w:t xml:space="preserve"> </w:t>
      </w:r>
      <w:r w:rsidRPr="00833368">
        <w:rPr>
          <w:rFonts w:ascii="Arial" w:hAnsi="Arial" w:cs="Arial"/>
        </w:rPr>
        <w:t>I</w:t>
      </w:r>
      <w:r w:rsidRPr="00203D8B">
        <w:rPr>
          <w:rFonts w:ascii="Arial" w:hAnsi="Arial" w:cs="Arial"/>
          <w:i/>
        </w:rPr>
        <w:t>ntern Med J</w:t>
      </w:r>
      <w:r>
        <w:rPr>
          <w:rFonts w:ascii="Arial" w:hAnsi="Arial" w:cs="Arial"/>
          <w:i/>
        </w:rPr>
        <w:t xml:space="preserve">. </w:t>
      </w:r>
      <w:r w:rsidRPr="00833368">
        <w:rPr>
          <w:rFonts w:ascii="Arial" w:hAnsi="Arial" w:cs="Arial"/>
        </w:rPr>
        <w:t>2010;40(11):777-</w:t>
      </w:r>
      <w:r>
        <w:rPr>
          <w:rFonts w:ascii="Arial" w:hAnsi="Arial" w:cs="Arial"/>
        </w:rPr>
        <w:t>7</w:t>
      </w:r>
      <w:r w:rsidRPr="00833368">
        <w:rPr>
          <w:rFonts w:ascii="Arial" w:hAnsi="Arial" w:cs="Arial"/>
        </w:rPr>
        <w:t>83.</w:t>
      </w:r>
    </w:p>
    <w:p w14:paraId="3B3E9186" w14:textId="77777777" w:rsidR="003C7873" w:rsidRDefault="003C7873" w:rsidP="003C7873">
      <w:pPr>
        <w:rPr>
          <w:rFonts w:ascii="Arial" w:hAnsi="Arial" w:cs="Arial"/>
        </w:rPr>
      </w:pPr>
      <w:r>
        <w:rPr>
          <w:rFonts w:ascii="Arial" w:hAnsi="Arial" w:cs="Arial"/>
        </w:rPr>
        <w:t>26.</w:t>
      </w:r>
      <w:r>
        <w:rPr>
          <w:rFonts w:ascii="Arial" w:hAnsi="Arial" w:cs="Arial"/>
        </w:rPr>
        <w:tab/>
      </w:r>
      <w:r w:rsidRPr="00672E53">
        <w:rPr>
          <w:rFonts w:ascii="Arial" w:hAnsi="Arial" w:cs="Arial"/>
        </w:rPr>
        <w:t>Cram P, Hillis SL, Barnett M, Rosenthal GE.</w:t>
      </w:r>
      <w:r w:rsidRPr="00672E53">
        <w:t xml:space="preserve"> </w:t>
      </w:r>
      <w:r w:rsidRPr="00672E53">
        <w:rPr>
          <w:rFonts w:ascii="Arial" w:hAnsi="Arial" w:cs="Arial"/>
        </w:rPr>
        <w:t>Effects of weekend admission and hospital teaching status on in-hospital mortality.</w:t>
      </w:r>
      <w:r w:rsidRPr="00672E53">
        <w:t xml:space="preserve"> </w:t>
      </w:r>
      <w:r w:rsidRPr="00203D8B">
        <w:rPr>
          <w:rFonts w:ascii="Arial" w:hAnsi="Arial" w:cs="Arial"/>
          <w:i/>
        </w:rPr>
        <w:t>Am J Med</w:t>
      </w:r>
      <w:r>
        <w:rPr>
          <w:rFonts w:ascii="Arial" w:hAnsi="Arial" w:cs="Arial"/>
        </w:rPr>
        <w:t xml:space="preserve">. </w:t>
      </w:r>
      <w:r w:rsidRPr="00672E53">
        <w:rPr>
          <w:rFonts w:ascii="Arial" w:hAnsi="Arial" w:cs="Arial"/>
        </w:rPr>
        <w:t>2004;117(3):151-</w:t>
      </w:r>
      <w:r>
        <w:rPr>
          <w:rFonts w:ascii="Arial" w:hAnsi="Arial" w:cs="Arial"/>
        </w:rPr>
        <w:t>15</w:t>
      </w:r>
      <w:r w:rsidRPr="00672E53">
        <w:rPr>
          <w:rFonts w:ascii="Arial" w:hAnsi="Arial" w:cs="Arial"/>
        </w:rPr>
        <w:t>7.</w:t>
      </w:r>
    </w:p>
    <w:p w14:paraId="6A619419" w14:textId="77777777" w:rsidR="003C7873" w:rsidRDefault="003C7873" w:rsidP="003C7873">
      <w:pPr>
        <w:rPr>
          <w:rFonts w:ascii="Arial" w:hAnsi="Arial" w:cs="Arial"/>
        </w:rPr>
      </w:pPr>
      <w:r>
        <w:rPr>
          <w:rFonts w:ascii="Arial" w:hAnsi="Arial" w:cs="Arial"/>
        </w:rPr>
        <w:t>27.</w:t>
      </w:r>
      <w:r>
        <w:rPr>
          <w:rFonts w:ascii="Arial" w:hAnsi="Arial" w:cs="Arial"/>
        </w:rPr>
        <w:tab/>
      </w:r>
      <w:r w:rsidRPr="00E42C56">
        <w:rPr>
          <w:rFonts w:ascii="Arial" w:hAnsi="Arial" w:cs="Arial"/>
        </w:rPr>
        <w:t>Crowley RW, Yeoh HK, Stukenborg GJ, Ionescu AA, Kassell NF, Dumont AS.</w:t>
      </w:r>
      <w:r w:rsidRPr="00E42C56">
        <w:t xml:space="preserve"> </w:t>
      </w:r>
      <w:r w:rsidRPr="00E42C56">
        <w:rPr>
          <w:rFonts w:ascii="Arial" w:hAnsi="Arial" w:cs="Arial"/>
        </w:rPr>
        <w:t>Influence of weekend versus weekday hospital admission on mortality following subarachnoid hemorrhage. Clinical article.</w:t>
      </w:r>
      <w:r w:rsidRPr="00E42C56">
        <w:t xml:space="preserve"> </w:t>
      </w:r>
      <w:r w:rsidRPr="00203D8B">
        <w:rPr>
          <w:rFonts w:ascii="Arial" w:hAnsi="Arial" w:cs="Arial"/>
          <w:i/>
        </w:rPr>
        <w:t>J Neurosurg</w:t>
      </w:r>
      <w:r>
        <w:rPr>
          <w:rFonts w:ascii="Arial" w:hAnsi="Arial" w:cs="Arial"/>
          <w:i/>
        </w:rPr>
        <w:t>.</w:t>
      </w:r>
      <w:r w:rsidRPr="00203D8B">
        <w:rPr>
          <w:rFonts w:ascii="Arial" w:hAnsi="Arial" w:cs="Arial"/>
          <w:i/>
        </w:rPr>
        <w:t xml:space="preserve"> </w:t>
      </w:r>
      <w:r w:rsidRPr="00E42C56">
        <w:rPr>
          <w:rFonts w:ascii="Arial" w:hAnsi="Arial" w:cs="Arial"/>
        </w:rPr>
        <w:t>2009;111(1):60-</w:t>
      </w:r>
      <w:r>
        <w:rPr>
          <w:rFonts w:ascii="Arial" w:hAnsi="Arial" w:cs="Arial"/>
        </w:rPr>
        <w:t>6</w:t>
      </w:r>
      <w:r w:rsidRPr="00E42C56">
        <w:rPr>
          <w:rFonts w:ascii="Arial" w:hAnsi="Arial" w:cs="Arial"/>
        </w:rPr>
        <w:t xml:space="preserve">6. </w:t>
      </w:r>
    </w:p>
    <w:p w14:paraId="3C7B7BCB" w14:textId="77777777" w:rsidR="003C7873" w:rsidRDefault="003C7873" w:rsidP="003C7873">
      <w:pPr>
        <w:rPr>
          <w:rFonts w:ascii="Arial" w:hAnsi="Arial" w:cs="Arial"/>
        </w:rPr>
      </w:pPr>
      <w:r>
        <w:rPr>
          <w:rFonts w:ascii="Arial" w:hAnsi="Arial" w:cs="Arial"/>
        </w:rPr>
        <w:t>28.</w:t>
      </w:r>
      <w:r>
        <w:rPr>
          <w:rFonts w:ascii="Arial" w:hAnsi="Arial" w:cs="Arial"/>
        </w:rPr>
        <w:tab/>
      </w:r>
      <w:r w:rsidRPr="003F6AE1">
        <w:rPr>
          <w:rFonts w:ascii="Arial" w:hAnsi="Arial" w:cs="Arial"/>
        </w:rPr>
        <w:t>Crowley RW, Yeoh HK, Stukenborg GJ, Medel R, Kassell NF, Dumont AS.</w:t>
      </w:r>
      <w:r w:rsidRPr="003F6AE1">
        <w:t xml:space="preserve"> </w:t>
      </w:r>
      <w:r w:rsidRPr="003F6AE1">
        <w:rPr>
          <w:rFonts w:ascii="Arial" w:hAnsi="Arial" w:cs="Arial"/>
        </w:rPr>
        <w:t>Influence of weekend hospital admission on short-term mortality after intracerebral hemorrhage.</w:t>
      </w:r>
      <w:r w:rsidRPr="00203D8B">
        <w:rPr>
          <w:i/>
        </w:rPr>
        <w:t xml:space="preserve"> </w:t>
      </w:r>
      <w:r w:rsidRPr="00203D8B">
        <w:rPr>
          <w:rFonts w:ascii="Arial" w:hAnsi="Arial" w:cs="Arial"/>
          <w:i/>
        </w:rPr>
        <w:t>Stroke</w:t>
      </w:r>
      <w:r>
        <w:rPr>
          <w:rFonts w:ascii="Arial" w:hAnsi="Arial" w:cs="Arial"/>
          <w:i/>
        </w:rPr>
        <w:t>.</w:t>
      </w:r>
      <w:r w:rsidRPr="00203D8B">
        <w:rPr>
          <w:rFonts w:ascii="Arial" w:hAnsi="Arial" w:cs="Arial"/>
          <w:i/>
        </w:rPr>
        <w:t xml:space="preserve"> </w:t>
      </w:r>
      <w:r w:rsidRPr="003F6AE1">
        <w:rPr>
          <w:rFonts w:ascii="Arial" w:hAnsi="Arial" w:cs="Arial"/>
        </w:rPr>
        <w:t>2009;40(7):2387-</w:t>
      </w:r>
      <w:r>
        <w:rPr>
          <w:rFonts w:ascii="Arial" w:hAnsi="Arial" w:cs="Arial"/>
        </w:rPr>
        <w:t>23</w:t>
      </w:r>
      <w:r w:rsidRPr="003F6AE1">
        <w:rPr>
          <w:rFonts w:ascii="Arial" w:hAnsi="Arial" w:cs="Arial"/>
        </w:rPr>
        <w:t>92.</w:t>
      </w:r>
    </w:p>
    <w:p w14:paraId="6848E61F" w14:textId="77777777" w:rsidR="003C7873" w:rsidRDefault="003C7873" w:rsidP="003C7873">
      <w:pPr>
        <w:rPr>
          <w:rFonts w:ascii="Arial" w:hAnsi="Arial" w:cs="Arial"/>
        </w:rPr>
      </w:pPr>
      <w:r>
        <w:rPr>
          <w:rFonts w:ascii="Arial" w:hAnsi="Arial" w:cs="Arial"/>
        </w:rPr>
        <w:t>29.</w:t>
      </w:r>
      <w:r>
        <w:rPr>
          <w:rFonts w:ascii="Arial" w:hAnsi="Arial" w:cs="Arial"/>
        </w:rPr>
        <w:tab/>
      </w:r>
      <w:r w:rsidRPr="00D91C82">
        <w:rPr>
          <w:rFonts w:ascii="Arial" w:hAnsi="Arial" w:cs="Arial"/>
        </w:rPr>
        <w:t xml:space="preserve">Daugaard CL, Jørgensen HL, Riis T, Lauritzen JB, Duus BR, van der Mark S. Is mortality after hip fracture associated with surgical delay or admission during weekends and public holidays? A retrospective study of 38,020 patients. </w:t>
      </w:r>
      <w:r w:rsidRPr="00203D8B">
        <w:rPr>
          <w:rFonts w:ascii="Arial" w:hAnsi="Arial" w:cs="Arial"/>
          <w:i/>
        </w:rPr>
        <w:t>Acta Orthop</w:t>
      </w:r>
      <w:r>
        <w:rPr>
          <w:rFonts w:ascii="Arial" w:hAnsi="Arial" w:cs="Arial"/>
          <w:i/>
        </w:rPr>
        <w:t>.</w:t>
      </w:r>
      <w:r w:rsidRPr="00203D8B">
        <w:rPr>
          <w:rFonts w:ascii="Arial" w:hAnsi="Arial" w:cs="Arial"/>
          <w:i/>
        </w:rPr>
        <w:t xml:space="preserve"> </w:t>
      </w:r>
      <w:r w:rsidRPr="00D91C82">
        <w:rPr>
          <w:rFonts w:ascii="Arial" w:hAnsi="Arial" w:cs="Arial"/>
        </w:rPr>
        <w:t>2012;83(6):609-</w:t>
      </w:r>
      <w:r>
        <w:rPr>
          <w:rFonts w:ascii="Arial" w:hAnsi="Arial" w:cs="Arial"/>
        </w:rPr>
        <w:t>6</w:t>
      </w:r>
      <w:r w:rsidRPr="00D91C82">
        <w:rPr>
          <w:rFonts w:ascii="Arial" w:hAnsi="Arial" w:cs="Arial"/>
        </w:rPr>
        <w:t>13.</w:t>
      </w:r>
    </w:p>
    <w:p w14:paraId="4FB12920" w14:textId="77777777" w:rsidR="003C7873" w:rsidRDefault="003C7873" w:rsidP="003C7873">
      <w:pPr>
        <w:rPr>
          <w:rFonts w:ascii="Arial" w:hAnsi="Arial" w:cs="Arial"/>
        </w:rPr>
      </w:pPr>
      <w:r>
        <w:rPr>
          <w:rFonts w:ascii="Arial" w:hAnsi="Arial" w:cs="Arial"/>
        </w:rPr>
        <w:t>30.</w:t>
      </w:r>
      <w:r>
        <w:rPr>
          <w:rFonts w:ascii="Arial" w:hAnsi="Arial" w:cs="Arial"/>
        </w:rPr>
        <w:tab/>
      </w:r>
      <w:r w:rsidRPr="00D91C82">
        <w:rPr>
          <w:rFonts w:ascii="Arial" w:hAnsi="Arial" w:cs="Arial"/>
        </w:rPr>
        <w:t xml:space="preserve">Dasenbrock HH, Pradilla G, Witham TF, Gokaslan ZL, Bydon A. The impact of weekend hospital admission on the timing of intervention and outcomes after surgery for spinal metastases. </w:t>
      </w:r>
      <w:r w:rsidRPr="00203D8B">
        <w:rPr>
          <w:rFonts w:ascii="Arial" w:hAnsi="Arial" w:cs="Arial"/>
          <w:i/>
        </w:rPr>
        <w:t>Neurosurgery</w:t>
      </w:r>
      <w:r>
        <w:rPr>
          <w:rFonts w:ascii="Arial" w:hAnsi="Arial" w:cs="Arial"/>
          <w:i/>
        </w:rPr>
        <w:t>.</w:t>
      </w:r>
      <w:r w:rsidRPr="00D91C82">
        <w:rPr>
          <w:rFonts w:ascii="Arial" w:hAnsi="Arial" w:cs="Arial"/>
        </w:rPr>
        <w:t xml:space="preserve"> 2012;70(3):586-</w:t>
      </w:r>
      <w:r>
        <w:rPr>
          <w:rFonts w:ascii="Arial" w:hAnsi="Arial" w:cs="Arial"/>
        </w:rPr>
        <w:t>5</w:t>
      </w:r>
      <w:r w:rsidRPr="00D91C82">
        <w:rPr>
          <w:rFonts w:ascii="Arial" w:hAnsi="Arial" w:cs="Arial"/>
        </w:rPr>
        <w:t>93.</w:t>
      </w:r>
    </w:p>
    <w:p w14:paraId="5A837FBF" w14:textId="77777777" w:rsidR="003C7873" w:rsidRDefault="003C7873" w:rsidP="003C7873">
      <w:pPr>
        <w:rPr>
          <w:rFonts w:ascii="Arial" w:hAnsi="Arial" w:cs="Arial"/>
        </w:rPr>
      </w:pPr>
      <w:r>
        <w:rPr>
          <w:rFonts w:ascii="Arial" w:hAnsi="Arial" w:cs="Arial"/>
        </w:rPr>
        <w:t>31.</w:t>
      </w:r>
      <w:r>
        <w:rPr>
          <w:rFonts w:ascii="Arial" w:hAnsi="Arial" w:cs="Arial"/>
        </w:rPr>
        <w:tab/>
      </w:r>
      <w:r w:rsidRPr="007B66B0">
        <w:rPr>
          <w:rFonts w:ascii="Arial" w:hAnsi="Arial" w:cs="Arial"/>
        </w:rPr>
        <w:t>de Groot NL, Bosman JH, Siersema PD, van Oijen MG, Bredenoord AJ; RASTA study group.</w:t>
      </w:r>
      <w:r w:rsidRPr="007B66B0">
        <w:t xml:space="preserve"> </w:t>
      </w:r>
      <w:r w:rsidRPr="007B66B0">
        <w:rPr>
          <w:rFonts w:ascii="Arial" w:hAnsi="Arial" w:cs="Arial"/>
        </w:rPr>
        <w:t>Admission time is associated with outcome of upper gastrointestinal bleeding: results of a multicentre prospective cohort study.</w:t>
      </w:r>
      <w:r w:rsidRPr="007B66B0">
        <w:t xml:space="preserve"> </w:t>
      </w:r>
      <w:r w:rsidRPr="00203D8B">
        <w:rPr>
          <w:rFonts w:ascii="Arial" w:hAnsi="Arial" w:cs="Arial"/>
          <w:i/>
        </w:rPr>
        <w:t>Aliment Pharmacol Ther</w:t>
      </w:r>
      <w:r>
        <w:rPr>
          <w:rFonts w:ascii="Arial" w:hAnsi="Arial" w:cs="Arial"/>
          <w:i/>
        </w:rPr>
        <w:t>.</w:t>
      </w:r>
      <w:r w:rsidRPr="007B66B0">
        <w:rPr>
          <w:rFonts w:ascii="Arial" w:hAnsi="Arial" w:cs="Arial"/>
        </w:rPr>
        <w:t xml:space="preserve"> 2012;36(5):477-</w:t>
      </w:r>
      <w:r>
        <w:rPr>
          <w:rFonts w:ascii="Arial" w:hAnsi="Arial" w:cs="Arial"/>
        </w:rPr>
        <w:t>4</w:t>
      </w:r>
      <w:r w:rsidRPr="007B66B0">
        <w:rPr>
          <w:rFonts w:ascii="Arial" w:hAnsi="Arial" w:cs="Arial"/>
        </w:rPr>
        <w:t>84.</w:t>
      </w:r>
    </w:p>
    <w:p w14:paraId="01C8BB66" w14:textId="77777777" w:rsidR="003C7873" w:rsidRDefault="003C7873" w:rsidP="003C7873">
      <w:pPr>
        <w:rPr>
          <w:rFonts w:ascii="Arial" w:hAnsi="Arial" w:cs="Arial"/>
        </w:rPr>
      </w:pPr>
      <w:r>
        <w:rPr>
          <w:rFonts w:ascii="Arial" w:hAnsi="Arial" w:cs="Arial"/>
        </w:rPr>
        <w:t>32.</w:t>
      </w:r>
      <w:r>
        <w:rPr>
          <w:rFonts w:ascii="Arial" w:hAnsi="Arial" w:cs="Arial"/>
        </w:rPr>
        <w:tab/>
      </w:r>
      <w:r w:rsidRPr="006F5E87">
        <w:rPr>
          <w:rFonts w:ascii="Arial" w:hAnsi="Arial" w:cs="Arial"/>
        </w:rPr>
        <w:t>Deshmukh A, Pant S, Kumar G, Bursac Z, Paydak H, Mehta JL. Comparison of outcomes of weekend versus weekday admissions for atrial fibrillation.</w:t>
      </w:r>
      <w:r w:rsidRPr="00203D8B">
        <w:rPr>
          <w:rFonts w:ascii="Arial" w:hAnsi="Arial" w:cs="Arial"/>
          <w:i/>
        </w:rPr>
        <w:t xml:space="preserve"> Am J Cardiol</w:t>
      </w:r>
      <w:r>
        <w:rPr>
          <w:rFonts w:ascii="Arial" w:hAnsi="Arial" w:cs="Arial"/>
          <w:i/>
        </w:rPr>
        <w:t xml:space="preserve">. </w:t>
      </w:r>
      <w:r w:rsidRPr="006F5E87">
        <w:rPr>
          <w:rFonts w:ascii="Arial" w:hAnsi="Arial" w:cs="Arial"/>
        </w:rPr>
        <w:t>2012;110(2):208-</w:t>
      </w:r>
      <w:r>
        <w:rPr>
          <w:rFonts w:ascii="Arial" w:hAnsi="Arial" w:cs="Arial"/>
        </w:rPr>
        <w:t>2</w:t>
      </w:r>
      <w:r w:rsidRPr="006F5E87">
        <w:rPr>
          <w:rFonts w:ascii="Arial" w:hAnsi="Arial" w:cs="Arial"/>
        </w:rPr>
        <w:t>11.</w:t>
      </w:r>
    </w:p>
    <w:p w14:paraId="0CC9F8F2" w14:textId="77777777" w:rsidR="003C7873" w:rsidRDefault="003C7873" w:rsidP="003C7873">
      <w:pPr>
        <w:rPr>
          <w:rFonts w:ascii="Arial" w:hAnsi="Arial" w:cs="Arial"/>
        </w:rPr>
      </w:pPr>
      <w:r>
        <w:rPr>
          <w:rFonts w:ascii="Arial" w:hAnsi="Arial" w:cs="Arial"/>
        </w:rPr>
        <w:t>33.</w:t>
      </w:r>
      <w:r>
        <w:rPr>
          <w:rFonts w:ascii="Arial" w:hAnsi="Arial" w:cs="Arial"/>
        </w:rPr>
        <w:tab/>
      </w:r>
      <w:r w:rsidRPr="006F5E87">
        <w:rPr>
          <w:rFonts w:ascii="Arial" w:hAnsi="Arial" w:cs="Arial"/>
        </w:rPr>
        <w:t>Dorn SD, Shah ND, Berg BP, Naessens JM.</w:t>
      </w:r>
      <w:r w:rsidRPr="006F5E87">
        <w:t xml:space="preserve"> </w:t>
      </w:r>
      <w:r w:rsidRPr="006F5E87">
        <w:rPr>
          <w:rFonts w:ascii="Arial" w:hAnsi="Arial" w:cs="Arial"/>
        </w:rPr>
        <w:t>Effect of weekend hospital admission on gastrointestinal hemorrhage outcomes.</w:t>
      </w:r>
      <w:r w:rsidRPr="006F5E87">
        <w:t xml:space="preserve"> </w:t>
      </w:r>
      <w:r w:rsidRPr="00203D8B">
        <w:rPr>
          <w:rFonts w:ascii="Arial" w:hAnsi="Arial" w:cs="Arial"/>
          <w:i/>
        </w:rPr>
        <w:t>Dig Dis Sci</w:t>
      </w:r>
      <w:r>
        <w:rPr>
          <w:rFonts w:ascii="Arial" w:hAnsi="Arial" w:cs="Arial"/>
          <w:i/>
        </w:rPr>
        <w:t>.</w:t>
      </w:r>
      <w:r w:rsidRPr="00203D8B">
        <w:rPr>
          <w:rFonts w:ascii="Arial" w:hAnsi="Arial" w:cs="Arial"/>
          <w:i/>
        </w:rPr>
        <w:t xml:space="preserve"> </w:t>
      </w:r>
      <w:r w:rsidRPr="006F5E87">
        <w:rPr>
          <w:rFonts w:ascii="Arial" w:hAnsi="Arial" w:cs="Arial"/>
        </w:rPr>
        <w:t>2010;55(6):1658-</w:t>
      </w:r>
      <w:r>
        <w:rPr>
          <w:rFonts w:ascii="Arial" w:hAnsi="Arial" w:cs="Arial"/>
        </w:rPr>
        <w:t>16</w:t>
      </w:r>
      <w:r w:rsidRPr="006F5E87">
        <w:rPr>
          <w:rFonts w:ascii="Arial" w:hAnsi="Arial" w:cs="Arial"/>
        </w:rPr>
        <w:t>66.</w:t>
      </w:r>
    </w:p>
    <w:p w14:paraId="3B601AEF" w14:textId="77777777" w:rsidR="003C7873" w:rsidRDefault="003C7873" w:rsidP="003C7873">
      <w:pPr>
        <w:rPr>
          <w:rFonts w:ascii="Arial" w:hAnsi="Arial" w:cs="Arial"/>
        </w:rPr>
      </w:pPr>
      <w:r>
        <w:rPr>
          <w:rFonts w:ascii="Arial" w:hAnsi="Arial" w:cs="Arial"/>
        </w:rPr>
        <w:t>34.</w:t>
      </w:r>
      <w:r>
        <w:rPr>
          <w:rFonts w:ascii="Arial" w:hAnsi="Arial" w:cs="Arial"/>
        </w:rPr>
        <w:tab/>
      </w:r>
      <w:r w:rsidRPr="003A755E">
        <w:rPr>
          <w:rFonts w:ascii="Arial" w:hAnsi="Arial" w:cs="Arial"/>
        </w:rPr>
        <w:t xml:space="preserve">Ensminger SA, Morales IJ, Peters SG, </w:t>
      </w:r>
      <w:r>
        <w:rPr>
          <w:rFonts w:ascii="Arial" w:hAnsi="Arial" w:cs="Arial"/>
        </w:rPr>
        <w:t>et al</w:t>
      </w:r>
      <w:r w:rsidRPr="003A755E">
        <w:rPr>
          <w:rFonts w:ascii="Arial" w:hAnsi="Arial" w:cs="Arial"/>
        </w:rPr>
        <w:t>.</w:t>
      </w:r>
      <w:r w:rsidRPr="003A755E">
        <w:t xml:space="preserve"> </w:t>
      </w:r>
      <w:r w:rsidRPr="003A755E">
        <w:rPr>
          <w:rFonts w:ascii="Arial" w:hAnsi="Arial" w:cs="Arial"/>
        </w:rPr>
        <w:t>The hospital mortality of patients admitted to the ICU on weekends.</w:t>
      </w:r>
      <w:r w:rsidRPr="003A755E">
        <w:t xml:space="preserve"> </w:t>
      </w:r>
      <w:r w:rsidRPr="00203D8B">
        <w:rPr>
          <w:rFonts w:ascii="Arial" w:hAnsi="Arial" w:cs="Arial"/>
          <w:i/>
        </w:rPr>
        <w:t>Chest</w:t>
      </w:r>
      <w:r>
        <w:rPr>
          <w:rFonts w:ascii="Arial" w:hAnsi="Arial" w:cs="Arial"/>
          <w:i/>
        </w:rPr>
        <w:t>.</w:t>
      </w:r>
      <w:r w:rsidRPr="00203D8B">
        <w:rPr>
          <w:rFonts w:ascii="Arial" w:hAnsi="Arial" w:cs="Arial"/>
          <w:i/>
        </w:rPr>
        <w:t xml:space="preserve"> </w:t>
      </w:r>
      <w:r w:rsidRPr="003A755E">
        <w:rPr>
          <w:rFonts w:ascii="Arial" w:hAnsi="Arial" w:cs="Arial"/>
        </w:rPr>
        <w:t>2004;126(4):1292-</w:t>
      </w:r>
      <w:r>
        <w:rPr>
          <w:rFonts w:ascii="Arial" w:hAnsi="Arial" w:cs="Arial"/>
        </w:rPr>
        <w:t>129</w:t>
      </w:r>
      <w:r w:rsidRPr="003A755E">
        <w:rPr>
          <w:rFonts w:ascii="Arial" w:hAnsi="Arial" w:cs="Arial"/>
        </w:rPr>
        <w:t>8.</w:t>
      </w:r>
    </w:p>
    <w:p w14:paraId="70F60413" w14:textId="77777777" w:rsidR="003C7873" w:rsidRDefault="003C7873" w:rsidP="003C7873">
      <w:pPr>
        <w:rPr>
          <w:rFonts w:ascii="Arial" w:hAnsi="Arial" w:cs="Arial"/>
        </w:rPr>
      </w:pPr>
      <w:r>
        <w:rPr>
          <w:rFonts w:ascii="Arial" w:hAnsi="Arial" w:cs="Arial"/>
        </w:rPr>
        <w:t>35.</w:t>
      </w:r>
      <w:r>
        <w:rPr>
          <w:rFonts w:ascii="Arial" w:hAnsi="Arial" w:cs="Arial"/>
        </w:rPr>
        <w:tab/>
      </w:r>
      <w:r w:rsidRPr="00104637">
        <w:rPr>
          <w:rFonts w:ascii="Arial" w:hAnsi="Arial" w:cs="Arial"/>
        </w:rPr>
        <w:t>Evangelista PA, Barreto SM, Guerra HL.</w:t>
      </w:r>
      <w:r w:rsidRPr="00104637">
        <w:t xml:space="preserve"> </w:t>
      </w:r>
      <w:r w:rsidRPr="00104637">
        <w:rPr>
          <w:rFonts w:ascii="Arial" w:hAnsi="Arial" w:cs="Arial"/>
        </w:rPr>
        <w:t>Hospital admission and hospital death associated to ischemic heart diseases at the National Health System (SUS).</w:t>
      </w:r>
      <w:r w:rsidRPr="00104637">
        <w:t xml:space="preserve"> </w:t>
      </w:r>
      <w:r w:rsidRPr="00203D8B">
        <w:rPr>
          <w:rFonts w:ascii="Arial" w:hAnsi="Arial" w:cs="Arial"/>
          <w:i/>
        </w:rPr>
        <w:t>Arq Bras Cardiol</w:t>
      </w:r>
      <w:r>
        <w:rPr>
          <w:rFonts w:ascii="Arial" w:hAnsi="Arial" w:cs="Arial"/>
          <w:i/>
        </w:rPr>
        <w:t xml:space="preserve">. </w:t>
      </w:r>
      <w:r w:rsidRPr="00104637">
        <w:rPr>
          <w:rFonts w:ascii="Arial" w:hAnsi="Arial" w:cs="Arial"/>
        </w:rPr>
        <w:t>2008;90(2):119-</w:t>
      </w:r>
      <w:r>
        <w:rPr>
          <w:rFonts w:ascii="Arial" w:hAnsi="Arial" w:cs="Arial"/>
        </w:rPr>
        <w:t>1</w:t>
      </w:r>
      <w:r w:rsidRPr="00104637">
        <w:rPr>
          <w:rFonts w:ascii="Arial" w:hAnsi="Arial" w:cs="Arial"/>
        </w:rPr>
        <w:t>26.</w:t>
      </w:r>
    </w:p>
    <w:p w14:paraId="290745D7" w14:textId="77777777" w:rsidR="003C7873" w:rsidRDefault="003C7873" w:rsidP="003C7873">
      <w:pPr>
        <w:rPr>
          <w:rFonts w:ascii="Arial" w:hAnsi="Arial" w:cs="Arial"/>
        </w:rPr>
      </w:pPr>
      <w:r>
        <w:rPr>
          <w:rFonts w:ascii="Arial" w:hAnsi="Arial" w:cs="Arial"/>
        </w:rPr>
        <w:t>36.</w:t>
      </w:r>
      <w:r>
        <w:rPr>
          <w:rFonts w:ascii="Arial" w:hAnsi="Arial" w:cs="Arial"/>
        </w:rPr>
        <w:tab/>
      </w:r>
      <w:r w:rsidRPr="00567F18">
        <w:rPr>
          <w:rFonts w:ascii="Arial" w:hAnsi="Arial" w:cs="Arial"/>
        </w:rPr>
        <w:t>Fang J, Saposnik G, Silver FL, Kapral MK; Investigators of the Registry of the Canadian Stroke Network.</w:t>
      </w:r>
      <w:r w:rsidRPr="00567F18">
        <w:t xml:space="preserve"> </w:t>
      </w:r>
      <w:r w:rsidRPr="00567F18">
        <w:rPr>
          <w:rFonts w:ascii="Arial" w:hAnsi="Arial" w:cs="Arial"/>
        </w:rPr>
        <w:t>Association between weekend hospital presentation and stroke fatality.</w:t>
      </w:r>
      <w:r w:rsidRPr="00567F18">
        <w:t xml:space="preserve"> </w:t>
      </w:r>
      <w:r w:rsidRPr="00203D8B">
        <w:rPr>
          <w:rFonts w:ascii="Arial" w:hAnsi="Arial" w:cs="Arial"/>
          <w:i/>
        </w:rPr>
        <w:t>Neurology</w:t>
      </w:r>
      <w:r>
        <w:rPr>
          <w:rFonts w:ascii="Arial" w:hAnsi="Arial" w:cs="Arial"/>
          <w:i/>
        </w:rPr>
        <w:t>.</w:t>
      </w:r>
      <w:r w:rsidRPr="00203D8B">
        <w:rPr>
          <w:rFonts w:ascii="Arial" w:hAnsi="Arial" w:cs="Arial"/>
          <w:i/>
        </w:rPr>
        <w:t xml:space="preserve"> </w:t>
      </w:r>
      <w:r w:rsidRPr="00567F18">
        <w:rPr>
          <w:rFonts w:ascii="Arial" w:hAnsi="Arial" w:cs="Arial"/>
        </w:rPr>
        <w:t>2010;75(18):1589-</w:t>
      </w:r>
      <w:r>
        <w:rPr>
          <w:rFonts w:ascii="Arial" w:hAnsi="Arial" w:cs="Arial"/>
        </w:rPr>
        <w:t>15</w:t>
      </w:r>
      <w:r w:rsidRPr="00567F18">
        <w:rPr>
          <w:rFonts w:ascii="Arial" w:hAnsi="Arial" w:cs="Arial"/>
        </w:rPr>
        <w:t>96.</w:t>
      </w:r>
    </w:p>
    <w:p w14:paraId="170F0307" w14:textId="77777777" w:rsidR="003C7873" w:rsidRDefault="003C7873" w:rsidP="003C7873">
      <w:pPr>
        <w:rPr>
          <w:rFonts w:ascii="Arial" w:hAnsi="Arial" w:cs="Arial"/>
        </w:rPr>
      </w:pPr>
      <w:r>
        <w:rPr>
          <w:rFonts w:ascii="Arial" w:hAnsi="Arial" w:cs="Arial"/>
        </w:rPr>
        <w:lastRenderedPageBreak/>
        <w:t>37.</w:t>
      </w:r>
      <w:r>
        <w:rPr>
          <w:rFonts w:ascii="Arial" w:hAnsi="Arial" w:cs="Arial"/>
        </w:rPr>
        <w:tab/>
      </w:r>
      <w:r w:rsidRPr="00BD7043">
        <w:rPr>
          <w:rFonts w:ascii="Arial" w:hAnsi="Arial" w:cs="Arial"/>
        </w:rPr>
        <w:t xml:space="preserve">Fonarow GC, Abraham WT, Albert NM, </w:t>
      </w:r>
      <w:r>
        <w:rPr>
          <w:rFonts w:ascii="Arial" w:hAnsi="Arial" w:cs="Arial"/>
        </w:rPr>
        <w:t>et al</w:t>
      </w:r>
      <w:r w:rsidRPr="00BD7043">
        <w:rPr>
          <w:rFonts w:ascii="Arial" w:hAnsi="Arial" w:cs="Arial"/>
        </w:rPr>
        <w:t>.</w:t>
      </w:r>
      <w:r w:rsidRPr="00B54FD8">
        <w:t xml:space="preserve"> </w:t>
      </w:r>
      <w:r w:rsidRPr="00B54FD8">
        <w:rPr>
          <w:rFonts w:ascii="Arial" w:hAnsi="Arial" w:cs="Arial"/>
        </w:rPr>
        <w:t>Day of admission and clinical outcomes for patients hospitalized for heart failure: findings from the Organized Program to Initiate Lifesaving Treatment in Hospitalized Patients With Heart Failure (OPTIMIZE-HF).</w:t>
      </w:r>
      <w:r w:rsidRPr="00B54FD8">
        <w:t xml:space="preserve"> </w:t>
      </w:r>
      <w:r w:rsidRPr="00203D8B">
        <w:rPr>
          <w:rFonts w:ascii="Arial" w:hAnsi="Arial" w:cs="Arial"/>
          <w:i/>
        </w:rPr>
        <w:t>Circ Heart Fail</w:t>
      </w:r>
      <w:r>
        <w:rPr>
          <w:rFonts w:ascii="Arial" w:hAnsi="Arial" w:cs="Arial"/>
          <w:i/>
        </w:rPr>
        <w:t xml:space="preserve">. </w:t>
      </w:r>
      <w:r w:rsidRPr="00B54FD8">
        <w:rPr>
          <w:rFonts w:ascii="Arial" w:hAnsi="Arial" w:cs="Arial"/>
        </w:rPr>
        <w:t>2008;1(1):50-</w:t>
      </w:r>
      <w:r>
        <w:rPr>
          <w:rFonts w:ascii="Arial" w:hAnsi="Arial" w:cs="Arial"/>
        </w:rPr>
        <w:t>5</w:t>
      </w:r>
      <w:r w:rsidRPr="00B54FD8">
        <w:rPr>
          <w:rFonts w:ascii="Arial" w:hAnsi="Arial" w:cs="Arial"/>
        </w:rPr>
        <w:t>7.</w:t>
      </w:r>
    </w:p>
    <w:p w14:paraId="35F3E6AE" w14:textId="77777777" w:rsidR="003C7873" w:rsidRDefault="003C7873" w:rsidP="003C7873">
      <w:pPr>
        <w:rPr>
          <w:rFonts w:ascii="Arial" w:hAnsi="Arial" w:cs="Arial"/>
        </w:rPr>
      </w:pPr>
      <w:r>
        <w:rPr>
          <w:rFonts w:ascii="Arial" w:hAnsi="Arial" w:cs="Arial"/>
        </w:rPr>
        <w:t>38.</w:t>
      </w:r>
      <w:r>
        <w:rPr>
          <w:rFonts w:ascii="Arial" w:hAnsi="Arial" w:cs="Arial"/>
        </w:rPr>
        <w:tab/>
      </w:r>
      <w:r w:rsidRPr="006C68CD">
        <w:rPr>
          <w:rFonts w:ascii="Arial" w:hAnsi="Arial" w:cs="Arial"/>
        </w:rPr>
        <w:t>Foss NB, Kehlet H.</w:t>
      </w:r>
      <w:r w:rsidRPr="006C68CD">
        <w:t xml:space="preserve"> </w:t>
      </w:r>
      <w:r w:rsidRPr="006C68CD">
        <w:rPr>
          <w:rFonts w:ascii="Arial" w:hAnsi="Arial" w:cs="Arial"/>
        </w:rPr>
        <w:t>Short-term mortality in hip fracture patients admitted during weekends and holidays.</w:t>
      </w:r>
      <w:r w:rsidRPr="00203D8B">
        <w:rPr>
          <w:i/>
        </w:rPr>
        <w:t xml:space="preserve"> </w:t>
      </w:r>
      <w:r w:rsidRPr="00203D8B">
        <w:rPr>
          <w:rFonts w:ascii="Arial" w:hAnsi="Arial" w:cs="Arial"/>
          <w:i/>
        </w:rPr>
        <w:t>Br J Anaesth</w:t>
      </w:r>
      <w:r>
        <w:rPr>
          <w:rFonts w:ascii="Arial" w:hAnsi="Arial" w:cs="Arial"/>
        </w:rPr>
        <w:t xml:space="preserve">. </w:t>
      </w:r>
      <w:r w:rsidRPr="006C68CD">
        <w:rPr>
          <w:rFonts w:ascii="Arial" w:hAnsi="Arial" w:cs="Arial"/>
        </w:rPr>
        <w:t>2006;96(4):450-</w:t>
      </w:r>
      <w:r>
        <w:rPr>
          <w:rFonts w:ascii="Arial" w:hAnsi="Arial" w:cs="Arial"/>
        </w:rPr>
        <w:t>45</w:t>
      </w:r>
      <w:r w:rsidRPr="006C68CD">
        <w:rPr>
          <w:rFonts w:ascii="Arial" w:hAnsi="Arial" w:cs="Arial"/>
        </w:rPr>
        <w:t>4</w:t>
      </w:r>
      <w:r>
        <w:rPr>
          <w:rFonts w:ascii="Arial" w:hAnsi="Arial" w:cs="Arial"/>
        </w:rPr>
        <w:t>.</w:t>
      </w:r>
    </w:p>
    <w:p w14:paraId="68E57175" w14:textId="77777777" w:rsidR="003C7873" w:rsidRDefault="003C7873" w:rsidP="003C7873">
      <w:pPr>
        <w:rPr>
          <w:rFonts w:ascii="Arial" w:hAnsi="Arial" w:cs="Arial"/>
        </w:rPr>
      </w:pPr>
      <w:r>
        <w:rPr>
          <w:rFonts w:ascii="Arial" w:hAnsi="Arial" w:cs="Arial"/>
        </w:rPr>
        <w:t>39.</w:t>
      </w:r>
      <w:r>
        <w:rPr>
          <w:rFonts w:ascii="Arial" w:hAnsi="Arial" w:cs="Arial"/>
        </w:rPr>
        <w:tab/>
      </w:r>
      <w:r w:rsidRPr="003D4765">
        <w:rPr>
          <w:rFonts w:ascii="Arial" w:hAnsi="Arial" w:cs="Arial"/>
        </w:rPr>
        <w:t xml:space="preserve">Fredriksson M, Aune S, Bång A, </w:t>
      </w:r>
      <w:r>
        <w:rPr>
          <w:rFonts w:ascii="Arial" w:hAnsi="Arial" w:cs="Arial"/>
        </w:rPr>
        <w:t>et al</w:t>
      </w:r>
      <w:r w:rsidRPr="003D4765">
        <w:rPr>
          <w:rFonts w:ascii="Arial" w:hAnsi="Arial" w:cs="Arial"/>
        </w:rPr>
        <w:t>.</w:t>
      </w:r>
      <w:r w:rsidRPr="003D4765">
        <w:t xml:space="preserve"> </w:t>
      </w:r>
      <w:r w:rsidRPr="003D4765">
        <w:rPr>
          <w:rFonts w:ascii="Arial" w:hAnsi="Arial" w:cs="Arial"/>
        </w:rPr>
        <w:t>Cardiac arrest outside and inside hospital in a community: mechanisms behind the differences in outcome and outcome in relation to time of arrest.</w:t>
      </w:r>
      <w:r w:rsidRPr="00203D8B">
        <w:rPr>
          <w:i/>
        </w:rPr>
        <w:t xml:space="preserve"> </w:t>
      </w:r>
      <w:r w:rsidRPr="00203D8B">
        <w:rPr>
          <w:rFonts w:ascii="Arial" w:hAnsi="Arial" w:cs="Arial"/>
          <w:i/>
        </w:rPr>
        <w:t>Am Heart J</w:t>
      </w:r>
      <w:r>
        <w:rPr>
          <w:rFonts w:ascii="Arial" w:hAnsi="Arial" w:cs="Arial"/>
          <w:i/>
        </w:rPr>
        <w:t>.</w:t>
      </w:r>
      <w:r w:rsidRPr="00203D8B">
        <w:rPr>
          <w:rFonts w:ascii="Arial" w:hAnsi="Arial" w:cs="Arial"/>
          <w:i/>
        </w:rPr>
        <w:t xml:space="preserve"> </w:t>
      </w:r>
      <w:r w:rsidRPr="003D4765">
        <w:rPr>
          <w:rFonts w:ascii="Arial" w:hAnsi="Arial" w:cs="Arial"/>
        </w:rPr>
        <w:t>2010;159(5):749-</w:t>
      </w:r>
      <w:r>
        <w:rPr>
          <w:rFonts w:ascii="Arial" w:hAnsi="Arial" w:cs="Arial"/>
        </w:rPr>
        <w:t>7</w:t>
      </w:r>
      <w:r w:rsidRPr="003D4765">
        <w:rPr>
          <w:rFonts w:ascii="Arial" w:hAnsi="Arial" w:cs="Arial"/>
        </w:rPr>
        <w:t>56.</w:t>
      </w:r>
    </w:p>
    <w:p w14:paraId="453E83F3" w14:textId="77777777" w:rsidR="003C7873" w:rsidRDefault="003C7873" w:rsidP="003C7873">
      <w:pPr>
        <w:rPr>
          <w:rFonts w:ascii="Arial" w:hAnsi="Arial" w:cs="Arial"/>
        </w:rPr>
      </w:pPr>
      <w:r>
        <w:rPr>
          <w:rFonts w:ascii="Arial" w:hAnsi="Arial" w:cs="Arial"/>
        </w:rPr>
        <w:t>40.</w:t>
      </w:r>
      <w:r>
        <w:rPr>
          <w:rFonts w:ascii="Arial" w:hAnsi="Arial" w:cs="Arial"/>
        </w:rPr>
        <w:tab/>
      </w:r>
      <w:r w:rsidRPr="00B101B4">
        <w:rPr>
          <w:rFonts w:ascii="Arial" w:hAnsi="Arial" w:cs="Arial"/>
        </w:rPr>
        <w:t xml:space="preserve">Freemantle N, Richardson M, Wood J, </w:t>
      </w:r>
      <w:r>
        <w:rPr>
          <w:rFonts w:ascii="Arial" w:hAnsi="Arial" w:cs="Arial"/>
        </w:rPr>
        <w:t>et al</w:t>
      </w:r>
      <w:r w:rsidRPr="00B101B4">
        <w:rPr>
          <w:rFonts w:ascii="Arial" w:hAnsi="Arial" w:cs="Arial"/>
        </w:rPr>
        <w:t>.</w:t>
      </w:r>
      <w:r w:rsidRPr="00B101B4">
        <w:t xml:space="preserve"> </w:t>
      </w:r>
      <w:r w:rsidRPr="00B101B4">
        <w:rPr>
          <w:rFonts w:ascii="Arial" w:hAnsi="Arial" w:cs="Arial"/>
        </w:rPr>
        <w:t>Weekend hospitalization and additional risk of death: an analysis of inpatient data.</w:t>
      </w:r>
      <w:r w:rsidRPr="00203D8B">
        <w:rPr>
          <w:i/>
        </w:rPr>
        <w:t xml:space="preserve"> </w:t>
      </w:r>
      <w:r w:rsidRPr="00203D8B">
        <w:rPr>
          <w:rFonts w:ascii="Arial" w:hAnsi="Arial" w:cs="Arial"/>
          <w:i/>
        </w:rPr>
        <w:t>J R Soc Med</w:t>
      </w:r>
      <w:r>
        <w:rPr>
          <w:rFonts w:ascii="Arial" w:hAnsi="Arial" w:cs="Arial"/>
          <w:i/>
        </w:rPr>
        <w:t>.</w:t>
      </w:r>
      <w:r w:rsidRPr="00203D8B">
        <w:rPr>
          <w:rFonts w:ascii="Arial" w:hAnsi="Arial" w:cs="Arial"/>
          <w:i/>
        </w:rPr>
        <w:t xml:space="preserve"> </w:t>
      </w:r>
      <w:r w:rsidRPr="00B101B4">
        <w:rPr>
          <w:rFonts w:ascii="Arial" w:hAnsi="Arial" w:cs="Arial"/>
        </w:rPr>
        <w:t>2012;105(2):74-84.</w:t>
      </w:r>
    </w:p>
    <w:p w14:paraId="0A58D114" w14:textId="77777777" w:rsidR="003C7873" w:rsidRDefault="003C7873" w:rsidP="003C7873">
      <w:pPr>
        <w:rPr>
          <w:rFonts w:ascii="Arial" w:hAnsi="Arial" w:cs="Arial"/>
        </w:rPr>
      </w:pPr>
      <w:r>
        <w:rPr>
          <w:rFonts w:ascii="Arial" w:hAnsi="Arial" w:cs="Arial"/>
        </w:rPr>
        <w:t>41.</w:t>
      </w:r>
      <w:r>
        <w:rPr>
          <w:rFonts w:ascii="Arial" w:hAnsi="Arial" w:cs="Arial"/>
        </w:rPr>
        <w:tab/>
      </w:r>
      <w:r w:rsidRPr="008E2BEA">
        <w:rPr>
          <w:rFonts w:ascii="Arial" w:hAnsi="Arial" w:cs="Arial"/>
        </w:rPr>
        <w:t>Gaies MG, Clarke NS, Donohue JE, Gurney JG, Charpie JR, Hirsch JC.</w:t>
      </w:r>
      <w:r w:rsidRPr="008E2BEA">
        <w:t xml:space="preserve"> </w:t>
      </w:r>
      <w:r w:rsidRPr="008E2BEA">
        <w:rPr>
          <w:rFonts w:ascii="Arial" w:hAnsi="Arial" w:cs="Arial"/>
        </w:rPr>
        <w:t>Personnel and unit factors impacting outcome after cardiac arrest in a dedicated pediatric cardiac intensive care unit.</w:t>
      </w:r>
      <w:r w:rsidRPr="008E2BEA">
        <w:t xml:space="preserve"> </w:t>
      </w:r>
      <w:r w:rsidRPr="00203D8B">
        <w:rPr>
          <w:rFonts w:ascii="Arial" w:hAnsi="Arial" w:cs="Arial"/>
          <w:i/>
        </w:rPr>
        <w:t>Pediatr Crit Care Med</w:t>
      </w:r>
      <w:r>
        <w:rPr>
          <w:rFonts w:ascii="Arial" w:hAnsi="Arial" w:cs="Arial"/>
        </w:rPr>
        <w:t xml:space="preserve">. </w:t>
      </w:r>
      <w:r w:rsidRPr="008E2BEA">
        <w:rPr>
          <w:rFonts w:ascii="Arial" w:hAnsi="Arial" w:cs="Arial"/>
        </w:rPr>
        <w:t>2012;13(5):583-</w:t>
      </w:r>
      <w:r>
        <w:rPr>
          <w:rFonts w:ascii="Arial" w:hAnsi="Arial" w:cs="Arial"/>
        </w:rPr>
        <w:t>58</w:t>
      </w:r>
      <w:r w:rsidRPr="008E2BEA">
        <w:rPr>
          <w:rFonts w:ascii="Arial" w:hAnsi="Arial" w:cs="Arial"/>
        </w:rPr>
        <w:t>8.</w:t>
      </w:r>
    </w:p>
    <w:p w14:paraId="0C59B0E7" w14:textId="77777777" w:rsidR="003C7873" w:rsidRDefault="003C7873" w:rsidP="003C7873">
      <w:pPr>
        <w:rPr>
          <w:rFonts w:ascii="Arial" w:hAnsi="Arial" w:cs="Arial"/>
        </w:rPr>
      </w:pPr>
      <w:r>
        <w:rPr>
          <w:rFonts w:ascii="Arial" w:hAnsi="Arial" w:cs="Arial"/>
        </w:rPr>
        <w:t>42.</w:t>
      </w:r>
      <w:r>
        <w:rPr>
          <w:rFonts w:ascii="Arial" w:hAnsi="Arial" w:cs="Arial"/>
        </w:rPr>
        <w:tab/>
      </w:r>
      <w:r w:rsidRPr="0084534D">
        <w:rPr>
          <w:rFonts w:ascii="Arial" w:hAnsi="Arial" w:cs="Arial"/>
        </w:rPr>
        <w:t>Gallerani M, Imberti D, Bossone E, Eagle KA, Manfredini R.</w:t>
      </w:r>
      <w:r w:rsidRPr="0084534D">
        <w:t xml:space="preserve"> </w:t>
      </w:r>
      <w:r w:rsidRPr="0084534D">
        <w:rPr>
          <w:rFonts w:ascii="Arial" w:hAnsi="Arial" w:cs="Arial"/>
        </w:rPr>
        <w:t>Higher mortality in patients hospitalized for acute aortic rupture or dissection during weekends.</w:t>
      </w:r>
      <w:r w:rsidRPr="0084534D">
        <w:t xml:space="preserve"> </w:t>
      </w:r>
      <w:r w:rsidRPr="00203D8B">
        <w:rPr>
          <w:rFonts w:ascii="Arial" w:hAnsi="Arial" w:cs="Arial"/>
          <w:i/>
        </w:rPr>
        <w:t>J Vasc Surg</w:t>
      </w:r>
      <w:r>
        <w:rPr>
          <w:rFonts w:ascii="Arial" w:hAnsi="Arial" w:cs="Arial"/>
          <w:i/>
        </w:rPr>
        <w:t>.</w:t>
      </w:r>
      <w:r w:rsidRPr="00203D8B">
        <w:rPr>
          <w:rFonts w:ascii="Arial" w:hAnsi="Arial" w:cs="Arial"/>
          <w:i/>
        </w:rPr>
        <w:t xml:space="preserve"> </w:t>
      </w:r>
      <w:r w:rsidRPr="0084534D">
        <w:rPr>
          <w:rFonts w:ascii="Arial" w:hAnsi="Arial" w:cs="Arial"/>
        </w:rPr>
        <w:t>2012;55(5):1247-</w:t>
      </w:r>
      <w:r>
        <w:rPr>
          <w:rFonts w:ascii="Arial" w:hAnsi="Arial" w:cs="Arial"/>
        </w:rPr>
        <w:t>12</w:t>
      </w:r>
      <w:r w:rsidRPr="0084534D">
        <w:rPr>
          <w:rFonts w:ascii="Arial" w:hAnsi="Arial" w:cs="Arial"/>
        </w:rPr>
        <w:t>54.</w:t>
      </w:r>
    </w:p>
    <w:p w14:paraId="67E45014" w14:textId="77777777" w:rsidR="003C7873" w:rsidRDefault="003C7873" w:rsidP="003C7873">
      <w:pPr>
        <w:rPr>
          <w:rFonts w:ascii="Arial" w:hAnsi="Arial" w:cs="Arial"/>
        </w:rPr>
      </w:pPr>
      <w:r>
        <w:rPr>
          <w:rFonts w:ascii="Arial" w:hAnsi="Arial" w:cs="Arial"/>
        </w:rPr>
        <w:t>43.</w:t>
      </w:r>
      <w:r>
        <w:rPr>
          <w:rFonts w:ascii="Arial" w:hAnsi="Arial" w:cs="Arial"/>
        </w:rPr>
        <w:tab/>
      </w:r>
      <w:r w:rsidRPr="00796976">
        <w:rPr>
          <w:rFonts w:ascii="Arial" w:hAnsi="Arial" w:cs="Arial"/>
        </w:rPr>
        <w:t xml:space="preserve">Gordon HS, Johnson ML, Wray NP, </w:t>
      </w:r>
      <w:r>
        <w:rPr>
          <w:rFonts w:ascii="Arial" w:hAnsi="Arial" w:cs="Arial"/>
        </w:rPr>
        <w:t>et al</w:t>
      </w:r>
      <w:r w:rsidRPr="00796976">
        <w:rPr>
          <w:rFonts w:ascii="Arial" w:hAnsi="Arial" w:cs="Arial"/>
        </w:rPr>
        <w:t>.</w:t>
      </w:r>
      <w:r w:rsidRPr="00796976">
        <w:t xml:space="preserve"> </w:t>
      </w:r>
      <w:r w:rsidRPr="00796976">
        <w:rPr>
          <w:rFonts w:ascii="Arial" w:hAnsi="Arial" w:cs="Arial"/>
        </w:rPr>
        <w:t>Mortality after noncardiac surgery: prediction from administrative versus clinical data.</w:t>
      </w:r>
      <w:r w:rsidRPr="00796976">
        <w:t xml:space="preserve"> </w:t>
      </w:r>
      <w:r w:rsidRPr="00203D8B">
        <w:rPr>
          <w:rFonts w:ascii="Arial" w:hAnsi="Arial" w:cs="Arial"/>
          <w:i/>
        </w:rPr>
        <w:t>Med Care</w:t>
      </w:r>
      <w:r>
        <w:rPr>
          <w:rFonts w:ascii="Arial" w:hAnsi="Arial" w:cs="Arial"/>
          <w:i/>
        </w:rPr>
        <w:t xml:space="preserve">. </w:t>
      </w:r>
      <w:r w:rsidRPr="00796976">
        <w:rPr>
          <w:rFonts w:ascii="Arial" w:hAnsi="Arial" w:cs="Arial"/>
        </w:rPr>
        <w:t>2005;43(2):159-</w:t>
      </w:r>
      <w:r>
        <w:rPr>
          <w:rFonts w:ascii="Arial" w:hAnsi="Arial" w:cs="Arial"/>
        </w:rPr>
        <w:t>1</w:t>
      </w:r>
      <w:r w:rsidRPr="00796976">
        <w:rPr>
          <w:rFonts w:ascii="Arial" w:hAnsi="Arial" w:cs="Arial"/>
        </w:rPr>
        <w:t>67.</w:t>
      </w:r>
    </w:p>
    <w:p w14:paraId="3CE0F804" w14:textId="77777777" w:rsidR="003C7873" w:rsidRDefault="003C7873" w:rsidP="003C7873">
      <w:pPr>
        <w:rPr>
          <w:rFonts w:ascii="Arial" w:hAnsi="Arial" w:cs="Arial"/>
        </w:rPr>
      </w:pPr>
      <w:r>
        <w:rPr>
          <w:rFonts w:ascii="Arial" w:hAnsi="Arial" w:cs="Arial"/>
        </w:rPr>
        <w:t>44.</w:t>
      </w:r>
      <w:r>
        <w:rPr>
          <w:rFonts w:ascii="Arial" w:hAnsi="Arial" w:cs="Arial"/>
        </w:rPr>
        <w:tab/>
      </w:r>
      <w:r w:rsidRPr="00AB2147">
        <w:rPr>
          <w:rFonts w:ascii="Arial" w:hAnsi="Arial" w:cs="Arial"/>
        </w:rPr>
        <w:t xml:space="preserve">Handel AE, Patel SV, Skingsley A, Bramley K, Sobieski R, Ramagopalan SV. Weekend admissions as an independent predictor of mortality: an analysis of Scottish hospital admissions. </w:t>
      </w:r>
      <w:r w:rsidRPr="00203D8B">
        <w:rPr>
          <w:rFonts w:ascii="Arial" w:hAnsi="Arial" w:cs="Arial"/>
          <w:i/>
        </w:rPr>
        <w:t>BMJ Open</w:t>
      </w:r>
      <w:r>
        <w:rPr>
          <w:rFonts w:ascii="Arial" w:hAnsi="Arial" w:cs="Arial"/>
        </w:rPr>
        <w:t xml:space="preserve">. </w:t>
      </w:r>
      <w:r w:rsidRPr="00AB2147">
        <w:rPr>
          <w:rFonts w:ascii="Arial" w:hAnsi="Arial" w:cs="Arial"/>
        </w:rPr>
        <w:t>2012;2(6). pii: e001789.</w:t>
      </w:r>
    </w:p>
    <w:p w14:paraId="1D9788BF" w14:textId="77777777" w:rsidR="003C7873" w:rsidRDefault="003C7873" w:rsidP="003C7873">
      <w:pPr>
        <w:rPr>
          <w:rFonts w:ascii="Arial" w:hAnsi="Arial" w:cs="Arial"/>
        </w:rPr>
      </w:pPr>
      <w:r>
        <w:rPr>
          <w:rFonts w:ascii="Arial" w:hAnsi="Arial" w:cs="Arial"/>
        </w:rPr>
        <w:t>45.</w:t>
      </w:r>
      <w:r>
        <w:rPr>
          <w:rFonts w:ascii="Arial" w:hAnsi="Arial" w:cs="Arial"/>
        </w:rPr>
        <w:tab/>
      </w:r>
      <w:r w:rsidRPr="00AB2147">
        <w:rPr>
          <w:rFonts w:ascii="Arial" w:hAnsi="Arial" w:cs="Arial"/>
        </w:rPr>
        <w:t xml:space="preserve">Hansen KW, Hvelplund A, Abildstrøm SZ, </w:t>
      </w:r>
      <w:r>
        <w:rPr>
          <w:rFonts w:ascii="Arial" w:hAnsi="Arial" w:cs="Arial"/>
        </w:rPr>
        <w:t>et al</w:t>
      </w:r>
      <w:r w:rsidRPr="00AB2147">
        <w:rPr>
          <w:rFonts w:ascii="Arial" w:hAnsi="Arial" w:cs="Arial"/>
        </w:rPr>
        <w:t>.</w:t>
      </w:r>
      <w:r w:rsidRPr="00AB2147">
        <w:t xml:space="preserve"> </w:t>
      </w:r>
      <w:r w:rsidRPr="00AB2147">
        <w:rPr>
          <w:rFonts w:ascii="Arial" w:hAnsi="Arial" w:cs="Arial"/>
        </w:rPr>
        <w:t>Prognosis and treatment in patients admitted with acute myocardial infarction on weekends and weekdays from 1997 to 2009.</w:t>
      </w:r>
      <w:r w:rsidRPr="00AB2147">
        <w:t xml:space="preserve"> </w:t>
      </w:r>
      <w:r w:rsidRPr="00203D8B">
        <w:rPr>
          <w:rFonts w:ascii="Arial" w:hAnsi="Arial" w:cs="Arial"/>
          <w:i/>
        </w:rPr>
        <w:t>Int J Cardiol</w:t>
      </w:r>
      <w:r>
        <w:rPr>
          <w:rFonts w:ascii="Arial" w:hAnsi="Arial" w:cs="Arial"/>
          <w:i/>
        </w:rPr>
        <w:t>.</w:t>
      </w:r>
      <w:r w:rsidRPr="00203D8B">
        <w:rPr>
          <w:rFonts w:ascii="Arial" w:hAnsi="Arial" w:cs="Arial"/>
          <w:i/>
        </w:rPr>
        <w:t xml:space="preserve"> </w:t>
      </w:r>
      <w:r w:rsidRPr="00AB2147">
        <w:rPr>
          <w:rFonts w:ascii="Arial" w:hAnsi="Arial" w:cs="Arial"/>
        </w:rPr>
        <w:t>2013;168(2):1167-</w:t>
      </w:r>
      <w:r>
        <w:rPr>
          <w:rFonts w:ascii="Arial" w:hAnsi="Arial" w:cs="Arial"/>
        </w:rPr>
        <w:t>11</w:t>
      </w:r>
      <w:r w:rsidRPr="00AB2147">
        <w:rPr>
          <w:rFonts w:ascii="Arial" w:hAnsi="Arial" w:cs="Arial"/>
        </w:rPr>
        <w:t>73.</w:t>
      </w:r>
    </w:p>
    <w:p w14:paraId="5965D250" w14:textId="77777777" w:rsidR="003C7873" w:rsidRDefault="003C7873" w:rsidP="003C7873">
      <w:pPr>
        <w:rPr>
          <w:rFonts w:ascii="Arial" w:hAnsi="Arial" w:cs="Arial"/>
        </w:rPr>
      </w:pPr>
      <w:r>
        <w:rPr>
          <w:rFonts w:ascii="Arial" w:hAnsi="Arial" w:cs="Arial"/>
        </w:rPr>
        <w:t>46.</w:t>
      </w:r>
      <w:r>
        <w:rPr>
          <w:rFonts w:ascii="Arial" w:hAnsi="Arial" w:cs="Arial"/>
        </w:rPr>
        <w:tab/>
      </w:r>
      <w:r w:rsidRPr="00506925">
        <w:rPr>
          <w:rFonts w:ascii="Arial" w:hAnsi="Arial" w:cs="Arial"/>
        </w:rPr>
        <w:t xml:space="preserve">Hasegawa Y, Yoneda Y, Okuda S, </w:t>
      </w:r>
      <w:r>
        <w:rPr>
          <w:rFonts w:ascii="Arial" w:hAnsi="Arial" w:cs="Arial"/>
        </w:rPr>
        <w:t>et al</w:t>
      </w:r>
      <w:r w:rsidRPr="00506925">
        <w:rPr>
          <w:rFonts w:ascii="Arial" w:hAnsi="Arial" w:cs="Arial"/>
        </w:rPr>
        <w:t>.</w:t>
      </w:r>
      <w:r w:rsidRPr="008B06CB">
        <w:t xml:space="preserve"> </w:t>
      </w:r>
      <w:r w:rsidRPr="008B06CB">
        <w:rPr>
          <w:rFonts w:ascii="Arial" w:hAnsi="Arial" w:cs="Arial"/>
        </w:rPr>
        <w:t>The effect of weekends and holidays on stroke outcome in acute stroke units.</w:t>
      </w:r>
      <w:r w:rsidRPr="008B06CB">
        <w:t xml:space="preserve"> </w:t>
      </w:r>
      <w:r w:rsidRPr="00203D8B">
        <w:rPr>
          <w:rFonts w:ascii="Arial" w:hAnsi="Arial" w:cs="Arial"/>
          <w:i/>
        </w:rPr>
        <w:t>Cerebrovasc Dis</w:t>
      </w:r>
      <w:r>
        <w:rPr>
          <w:rFonts w:ascii="Arial" w:hAnsi="Arial" w:cs="Arial"/>
        </w:rPr>
        <w:t xml:space="preserve">. </w:t>
      </w:r>
      <w:r w:rsidRPr="008B06CB">
        <w:rPr>
          <w:rFonts w:ascii="Arial" w:hAnsi="Arial" w:cs="Arial"/>
        </w:rPr>
        <w:t>2005;20(5):325-</w:t>
      </w:r>
      <w:r>
        <w:rPr>
          <w:rFonts w:ascii="Arial" w:hAnsi="Arial" w:cs="Arial"/>
        </w:rPr>
        <w:t>3</w:t>
      </w:r>
      <w:r w:rsidRPr="008B06CB">
        <w:rPr>
          <w:rFonts w:ascii="Arial" w:hAnsi="Arial" w:cs="Arial"/>
        </w:rPr>
        <w:t>31.</w:t>
      </w:r>
    </w:p>
    <w:p w14:paraId="3242397B" w14:textId="77777777" w:rsidR="003C7873" w:rsidRDefault="003C7873" w:rsidP="003C7873">
      <w:pPr>
        <w:rPr>
          <w:rFonts w:ascii="Arial" w:hAnsi="Arial" w:cs="Arial"/>
        </w:rPr>
      </w:pPr>
      <w:r>
        <w:rPr>
          <w:rFonts w:ascii="Arial" w:hAnsi="Arial" w:cs="Arial"/>
        </w:rPr>
        <w:t>47.</w:t>
      </w:r>
      <w:r>
        <w:rPr>
          <w:rFonts w:ascii="Arial" w:hAnsi="Arial" w:cs="Arial"/>
        </w:rPr>
        <w:tab/>
      </w:r>
      <w:r w:rsidRPr="00E8745D">
        <w:rPr>
          <w:rFonts w:ascii="Arial" w:hAnsi="Arial" w:cs="Arial"/>
        </w:rPr>
        <w:t>Hixson ED, Davis S, Morris S, Harrison AM.</w:t>
      </w:r>
      <w:r w:rsidRPr="00E8745D">
        <w:t xml:space="preserve"> </w:t>
      </w:r>
      <w:r w:rsidRPr="00E8745D">
        <w:rPr>
          <w:rFonts w:ascii="Arial" w:hAnsi="Arial" w:cs="Arial"/>
        </w:rPr>
        <w:t>Do weekends or evenings matter in a pediatric intensive care unit?</w:t>
      </w:r>
      <w:r w:rsidRPr="00E8745D">
        <w:t xml:space="preserve"> </w:t>
      </w:r>
      <w:r w:rsidRPr="00203D8B">
        <w:rPr>
          <w:rFonts w:ascii="Arial" w:hAnsi="Arial" w:cs="Arial"/>
          <w:i/>
        </w:rPr>
        <w:t>Pediatr Crit Care Med</w:t>
      </w:r>
      <w:r>
        <w:rPr>
          <w:rFonts w:ascii="Arial" w:hAnsi="Arial" w:cs="Arial"/>
          <w:i/>
        </w:rPr>
        <w:t>.</w:t>
      </w:r>
      <w:r w:rsidRPr="00203D8B">
        <w:rPr>
          <w:rFonts w:ascii="Arial" w:hAnsi="Arial" w:cs="Arial"/>
          <w:i/>
        </w:rPr>
        <w:t xml:space="preserve"> </w:t>
      </w:r>
      <w:r w:rsidRPr="00E8745D">
        <w:rPr>
          <w:rFonts w:ascii="Arial" w:hAnsi="Arial" w:cs="Arial"/>
        </w:rPr>
        <w:t>2005;6(5):523-</w:t>
      </w:r>
      <w:r>
        <w:rPr>
          <w:rFonts w:ascii="Arial" w:hAnsi="Arial" w:cs="Arial"/>
        </w:rPr>
        <w:t>5</w:t>
      </w:r>
      <w:r w:rsidRPr="00E8745D">
        <w:rPr>
          <w:rFonts w:ascii="Arial" w:hAnsi="Arial" w:cs="Arial"/>
        </w:rPr>
        <w:t>30.</w:t>
      </w:r>
    </w:p>
    <w:p w14:paraId="31A3E52C" w14:textId="77777777" w:rsidR="003C7873" w:rsidRDefault="003C7873" w:rsidP="003C7873">
      <w:pPr>
        <w:rPr>
          <w:rFonts w:ascii="Arial" w:hAnsi="Arial" w:cs="Arial"/>
        </w:rPr>
      </w:pPr>
      <w:r>
        <w:rPr>
          <w:rFonts w:ascii="Arial" w:hAnsi="Arial" w:cs="Arial"/>
        </w:rPr>
        <w:t>48.</w:t>
      </w:r>
      <w:r>
        <w:rPr>
          <w:rFonts w:ascii="Arial" w:hAnsi="Arial" w:cs="Arial"/>
        </w:rPr>
        <w:tab/>
      </w:r>
      <w:r w:rsidRPr="00871C0F">
        <w:rPr>
          <w:rFonts w:ascii="Arial" w:hAnsi="Arial" w:cs="Arial"/>
        </w:rPr>
        <w:t>Hoh BL, Chi YY, Waters MF, Mocco J, Barker FG 2nd.</w:t>
      </w:r>
      <w:r w:rsidRPr="00871C0F">
        <w:t xml:space="preserve"> </w:t>
      </w:r>
      <w:r w:rsidRPr="00871C0F">
        <w:rPr>
          <w:rFonts w:ascii="Arial" w:hAnsi="Arial" w:cs="Arial"/>
        </w:rPr>
        <w:t>Effect of weekend compared with weekday stroke admission on thrombolytic use, in-hospital mortality, discharge disposition, hospital charges, and length of stay in the Nationwide Inpatient Sample Database, 2002 to 2007.</w:t>
      </w:r>
      <w:r w:rsidRPr="00871C0F">
        <w:t xml:space="preserve"> </w:t>
      </w:r>
      <w:r w:rsidRPr="00203D8B">
        <w:rPr>
          <w:rFonts w:ascii="Arial" w:hAnsi="Arial" w:cs="Arial"/>
          <w:i/>
        </w:rPr>
        <w:t>Stroke</w:t>
      </w:r>
      <w:r>
        <w:rPr>
          <w:rFonts w:ascii="Arial" w:hAnsi="Arial" w:cs="Arial"/>
        </w:rPr>
        <w:t xml:space="preserve">. </w:t>
      </w:r>
      <w:r w:rsidRPr="00871C0F">
        <w:rPr>
          <w:rFonts w:ascii="Arial" w:hAnsi="Arial" w:cs="Arial"/>
        </w:rPr>
        <w:t>2010;41(10):2323-</w:t>
      </w:r>
      <w:r>
        <w:rPr>
          <w:rFonts w:ascii="Arial" w:hAnsi="Arial" w:cs="Arial"/>
        </w:rPr>
        <w:t>232</w:t>
      </w:r>
      <w:r w:rsidRPr="00871C0F">
        <w:rPr>
          <w:rFonts w:ascii="Arial" w:hAnsi="Arial" w:cs="Arial"/>
        </w:rPr>
        <w:t>8.</w:t>
      </w:r>
    </w:p>
    <w:p w14:paraId="779B9961" w14:textId="77777777" w:rsidR="003C7873" w:rsidRDefault="003C7873" w:rsidP="003C7873">
      <w:pPr>
        <w:rPr>
          <w:rFonts w:ascii="Arial" w:hAnsi="Arial" w:cs="Arial"/>
        </w:rPr>
      </w:pPr>
      <w:r>
        <w:rPr>
          <w:rFonts w:ascii="Arial" w:hAnsi="Arial" w:cs="Arial"/>
        </w:rPr>
        <w:t>49.</w:t>
      </w:r>
      <w:r>
        <w:rPr>
          <w:rFonts w:ascii="Arial" w:hAnsi="Arial" w:cs="Arial"/>
        </w:rPr>
        <w:tab/>
      </w:r>
      <w:r w:rsidRPr="00090C3F">
        <w:rPr>
          <w:rFonts w:ascii="Arial" w:hAnsi="Arial" w:cs="Arial"/>
        </w:rPr>
        <w:t>Hong JS, Kang HC, Lee SH.</w:t>
      </w:r>
      <w:r w:rsidRPr="00090C3F">
        <w:t xml:space="preserve"> </w:t>
      </w:r>
      <w:r w:rsidRPr="00090C3F">
        <w:rPr>
          <w:rFonts w:ascii="Arial" w:hAnsi="Arial" w:cs="Arial"/>
        </w:rPr>
        <w:t>Comparison of case fatality rates for acute myocardial infarction in weekday vs weekend admissions in South Korea.</w:t>
      </w:r>
      <w:r w:rsidRPr="00090C3F">
        <w:t xml:space="preserve"> </w:t>
      </w:r>
      <w:r w:rsidRPr="00203D8B">
        <w:rPr>
          <w:rFonts w:ascii="Arial" w:hAnsi="Arial" w:cs="Arial"/>
          <w:i/>
        </w:rPr>
        <w:t>Circ J</w:t>
      </w:r>
      <w:r>
        <w:rPr>
          <w:rFonts w:ascii="Arial" w:hAnsi="Arial" w:cs="Arial"/>
          <w:i/>
        </w:rPr>
        <w:t>.</w:t>
      </w:r>
      <w:r w:rsidRPr="00203D8B">
        <w:rPr>
          <w:rFonts w:ascii="Arial" w:hAnsi="Arial" w:cs="Arial"/>
          <w:i/>
        </w:rPr>
        <w:t xml:space="preserve"> </w:t>
      </w:r>
      <w:r w:rsidRPr="00090C3F">
        <w:rPr>
          <w:rFonts w:ascii="Arial" w:hAnsi="Arial" w:cs="Arial"/>
        </w:rPr>
        <w:t>2010;74(3):496-502.</w:t>
      </w:r>
    </w:p>
    <w:p w14:paraId="27581A9F" w14:textId="77777777" w:rsidR="003C7873" w:rsidRDefault="003C7873" w:rsidP="003C7873">
      <w:pPr>
        <w:rPr>
          <w:rFonts w:ascii="Arial" w:hAnsi="Arial" w:cs="Arial"/>
        </w:rPr>
      </w:pPr>
      <w:r>
        <w:rPr>
          <w:rFonts w:ascii="Arial" w:hAnsi="Arial" w:cs="Arial"/>
        </w:rPr>
        <w:lastRenderedPageBreak/>
        <w:t>50.</w:t>
      </w:r>
      <w:r>
        <w:rPr>
          <w:rFonts w:ascii="Arial" w:hAnsi="Arial" w:cs="Arial"/>
        </w:rPr>
        <w:tab/>
      </w:r>
      <w:r w:rsidRPr="00FD5BEB">
        <w:rPr>
          <w:rFonts w:ascii="Arial" w:hAnsi="Arial" w:cs="Arial"/>
        </w:rPr>
        <w:t xml:space="preserve">Horwich TB, Hernandez AF, Liang L, </w:t>
      </w:r>
      <w:r>
        <w:rPr>
          <w:rFonts w:ascii="Arial" w:hAnsi="Arial" w:cs="Arial"/>
        </w:rPr>
        <w:t>et al</w:t>
      </w:r>
      <w:r w:rsidRPr="00FD5BEB">
        <w:rPr>
          <w:rFonts w:ascii="Arial" w:hAnsi="Arial" w:cs="Arial"/>
        </w:rPr>
        <w:t>.</w:t>
      </w:r>
      <w:r w:rsidRPr="00FD5BEB">
        <w:t xml:space="preserve"> </w:t>
      </w:r>
      <w:r w:rsidRPr="00FD5BEB">
        <w:rPr>
          <w:rFonts w:ascii="Arial" w:hAnsi="Arial" w:cs="Arial"/>
        </w:rPr>
        <w:t>Weekend hospital admission and discharge for heart failure: association with quality of care and clinical outcomes.</w:t>
      </w:r>
      <w:r w:rsidRPr="00203D8B">
        <w:rPr>
          <w:i/>
        </w:rPr>
        <w:t xml:space="preserve"> </w:t>
      </w:r>
      <w:r w:rsidRPr="00203D8B">
        <w:rPr>
          <w:rFonts w:ascii="Arial" w:hAnsi="Arial" w:cs="Arial"/>
          <w:i/>
        </w:rPr>
        <w:t>Am Heart J</w:t>
      </w:r>
      <w:r>
        <w:rPr>
          <w:rFonts w:ascii="Arial" w:hAnsi="Arial" w:cs="Arial"/>
          <w:i/>
        </w:rPr>
        <w:t xml:space="preserve">. </w:t>
      </w:r>
      <w:r w:rsidRPr="00FD5BEB">
        <w:rPr>
          <w:rFonts w:ascii="Arial" w:hAnsi="Arial" w:cs="Arial"/>
        </w:rPr>
        <w:t>2009;158(3):451-</w:t>
      </w:r>
      <w:r>
        <w:rPr>
          <w:rFonts w:ascii="Arial" w:hAnsi="Arial" w:cs="Arial"/>
        </w:rPr>
        <w:t>45</w:t>
      </w:r>
      <w:r w:rsidRPr="00FD5BEB">
        <w:rPr>
          <w:rFonts w:ascii="Arial" w:hAnsi="Arial" w:cs="Arial"/>
        </w:rPr>
        <w:t>8.</w:t>
      </w:r>
    </w:p>
    <w:p w14:paraId="7A020D51" w14:textId="77777777" w:rsidR="003C7873" w:rsidRDefault="003C7873" w:rsidP="003C7873">
      <w:pPr>
        <w:rPr>
          <w:rFonts w:ascii="Arial" w:hAnsi="Arial" w:cs="Arial"/>
        </w:rPr>
      </w:pPr>
      <w:r>
        <w:rPr>
          <w:rFonts w:ascii="Arial" w:hAnsi="Arial" w:cs="Arial"/>
        </w:rPr>
        <w:t>51.</w:t>
      </w:r>
      <w:r>
        <w:rPr>
          <w:rFonts w:ascii="Arial" w:hAnsi="Arial" w:cs="Arial"/>
        </w:rPr>
        <w:tab/>
      </w:r>
      <w:r w:rsidRPr="003D3D4B">
        <w:rPr>
          <w:rFonts w:ascii="Arial" w:hAnsi="Arial" w:cs="Arial"/>
        </w:rPr>
        <w:t xml:space="preserve">Jairath V, Kahan BC, Logan RF, </w:t>
      </w:r>
      <w:r>
        <w:rPr>
          <w:rFonts w:ascii="Arial" w:hAnsi="Arial" w:cs="Arial"/>
        </w:rPr>
        <w:t>et al</w:t>
      </w:r>
      <w:r w:rsidRPr="003D3D4B">
        <w:rPr>
          <w:rFonts w:ascii="Arial" w:hAnsi="Arial" w:cs="Arial"/>
        </w:rPr>
        <w:t>.</w:t>
      </w:r>
      <w:r w:rsidRPr="003D3D4B">
        <w:t xml:space="preserve"> </w:t>
      </w:r>
      <w:r w:rsidRPr="003D3D4B">
        <w:rPr>
          <w:rFonts w:ascii="Arial" w:hAnsi="Arial" w:cs="Arial"/>
        </w:rPr>
        <w:t xml:space="preserve">Mortality from acute upper gastrointestinal bleeding in the United </w:t>
      </w:r>
      <w:r>
        <w:rPr>
          <w:rFonts w:ascii="Arial" w:hAnsi="Arial" w:cs="Arial"/>
        </w:rPr>
        <w:t>Ki</w:t>
      </w:r>
      <w:r w:rsidRPr="003D3D4B">
        <w:rPr>
          <w:rFonts w:ascii="Arial" w:hAnsi="Arial" w:cs="Arial"/>
        </w:rPr>
        <w:t>ngdom: does it display a "weekend effect"?</w:t>
      </w:r>
      <w:r w:rsidRPr="003D3D4B">
        <w:t xml:space="preserve"> </w:t>
      </w:r>
      <w:r w:rsidRPr="00203D8B">
        <w:rPr>
          <w:rFonts w:ascii="Arial" w:hAnsi="Arial" w:cs="Arial"/>
          <w:i/>
        </w:rPr>
        <w:t>Am J Gastroenterol</w:t>
      </w:r>
      <w:r>
        <w:rPr>
          <w:rFonts w:ascii="Arial" w:hAnsi="Arial" w:cs="Arial"/>
          <w:i/>
        </w:rPr>
        <w:t xml:space="preserve">. </w:t>
      </w:r>
      <w:r w:rsidRPr="003D3D4B">
        <w:rPr>
          <w:rFonts w:ascii="Arial" w:hAnsi="Arial" w:cs="Arial"/>
        </w:rPr>
        <w:t>2011;106(9):1621-</w:t>
      </w:r>
      <w:r>
        <w:rPr>
          <w:rFonts w:ascii="Arial" w:hAnsi="Arial" w:cs="Arial"/>
        </w:rPr>
        <w:t>162</w:t>
      </w:r>
      <w:r w:rsidRPr="003D3D4B">
        <w:rPr>
          <w:rFonts w:ascii="Arial" w:hAnsi="Arial" w:cs="Arial"/>
        </w:rPr>
        <w:t>8.</w:t>
      </w:r>
    </w:p>
    <w:p w14:paraId="3BC5C82C" w14:textId="77777777" w:rsidR="003C7873" w:rsidRDefault="003C7873" w:rsidP="003C7873">
      <w:pPr>
        <w:rPr>
          <w:rFonts w:ascii="Arial" w:hAnsi="Arial" w:cs="Arial"/>
        </w:rPr>
      </w:pPr>
      <w:r>
        <w:rPr>
          <w:rFonts w:ascii="Arial" w:hAnsi="Arial" w:cs="Arial"/>
        </w:rPr>
        <w:t>52.</w:t>
      </w:r>
      <w:r>
        <w:rPr>
          <w:rFonts w:ascii="Arial" w:hAnsi="Arial" w:cs="Arial"/>
        </w:rPr>
        <w:tab/>
      </w:r>
      <w:r w:rsidRPr="00B92A9C">
        <w:rPr>
          <w:rFonts w:ascii="Arial" w:hAnsi="Arial" w:cs="Arial"/>
        </w:rPr>
        <w:t xml:space="preserve">James MT, Wald R, Bell CM, </w:t>
      </w:r>
      <w:r>
        <w:rPr>
          <w:rFonts w:ascii="Arial" w:hAnsi="Arial" w:cs="Arial"/>
        </w:rPr>
        <w:t>et al</w:t>
      </w:r>
      <w:r w:rsidRPr="00B92A9C">
        <w:rPr>
          <w:rFonts w:ascii="Arial" w:hAnsi="Arial" w:cs="Arial"/>
        </w:rPr>
        <w:t>.</w:t>
      </w:r>
      <w:r w:rsidRPr="00B92A9C">
        <w:t xml:space="preserve"> </w:t>
      </w:r>
      <w:r w:rsidRPr="00B92A9C">
        <w:rPr>
          <w:rFonts w:ascii="Arial" w:hAnsi="Arial" w:cs="Arial"/>
        </w:rPr>
        <w:t>Weekend hospital admission, acute kidney injury, and mortality.</w:t>
      </w:r>
      <w:r w:rsidRPr="00B92A9C">
        <w:t xml:space="preserve"> </w:t>
      </w:r>
      <w:r w:rsidRPr="00203D8B">
        <w:rPr>
          <w:rFonts w:ascii="Arial" w:hAnsi="Arial" w:cs="Arial"/>
          <w:i/>
        </w:rPr>
        <w:t>J Am Soc Nephrol</w:t>
      </w:r>
      <w:r>
        <w:rPr>
          <w:rFonts w:ascii="Arial" w:hAnsi="Arial" w:cs="Arial"/>
          <w:i/>
        </w:rPr>
        <w:t>.</w:t>
      </w:r>
      <w:r w:rsidRPr="00203D8B">
        <w:rPr>
          <w:rFonts w:ascii="Arial" w:hAnsi="Arial" w:cs="Arial"/>
          <w:i/>
        </w:rPr>
        <w:t xml:space="preserve"> </w:t>
      </w:r>
      <w:r w:rsidRPr="00B92A9C">
        <w:rPr>
          <w:rFonts w:ascii="Arial" w:hAnsi="Arial" w:cs="Arial"/>
        </w:rPr>
        <w:t>2010;21(5):845-</w:t>
      </w:r>
      <w:r>
        <w:rPr>
          <w:rFonts w:ascii="Arial" w:hAnsi="Arial" w:cs="Arial"/>
        </w:rPr>
        <w:t>8</w:t>
      </w:r>
      <w:r w:rsidRPr="00B92A9C">
        <w:rPr>
          <w:rFonts w:ascii="Arial" w:hAnsi="Arial" w:cs="Arial"/>
        </w:rPr>
        <w:t>51.</w:t>
      </w:r>
    </w:p>
    <w:p w14:paraId="2D9D2178" w14:textId="77777777" w:rsidR="003C7873" w:rsidRDefault="003C7873" w:rsidP="003C7873">
      <w:pPr>
        <w:rPr>
          <w:rFonts w:ascii="Arial" w:hAnsi="Arial" w:cs="Arial"/>
        </w:rPr>
      </w:pPr>
      <w:r>
        <w:rPr>
          <w:rFonts w:ascii="Arial" w:hAnsi="Arial" w:cs="Arial"/>
        </w:rPr>
        <w:t>53.</w:t>
      </w:r>
      <w:r>
        <w:rPr>
          <w:rFonts w:ascii="Arial" w:hAnsi="Arial" w:cs="Arial"/>
        </w:rPr>
        <w:tab/>
      </w:r>
      <w:r w:rsidRPr="001A5B37">
        <w:rPr>
          <w:rFonts w:ascii="Arial" w:hAnsi="Arial" w:cs="Arial"/>
        </w:rPr>
        <w:t>Jauss M, Schütz HJ, Tanislav C, Misselwitz B, Rosenow F.</w:t>
      </w:r>
      <w:r w:rsidRPr="001A5B37">
        <w:t xml:space="preserve"> </w:t>
      </w:r>
      <w:r w:rsidRPr="001A5B37">
        <w:rPr>
          <w:rFonts w:ascii="Arial" w:hAnsi="Arial" w:cs="Arial"/>
        </w:rPr>
        <w:t>Effect of daytime, weekday and year of admission on outcome in acute ischaemic stroke patients treated with thrombolytic therapy.</w:t>
      </w:r>
      <w:r w:rsidRPr="001A5B37">
        <w:t xml:space="preserve"> </w:t>
      </w:r>
      <w:r w:rsidRPr="00203D8B">
        <w:rPr>
          <w:rFonts w:ascii="Arial" w:hAnsi="Arial" w:cs="Arial"/>
          <w:i/>
        </w:rPr>
        <w:t>Eur J Neurol</w:t>
      </w:r>
      <w:r>
        <w:rPr>
          <w:rFonts w:ascii="Arial" w:hAnsi="Arial" w:cs="Arial"/>
        </w:rPr>
        <w:t xml:space="preserve">. </w:t>
      </w:r>
      <w:r w:rsidRPr="001A5B37">
        <w:rPr>
          <w:rFonts w:ascii="Arial" w:hAnsi="Arial" w:cs="Arial"/>
        </w:rPr>
        <w:t>2010;17(4):555-</w:t>
      </w:r>
      <w:r>
        <w:rPr>
          <w:rFonts w:ascii="Arial" w:hAnsi="Arial" w:cs="Arial"/>
        </w:rPr>
        <w:t>5</w:t>
      </w:r>
      <w:r w:rsidRPr="001A5B37">
        <w:rPr>
          <w:rFonts w:ascii="Arial" w:hAnsi="Arial" w:cs="Arial"/>
        </w:rPr>
        <w:t>61.</w:t>
      </w:r>
    </w:p>
    <w:p w14:paraId="0019B823" w14:textId="77777777" w:rsidR="003C7873" w:rsidRDefault="003C7873" w:rsidP="003C7873">
      <w:pPr>
        <w:rPr>
          <w:rFonts w:ascii="Arial" w:hAnsi="Arial" w:cs="Arial"/>
        </w:rPr>
      </w:pPr>
      <w:r>
        <w:rPr>
          <w:rFonts w:ascii="Arial" w:hAnsi="Arial" w:cs="Arial"/>
        </w:rPr>
        <w:t>54.</w:t>
      </w:r>
      <w:r>
        <w:rPr>
          <w:rFonts w:ascii="Arial" w:hAnsi="Arial" w:cs="Arial"/>
        </w:rPr>
        <w:tab/>
      </w:r>
      <w:r w:rsidRPr="009A7722">
        <w:rPr>
          <w:rFonts w:ascii="Arial" w:hAnsi="Arial" w:cs="Arial"/>
        </w:rPr>
        <w:t>Jiang F, Zhang JH, Qin X.</w:t>
      </w:r>
      <w:r w:rsidRPr="009A7722">
        <w:t xml:space="preserve"> </w:t>
      </w:r>
      <w:r w:rsidRPr="009A7722">
        <w:rPr>
          <w:rFonts w:ascii="Arial" w:hAnsi="Arial" w:cs="Arial"/>
        </w:rPr>
        <w:t>"Weekend effects" in patients with intracerebral hemorrhage.</w:t>
      </w:r>
      <w:r w:rsidRPr="009A7722">
        <w:t xml:space="preserve"> </w:t>
      </w:r>
      <w:r w:rsidRPr="00203D8B">
        <w:rPr>
          <w:rFonts w:ascii="Arial" w:hAnsi="Arial" w:cs="Arial"/>
          <w:i/>
        </w:rPr>
        <w:t>Acta Neurochir Suppl</w:t>
      </w:r>
      <w:r>
        <w:rPr>
          <w:rFonts w:ascii="Arial" w:hAnsi="Arial" w:cs="Arial"/>
          <w:i/>
        </w:rPr>
        <w:t>.</w:t>
      </w:r>
      <w:r w:rsidRPr="009A7722">
        <w:rPr>
          <w:rFonts w:ascii="Arial" w:hAnsi="Arial" w:cs="Arial"/>
        </w:rPr>
        <w:t xml:space="preserve"> 2011;111:333-</w:t>
      </w:r>
      <w:r>
        <w:rPr>
          <w:rFonts w:ascii="Arial" w:hAnsi="Arial" w:cs="Arial"/>
        </w:rPr>
        <w:t>33</w:t>
      </w:r>
      <w:r w:rsidRPr="009A7722">
        <w:rPr>
          <w:rFonts w:ascii="Arial" w:hAnsi="Arial" w:cs="Arial"/>
        </w:rPr>
        <w:t>6.</w:t>
      </w:r>
    </w:p>
    <w:p w14:paraId="75B9CB63" w14:textId="77777777" w:rsidR="003C7873" w:rsidRDefault="003C7873" w:rsidP="003C7873">
      <w:pPr>
        <w:rPr>
          <w:rFonts w:ascii="Arial" w:hAnsi="Arial" w:cs="Arial"/>
        </w:rPr>
      </w:pPr>
      <w:r>
        <w:rPr>
          <w:rFonts w:ascii="Arial" w:hAnsi="Arial" w:cs="Arial"/>
        </w:rPr>
        <w:t>55.</w:t>
      </w:r>
      <w:r>
        <w:rPr>
          <w:rFonts w:ascii="Arial" w:hAnsi="Arial" w:cs="Arial"/>
        </w:rPr>
        <w:tab/>
      </w:r>
      <w:r w:rsidRPr="00497FCE">
        <w:rPr>
          <w:rFonts w:ascii="Arial" w:hAnsi="Arial" w:cs="Arial"/>
        </w:rPr>
        <w:t xml:space="preserve">Jneid H, Fonarow GC, Cannon CP, </w:t>
      </w:r>
      <w:r>
        <w:rPr>
          <w:rFonts w:ascii="Arial" w:hAnsi="Arial" w:cs="Arial"/>
        </w:rPr>
        <w:t>et al</w:t>
      </w:r>
      <w:r w:rsidRPr="00497FCE">
        <w:rPr>
          <w:rFonts w:ascii="Arial" w:hAnsi="Arial" w:cs="Arial"/>
        </w:rPr>
        <w:t>. Impact of time of presentation on the care and outcomes of acute myocardial infarction.</w:t>
      </w:r>
      <w:r w:rsidRPr="00203D8B">
        <w:rPr>
          <w:rFonts w:ascii="Arial" w:hAnsi="Arial" w:cs="Arial"/>
          <w:i/>
        </w:rPr>
        <w:t xml:space="preserve"> Circulation</w:t>
      </w:r>
      <w:r>
        <w:rPr>
          <w:rFonts w:ascii="Arial" w:hAnsi="Arial" w:cs="Arial"/>
          <w:i/>
        </w:rPr>
        <w:t>.</w:t>
      </w:r>
      <w:r w:rsidRPr="00203D8B">
        <w:rPr>
          <w:rFonts w:ascii="Arial" w:hAnsi="Arial" w:cs="Arial"/>
          <w:i/>
        </w:rPr>
        <w:t xml:space="preserve"> </w:t>
      </w:r>
      <w:r w:rsidRPr="00497FCE">
        <w:rPr>
          <w:rFonts w:ascii="Arial" w:hAnsi="Arial" w:cs="Arial"/>
        </w:rPr>
        <w:t>2008;117(19):2502-</w:t>
      </w:r>
      <w:r>
        <w:rPr>
          <w:rFonts w:ascii="Arial" w:hAnsi="Arial" w:cs="Arial"/>
        </w:rPr>
        <w:t>250</w:t>
      </w:r>
      <w:r w:rsidRPr="00497FCE">
        <w:rPr>
          <w:rFonts w:ascii="Arial" w:hAnsi="Arial" w:cs="Arial"/>
        </w:rPr>
        <w:t>9.</w:t>
      </w:r>
    </w:p>
    <w:p w14:paraId="73BC8967" w14:textId="77777777" w:rsidR="003C7873" w:rsidRDefault="003C7873" w:rsidP="003C7873">
      <w:pPr>
        <w:rPr>
          <w:rFonts w:ascii="Arial" w:hAnsi="Arial" w:cs="Arial"/>
        </w:rPr>
      </w:pPr>
      <w:r>
        <w:rPr>
          <w:rFonts w:ascii="Arial" w:hAnsi="Arial" w:cs="Arial"/>
        </w:rPr>
        <w:t>56.</w:t>
      </w:r>
      <w:r>
        <w:rPr>
          <w:rFonts w:ascii="Arial" w:hAnsi="Arial" w:cs="Arial"/>
        </w:rPr>
        <w:tab/>
      </w:r>
      <w:r w:rsidRPr="00870F0F">
        <w:rPr>
          <w:rFonts w:ascii="Arial" w:hAnsi="Arial" w:cs="Arial"/>
        </w:rPr>
        <w:t>Kazley AS, Hillman DG, Johnston KC, Simpson KN.</w:t>
      </w:r>
      <w:r w:rsidRPr="00870F0F">
        <w:t xml:space="preserve"> </w:t>
      </w:r>
      <w:r w:rsidRPr="00870F0F">
        <w:rPr>
          <w:rFonts w:ascii="Arial" w:hAnsi="Arial" w:cs="Arial"/>
        </w:rPr>
        <w:t>Hospital care for patients experiencing weekend vs weekday stroke: a comparison of quality and aggressiveness of care.</w:t>
      </w:r>
      <w:r w:rsidRPr="00870F0F">
        <w:t xml:space="preserve"> </w:t>
      </w:r>
      <w:r w:rsidRPr="00203D8B">
        <w:rPr>
          <w:rFonts w:ascii="Arial" w:hAnsi="Arial" w:cs="Arial"/>
          <w:i/>
        </w:rPr>
        <w:t>Arch Neurol</w:t>
      </w:r>
      <w:r>
        <w:rPr>
          <w:rFonts w:ascii="Arial" w:hAnsi="Arial" w:cs="Arial"/>
          <w:i/>
        </w:rPr>
        <w:t xml:space="preserve">. </w:t>
      </w:r>
      <w:r w:rsidRPr="00870F0F">
        <w:rPr>
          <w:rFonts w:ascii="Arial" w:hAnsi="Arial" w:cs="Arial"/>
        </w:rPr>
        <w:t>2010;67(1):39-44.</w:t>
      </w:r>
    </w:p>
    <w:p w14:paraId="22F0263C" w14:textId="77777777" w:rsidR="003C7873" w:rsidRDefault="003C7873" w:rsidP="003C7873">
      <w:pPr>
        <w:rPr>
          <w:rFonts w:ascii="Arial" w:hAnsi="Arial" w:cs="Arial"/>
        </w:rPr>
      </w:pPr>
      <w:r>
        <w:rPr>
          <w:rFonts w:ascii="Arial" w:hAnsi="Arial" w:cs="Arial"/>
        </w:rPr>
        <w:t>57.</w:t>
      </w:r>
      <w:r>
        <w:rPr>
          <w:rFonts w:ascii="Arial" w:hAnsi="Arial" w:cs="Arial"/>
        </w:rPr>
        <w:tab/>
      </w:r>
      <w:r w:rsidRPr="00080C59">
        <w:rPr>
          <w:rFonts w:ascii="Arial" w:hAnsi="Arial" w:cs="Arial"/>
        </w:rPr>
        <w:t xml:space="preserve">Kim SC, Hong KS, Hwang SI, </w:t>
      </w:r>
      <w:r>
        <w:rPr>
          <w:rFonts w:ascii="Arial" w:hAnsi="Arial" w:cs="Arial"/>
        </w:rPr>
        <w:t>et al</w:t>
      </w:r>
      <w:r w:rsidRPr="00080C59">
        <w:rPr>
          <w:rFonts w:ascii="Arial" w:hAnsi="Arial" w:cs="Arial"/>
        </w:rPr>
        <w:t>.</w:t>
      </w:r>
      <w:r w:rsidRPr="00080C59">
        <w:t xml:space="preserve"> </w:t>
      </w:r>
      <w:r w:rsidRPr="00080C59">
        <w:rPr>
          <w:rFonts w:ascii="Arial" w:hAnsi="Arial" w:cs="Arial"/>
        </w:rPr>
        <w:t>Weekend admission in patients with acute ischemic stroke is not associated with poor functional outcome than weekday admission.</w:t>
      </w:r>
      <w:r w:rsidRPr="00203D8B">
        <w:rPr>
          <w:i/>
        </w:rPr>
        <w:t xml:space="preserve"> </w:t>
      </w:r>
      <w:r w:rsidRPr="00203D8B">
        <w:rPr>
          <w:rFonts w:ascii="Arial" w:hAnsi="Arial" w:cs="Arial"/>
          <w:i/>
        </w:rPr>
        <w:t>J Clin Neurol</w:t>
      </w:r>
      <w:r>
        <w:rPr>
          <w:rFonts w:ascii="Arial" w:hAnsi="Arial" w:cs="Arial"/>
          <w:i/>
        </w:rPr>
        <w:t>.</w:t>
      </w:r>
      <w:r w:rsidRPr="00203D8B">
        <w:rPr>
          <w:rFonts w:ascii="Arial" w:hAnsi="Arial" w:cs="Arial"/>
          <w:i/>
        </w:rPr>
        <w:t xml:space="preserve"> </w:t>
      </w:r>
      <w:r w:rsidRPr="00080C59">
        <w:rPr>
          <w:rFonts w:ascii="Arial" w:hAnsi="Arial" w:cs="Arial"/>
        </w:rPr>
        <w:t>2012;8(4):265-</w:t>
      </w:r>
      <w:r>
        <w:rPr>
          <w:rFonts w:ascii="Arial" w:hAnsi="Arial" w:cs="Arial"/>
        </w:rPr>
        <w:t>2</w:t>
      </w:r>
      <w:r w:rsidRPr="00080C59">
        <w:rPr>
          <w:rFonts w:ascii="Arial" w:hAnsi="Arial" w:cs="Arial"/>
        </w:rPr>
        <w:t>70.</w:t>
      </w:r>
    </w:p>
    <w:p w14:paraId="71F7A256" w14:textId="77777777" w:rsidR="003C7873" w:rsidRDefault="003C7873" w:rsidP="003C7873">
      <w:pPr>
        <w:rPr>
          <w:rFonts w:ascii="Arial" w:hAnsi="Arial" w:cs="Arial"/>
        </w:rPr>
      </w:pPr>
      <w:r>
        <w:rPr>
          <w:rFonts w:ascii="Arial" w:hAnsi="Arial" w:cs="Arial"/>
        </w:rPr>
        <w:t>58.</w:t>
      </w:r>
      <w:r>
        <w:rPr>
          <w:rFonts w:ascii="Arial" w:hAnsi="Arial" w:cs="Arial"/>
        </w:rPr>
        <w:tab/>
      </w:r>
      <w:r w:rsidRPr="00B83275">
        <w:rPr>
          <w:rFonts w:ascii="Arial" w:hAnsi="Arial" w:cs="Arial"/>
        </w:rPr>
        <w:t xml:space="preserve">Koike S, Tanabe S, Ogawa T, </w:t>
      </w:r>
      <w:r>
        <w:rPr>
          <w:rFonts w:ascii="Arial" w:hAnsi="Arial" w:cs="Arial"/>
        </w:rPr>
        <w:t>et al</w:t>
      </w:r>
      <w:r w:rsidRPr="00B83275">
        <w:rPr>
          <w:rFonts w:ascii="Arial" w:hAnsi="Arial" w:cs="Arial"/>
        </w:rPr>
        <w:t>.</w:t>
      </w:r>
      <w:r w:rsidRPr="00CC0324">
        <w:t xml:space="preserve"> </w:t>
      </w:r>
      <w:r w:rsidRPr="00CC0324">
        <w:rPr>
          <w:rFonts w:ascii="Arial" w:hAnsi="Arial" w:cs="Arial"/>
        </w:rPr>
        <w:t>Effect of time and day of admission on 1-month survival and neurologically favourable 1-month survival in out-of-hospital cardiopulmonary arrest patients.</w:t>
      </w:r>
      <w:r w:rsidRPr="00203D8B">
        <w:rPr>
          <w:i/>
        </w:rPr>
        <w:t xml:space="preserve"> </w:t>
      </w:r>
      <w:r w:rsidRPr="00203D8B">
        <w:rPr>
          <w:rFonts w:ascii="Arial" w:hAnsi="Arial" w:cs="Arial"/>
          <w:i/>
        </w:rPr>
        <w:t>Resuscitation</w:t>
      </w:r>
      <w:r>
        <w:rPr>
          <w:rFonts w:ascii="Arial" w:hAnsi="Arial" w:cs="Arial"/>
          <w:i/>
        </w:rPr>
        <w:t xml:space="preserve">. </w:t>
      </w:r>
      <w:r w:rsidRPr="00CC0324">
        <w:rPr>
          <w:rFonts w:ascii="Arial" w:hAnsi="Arial" w:cs="Arial"/>
        </w:rPr>
        <w:t>2011;82(7):863-</w:t>
      </w:r>
      <w:r>
        <w:rPr>
          <w:rFonts w:ascii="Arial" w:hAnsi="Arial" w:cs="Arial"/>
        </w:rPr>
        <w:t>86</w:t>
      </w:r>
      <w:r w:rsidRPr="00CC0324">
        <w:rPr>
          <w:rFonts w:ascii="Arial" w:hAnsi="Arial" w:cs="Arial"/>
        </w:rPr>
        <w:t>8.</w:t>
      </w:r>
    </w:p>
    <w:p w14:paraId="441BB594" w14:textId="77777777" w:rsidR="003C7873" w:rsidRDefault="003C7873" w:rsidP="003C7873">
      <w:pPr>
        <w:rPr>
          <w:rFonts w:ascii="Arial" w:hAnsi="Arial" w:cs="Arial"/>
        </w:rPr>
      </w:pPr>
      <w:r>
        <w:rPr>
          <w:rFonts w:ascii="Arial" w:hAnsi="Arial" w:cs="Arial"/>
        </w:rPr>
        <w:t>59.</w:t>
      </w:r>
      <w:r>
        <w:rPr>
          <w:rFonts w:ascii="Arial" w:hAnsi="Arial" w:cs="Arial"/>
        </w:rPr>
        <w:tab/>
      </w:r>
      <w:r w:rsidRPr="006D6EB8">
        <w:rPr>
          <w:rFonts w:ascii="Arial" w:hAnsi="Arial" w:cs="Arial"/>
        </w:rPr>
        <w:t xml:space="preserve">Kostis WJ, Demissie K, Marcella SW, </w:t>
      </w:r>
      <w:r>
        <w:rPr>
          <w:rFonts w:ascii="Arial" w:hAnsi="Arial" w:cs="Arial"/>
        </w:rPr>
        <w:t>et al</w:t>
      </w:r>
      <w:r w:rsidRPr="006D6EB8">
        <w:rPr>
          <w:rFonts w:ascii="Arial" w:hAnsi="Arial" w:cs="Arial"/>
        </w:rPr>
        <w:t xml:space="preserve">. Weekend versus weekday admission and mortality from myocardial infarction. </w:t>
      </w:r>
      <w:r w:rsidRPr="00203D8B">
        <w:rPr>
          <w:rFonts w:ascii="Arial" w:hAnsi="Arial" w:cs="Arial"/>
          <w:i/>
        </w:rPr>
        <w:t>N Engl J Med</w:t>
      </w:r>
      <w:r>
        <w:rPr>
          <w:rFonts w:ascii="Arial" w:hAnsi="Arial" w:cs="Arial"/>
          <w:i/>
        </w:rPr>
        <w:t>.</w:t>
      </w:r>
      <w:r w:rsidRPr="00203D8B">
        <w:rPr>
          <w:rFonts w:ascii="Arial" w:hAnsi="Arial" w:cs="Arial"/>
          <w:i/>
        </w:rPr>
        <w:t xml:space="preserve"> </w:t>
      </w:r>
      <w:r w:rsidRPr="006D6EB8">
        <w:rPr>
          <w:rFonts w:ascii="Arial" w:hAnsi="Arial" w:cs="Arial"/>
        </w:rPr>
        <w:t>2007;356(11):1099-</w:t>
      </w:r>
      <w:r>
        <w:rPr>
          <w:rFonts w:ascii="Arial" w:hAnsi="Arial" w:cs="Arial"/>
        </w:rPr>
        <w:t>1</w:t>
      </w:r>
      <w:r w:rsidRPr="006D6EB8">
        <w:rPr>
          <w:rFonts w:ascii="Arial" w:hAnsi="Arial" w:cs="Arial"/>
        </w:rPr>
        <w:t>109.</w:t>
      </w:r>
    </w:p>
    <w:p w14:paraId="7611BDAA" w14:textId="77777777" w:rsidR="003C7873" w:rsidRDefault="003C7873" w:rsidP="003C7873">
      <w:pPr>
        <w:rPr>
          <w:rFonts w:ascii="Arial" w:hAnsi="Arial" w:cs="Arial"/>
        </w:rPr>
      </w:pPr>
      <w:r>
        <w:rPr>
          <w:rFonts w:ascii="Arial" w:hAnsi="Arial" w:cs="Arial"/>
        </w:rPr>
        <w:t>60.</w:t>
      </w:r>
      <w:r>
        <w:rPr>
          <w:rFonts w:ascii="Arial" w:hAnsi="Arial" w:cs="Arial"/>
        </w:rPr>
        <w:tab/>
      </w:r>
      <w:r w:rsidRPr="006D6EB8">
        <w:rPr>
          <w:rFonts w:ascii="Arial" w:hAnsi="Arial" w:cs="Arial"/>
        </w:rPr>
        <w:t xml:space="preserve">Krüth P, Zeymer U, Gitt A, </w:t>
      </w:r>
      <w:r>
        <w:rPr>
          <w:rFonts w:ascii="Arial" w:hAnsi="Arial" w:cs="Arial"/>
        </w:rPr>
        <w:t>et al</w:t>
      </w:r>
      <w:r w:rsidRPr="006D6EB8">
        <w:rPr>
          <w:rFonts w:ascii="Arial" w:hAnsi="Arial" w:cs="Arial"/>
        </w:rPr>
        <w:t xml:space="preserve">. Influence of presentation at the weekend on treatment and outcome in ST-elevation myocardial infarction in hospitals with catheterization laboratories. </w:t>
      </w:r>
      <w:r w:rsidRPr="00203D8B">
        <w:rPr>
          <w:rFonts w:ascii="Arial" w:hAnsi="Arial" w:cs="Arial"/>
          <w:i/>
        </w:rPr>
        <w:t>Clin Res Cardiol</w:t>
      </w:r>
      <w:r>
        <w:rPr>
          <w:rFonts w:ascii="Arial" w:hAnsi="Arial" w:cs="Arial"/>
          <w:i/>
        </w:rPr>
        <w:t xml:space="preserve">. </w:t>
      </w:r>
      <w:r w:rsidRPr="006D6EB8">
        <w:rPr>
          <w:rFonts w:ascii="Arial" w:hAnsi="Arial" w:cs="Arial"/>
        </w:rPr>
        <w:t>2008;97(10):742-</w:t>
      </w:r>
      <w:r>
        <w:rPr>
          <w:rFonts w:ascii="Arial" w:hAnsi="Arial" w:cs="Arial"/>
        </w:rPr>
        <w:t>74</w:t>
      </w:r>
      <w:r w:rsidRPr="006D6EB8">
        <w:rPr>
          <w:rFonts w:ascii="Arial" w:hAnsi="Arial" w:cs="Arial"/>
        </w:rPr>
        <w:t>7.</w:t>
      </w:r>
    </w:p>
    <w:p w14:paraId="21A606DD" w14:textId="77777777" w:rsidR="003C7873" w:rsidRDefault="003C7873" w:rsidP="003C7873">
      <w:pPr>
        <w:rPr>
          <w:rFonts w:ascii="Arial" w:hAnsi="Arial" w:cs="Arial"/>
        </w:rPr>
      </w:pPr>
      <w:r>
        <w:rPr>
          <w:rFonts w:ascii="Arial" w:hAnsi="Arial" w:cs="Arial"/>
        </w:rPr>
        <w:t>61.</w:t>
      </w:r>
      <w:r>
        <w:rPr>
          <w:rFonts w:ascii="Arial" w:hAnsi="Arial" w:cs="Arial"/>
        </w:rPr>
        <w:tab/>
      </w:r>
      <w:r w:rsidRPr="00DD4AB1">
        <w:rPr>
          <w:rFonts w:ascii="Arial" w:hAnsi="Arial" w:cs="Arial"/>
        </w:rPr>
        <w:t>Kuukasjärvi P, Salenius JP, Lepäntalo M, Luther M, Ylönen K; Finnvasc Study Group.</w:t>
      </w:r>
      <w:r w:rsidRPr="00DD4AB1">
        <w:t xml:space="preserve"> </w:t>
      </w:r>
      <w:r w:rsidRPr="00DD4AB1">
        <w:rPr>
          <w:rFonts w:ascii="Arial" w:hAnsi="Arial" w:cs="Arial"/>
        </w:rPr>
        <w:t>Weekly and seasonal variation of hospital admissions and outcome in patients with acute lower limb ischaemia treated by surgical and endovascular means.</w:t>
      </w:r>
      <w:r w:rsidRPr="00DD4AB1">
        <w:t xml:space="preserve"> </w:t>
      </w:r>
      <w:r w:rsidRPr="00203D8B">
        <w:rPr>
          <w:rFonts w:ascii="Arial" w:hAnsi="Arial" w:cs="Arial"/>
          <w:i/>
        </w:rPr>
        <w:t>Int Angiol</w:t>
      </w:r>
      <w:r>
        <w:rPr>
          <w:rFonts w:ascii="Arial" w:hAnsi="Arial" w:cs="Arial"/>
          <w:i/>
        </w:rPr>
        <w:t>.</w:t>
      </w:r>
      <w:r w:rsidRPr="00203D8B">
        <w:rPr>
          <w:rFonts w:ascii="Arial" w:hAnsi="Arial" w:cs="Arial"/>
          <w:i/>
        </w:rPr>
        <w:t xml:space="preserve"> </w:t>
      </w:r>
      <w:r w:rsidRPr="00DD4AB1">
        <w:rPr>
          <w:rFonts w:ascii="Arial" w:hAnsi="Arial" w:cs="Arial"/>
        </w:rPr>
        <w:t>2000;19(4):354-</w:t>
      </w:r>
      <w:r>
        <w:rPr>
          <w:rFonts w:ascii="Arial" w:hAnsi="Arial" w:cs="Arial"/>
        </w:rPr>
        <w:t>35</w:t>
      </w:r>
      <w:r w:rsidRPr="00DD4AB1">
        <w:rPr>
          <w:rFonts w:ascii="Arial" w:hAnsi="Arial" w:cs="Arial"/>
        </w:rPr>
        <w:t>7.</w:t>
      </w:r>
    </w:p>
    <w:p w14:paraId="79621988" w14:textId="77777777" w:rsidR="003C7873" w:rsidRDefault="003C7873" w:rsidP="003C7873">
      <w:pPr>
        <w:rPr>
          <w:rFonts w:ascii="Arial" w:hAnsi="Arial" w:cs="Arial"/>
        </w:rPr>
      </w:pPr>
      <w:r>
        <w:rPr>
          <w:rFonts w:ascii="Arial" w:hAnsi="Arial" w:cs="Arial"/>
        </w:rPr>
        <w:t>62.</w:t>
      </w:r>
      <w:r>
        <w:rPr>
          <w:rFonts w:ascii="Arial" w:hAnsi="Arial" w:cs="Arial"/>
        </w:rPr>
        <w:tab/>
      </w:r>
      <w:r w:rsidRPr="005D7999">
        <w:rPr>
          <w:rFonts w:ascii="Arial" w:hAnsi="Arial" w:cs="Arial"/>
        </w:rPr>
        <w:t xml:space="preserve">Lairez O, Roncalli J, Carrié D, </w:t>
      </w:r>
      <w:r>
        <w:rPr>
          <w:rFonts w:ascii="Arial" w:hAnsi="Arial" w:cs="Arial"/>
        </w:rPr>
        <w:t>et al</w:t>
      </w:r>
      <w:r w:rsidRPr="005D7999">
        <w:rPr>
          <w:rFonts w:ascii="Arial" w:hAnsi="Arial" w:cs="Arial"/>
        </w:rPr>
        <w:t>.</w:t>
      </w:r>
      <w:r w:rsidRPr="005D7999">
        <w:t xml:space="preserve"> </w:t>
      </w:r>
      <w:r w:rsidRPr="005D7999">
        <w:rPr>
          <w:rFonts w:ascii="Arial" w:hAnsi="Arial" w:cs="Arial"/>
        </w:rPr>
        <w:t>Relationship between time of day, day of the week and in-hospital mortality in patients undergoing emergency percutaneous coronary intervention.</w:t>
      </w:r>
      <w:r w:rsidRPr="005D7999">
        <w:t xml:space="preserve"> </w:t>
      </w:r>
      <w:r w:rsidRPr="00203D8B">
        <w:rPr>
          <w:rFonts w:ascii="Arial" w:hAnsi="Arial" w:cs="Arial"/>
          <w:i/>
        </w:rPr>
        <w:t>Arch Cardiovasc Dis</w:t>
      </w:r>
      <w:r>
        <w:rPr>
          <w:rFonts w:ascii="Arial" w:hAnsi="Arial" w:cs="Arial"/>
          <w:i/>
        </w:rPr>
        <w:t>.</w:t>
      </w:r>
      <w:r w:rsidRPr="00203D8B">
        <w:rPr>
          <w:rFonts w:ascii="Arial" w:hAnsi="Arial" w:cs="Arial"/>
          <w:i/>
        </w:rPr>
        <w:t xml:space="preserve"> </w:t>
      </w:r>
      <w:r w:rsidRPr="005D7999">
        <w:rPr>
          <w:rFonts w:ascii="Arial" w:hAnsi="Arial" w:cs="Arial"/>
        </w:rPr>
        <w:t>2009;102(12):811-</w:t>
      </w:r>
      <w:r>
        <w:rPr>
          <w:rFonts w:ascii="Arial" w:hAnsi="Arial" w:cs="Arial"/>
        </w:rPr>
        <w:t>8</w:t>
      </w:r>
      <w:r w:rsidRPr="005D7999">
        <w:rPr>
          <w:rFonts w:ascii="Arial" w:hAnsi="Arial" w:cs="Arial"/>
        </w:rPr>
        <w:t>20.</w:t>
      </w:r>
    </w:p>
    <w:p w14:paraId="437A8106" w14:textId="77777777" w:rsidR="003C7873" w:rsidRDefault="003C7873" w:rsidP="003C7873">
      <w:pPr>
        <w:rPr>
          <w:rFonts w:ascii="Arial" w:hAnsi="Arial" w:cs="Arial"/>
        </w:rPr>
      </w:pPr>
      <w:r>
        <w:rPr>
          <w:rFonts w:ascii="Arial" w:hAnsi="Arial" w:cs="Arial"/>
        </w:rPr>
        <w:lastRenderedPageBreak/>
        <w:t>63.</w:t>
      </w:r>
      <w:r>
        <w:rPr>
          <w:rFonts w:ascii="Arial" w:hAnsi="Arial" w:cs="Arial"/>
        </w:rPr>
        <w:tab/>
      </w:r>
      <w:r w:rsidRPr="006440A1">
        <w:rPr>
          <w:rFonts w:ascii="Arial" w:hAnsi="Arial" w:cs="Arial"/>
        </w:rPr>
        <w:t>Laupland KB, Shahpori R, Kirkpatrick AW, Stelfox HT.</w:t>
      </w:r>
      <w:r w:rsidRPr="006440A1">
        <w:t xml:space="preserve"> </w:t>
      </w:r>
      <w:r w:rsidRPr="006440A1">
        <w:rPr>
          <w:rFonts w:ascii="Arial" w:hAnsi="Arial" w:cs="Arial"/>
        </w:rPr>
        <w:t>Hospital mortality among adults admitted to and discharged from intensive care on weekends and evenings.</w:t>
      </w:r>
      <w:r w:rsidRPr="00203D8B">
        <w:rPr>
          <w:i/>
        </w:rPr>
        <w:t xml:space="preserve"> </w:t>
      </w:r>
      <w:r w:rsidRPr="00203D8B">
        <w:rPr>
          <w:rFonts w:ascii="Arial" w:hAnsi="Arial" w:cs="Arial"/>
          <w:i/>
        </w:rPr>
        <w:t>J Crit Care</w:t>
      </w:r>
      <w:r>
        <w:rPr>
          <w:rFonts w:ascii="Arial" w:hAnsi="Arial" w:cs="Arial"/>
          <w:i/>
        </w:rPr>
        <w:t>.</w:t>
      </w:r>
      <w:r w:rsidRPr="00203D8B">
        <w:rPr>
          <w:rFonts w:ascii="Arial" w:hAnsi="Arial" w:cs="Arial"/>
          <w:i/>
        </w:rPr>
        <w:t xml:space="preserve"> </w:t>
      </w:r>
      <w:r w:rsidRPr="006440A1">
        <w:rPr>
          <w:rFonts w:ascii="Arial" w:hAnsi="Arial" w:cs="Arial"/>
        </w:rPr>
        <w:t>2008;23(3):317-</w:t>
      </w:r>
      <w:r>
        <w:rPr>
          <w:rFonts w:ascii="Arial" w:hAnsi="Arial" w:cs="Arial"/>
        </w:rPr>
        <w:t>3</w:t>
      </w:r>
      <w:r w:rsidRPr="006440A1">
        <w:rPr>
          <w:rFonts w:ascii="Arial" w:hAnsi="Arial" w:cs="Arial"/>
        </w:rPr>
        <w:t>24.</w:t>
      </w:r>
    </w:p>
    <w:p w14:paraId="4DB49E5E" w14:textId="77777777" w:rsidR="003C7873" w:rsidRDefault="003C7873" w:rsidP="003C7873">
      <w:pPr>
        <w:rPr>
          <w:rFonts w:ascii="Arial" w:hAnsi="Arial" w:cs="Arial"/>
        </w:rPr>
      </w:pPr>
      <w:r>
        <w:rPr>
          <w:rFonts w:ascii="Arial" w:hAnsi="Arial" w:cs="Arial"/>
        </w:rPr>
        <w:t>64.</w:t>
      </w:r>
      <w:r>
        <w:rPr>
          <w:rFonts w:ascii="Arial" w:hAnsi="Arial" w:cs="Arial"/>
        </w:rPr>
        <w:tab/>
      </w:r>
      <w:r w:rsidRPr="00055922">
        <w:rPr>
          <w:rFonts w:ascii="Arial" w:hAnsi="Arial" w:cs="Arial"/>
        </w:rPr>
        <w:t>Laupland KB.</w:t>
      </w:r>
      <w:r w:rsidRPr="00BD34A5">
        <w:t xml:space="preserve"> </w:t>
      </w:r>
      <w:r w:rsidRPr="00BD34A5">
        <w:rPr>
          <w:rFonts w:ascii="Arial" w:hAnsi="Arial" w:cs="Arial"/>
        </w:rPr>
        <w:t>Admission to hospital with community-onset bloodstream infection during the 'after hours' is not associated with an increased risk for death.</w:t>
      </w:r>
      <w:r w:rsidRPr="00203D8B">
        <w:rPr>
          <w:i/>
        </w:rPr>
        <w:t xml:space="preserve"> </w:t>
      </w:r>
      <w:r w:rsidRPr="00203D8B">
        <w:rPr>
          <w:rFonts w:ascii="Arial" w:hAnsi="Arial" w:cs="Arial"/>
          <w:i/>
        </w:rPr>
        <w:t>Scand J Infect Dis</w:t>
      </w:r>
      <w:r>
        <w:rPr>
          <w:rFonts w:ascii="Arial" w:hAnsi="Arial" w:cs="Arial"/>
          <w:i/>
        </w:rPr>
        <w:t>.</w:t>
      </w:r>
      <w:r w:rsidRPr="00203D8B">
        <w:rPr>
          <w:rFonts w:ascii="Arial" w:hAnsi="Arial" w:cs="Arial"/>
          <w:i/>
        </w:rPr>
        <w:t xml:space="preserve"> </w:t>
      </w:r>
      <w:r w:rsidRPr="00BD34A5">
        <w:rPr>
          <w:rFonts w:ascii="Arial" w:hAnsi="Arial" w:cs="Arial"/>
        </w:rPr>
        <w:t>2010;42(11-12):862-</w:t>
      </w:r>
      <w:r>
        <w:rPr>
          <w:rFonts w:ascii="Arial" w:hAnsi="Arial" w:cs="Arial"/>
        </w:rPr>
        <w:t>86</w:t>
      </w:r>
      <w:r w:rsidRPr="00BD34A5">
        <w:rPr>
          <w:rFonts w:ascii="Arial" w:hAnsi="Arial" w:cs="Arial"/>
        </w:rPr>
        <w:t>5.</w:t>
      </w:r>
    </w:p>
    <w:p w14:paraId="252C582A" w14:textId="77777777" w:rsidR="003C7873" w:rsidRDefault="003C7873" w:rsidP="003C7873">
      <w:pPr>
        <w:rPr>
          <w:rFonts w:ascii="Arial" w:hAnsi="Arial" w:cs="Arial"/>
        </w:rPr>
      </w:pPr>
      <w:r>
        <w:rPr>
          <w:rFonts w:ascii="Arial" w:hAnsi="Arial" w:cs="Arial"/>
        </w:rPr>
        <w:t>65.</w:t>
      </w:r>
      <w:r>
        <w:rPr>
          <w:rFonts w:ascii="Arial" w:hAnsi="Arial" w:cs="Arial"/>
        </w:rPr>
        <w:tab/>
      </w:r>
      <w:r w:rsidRPr="008E549B">
        <w:rPr>
          <w:rFonts w:ascii="Arial" w:hAnsi="Arial" w:cs="Arial"/>
        </w:rPr>
        <w:t xml:space="preserve">Laupland KB, Misset B, Souweine B, </w:t>
      </w:r>
      <w:r>
        <w:rPr>
          <w:rFonts w:ascii="Arial" w:hAnsi="Arial" w:cs="Arial"/>
        </w:rPr>
        <w:t>et al</w:t>
      </w:r>
      <w:r w:rsidRPr="008E549B">
        <w:rPr>
          <w:rFonts w:ascii="Arial" w:hAnsi="Arial" w:cs="Arial"/>
        </w:rPr>
        <w:t>.</w:t>
      </w:r>
      <w:r w:rsidRPr="008E549B">
        <w:t xml:space="preserve"> </w:t>
      </w:r>
      <w:r w:rsidRPr="008E549B">
        <w:rPr>
          <w:rFonts w:ascii="Arial" w:hAnsi="Arial" w:cs="Arial"/>
        </w:rPr>
        <w:t>Mortality associated with timing of admission to and discharge from ICU: a retrospective cohort study.</w:t>
      </w:r>
      <w:r w:rsidRPr="008E549B">
        <w:t xml:space="preserve"> </w:t>
      </w:r>
      <w:r w:rsidRPr="00203D8B">
        <w:rPr>
          <w:rFonts w:ascii="Arial" w:hAnsi="Arial" w:cs="Arial"/>
          <w:i/>
        </w:rPr>
        <w:t>BMC Health Serv Res</w:t>
      </w:r>
      <w:r>
        <w:rPr>
          <w:rFonts w:ascii="Arial" w:hAnsi="Arial" w:cs="Arial"/>
          <w:i/>
        </w:rPr>
        <w:t>.</w:t>
      </w:r>
      <w:r>
        <w:rPr>
          <w:rFonts w:ascii="Arial" w:hAnsi="Arial" w:cs="Arial"/>
        </w:rPr>
        <w:t xml:space="preserve"> 2011</w:t>
      </w:r>
      <w:r w:rsidRPr="008E549B">
        <w:rPr>
          <w:rFonts w:ascii="Arial" w:hAnsi="Arial" w:cs="Arial"/>
        </w:rPr>
        <w:t>;11:321.</w:t>
      </w:r>
    </w:p>
    <w:p w14:paraId="313EF8D5" w14:textId="77777777" w:rsidR="003C7873" w:rsidRDefault="003C7873" w:rsidP="003C7873">
      <w:pPr>
        <w:rPr>
          <w:rFonts w:ascii="Arial" w:hAnsi="Arial" w:cs="Arial"/>
        </w:rPr>
      </w:pPr>
      <w:r>
        <w:rPr>
          <w:rFonts w:ascii="Arial" w:hAnsi="Arial" w:cs="Arial"/>
        </w:rPr>
        <w:t>66.</w:t>
      </w:r>
      <w:r>
        <w:rPr>
          <w:rFonts w:ascii="Arial" w:hAnsi="Arial" w:cs="Arial"/>
        </w:rPr>
        <w:tab/>
      </w:r>
      <w:r w:rsidRPr="00BD34A5">
        <w:rPr>
          <w:rFonts w:ascii="Arial" w:hAnsi="Arial" w:cs="Arial"/>
        </w:rPr>
        <w:t>Laupland KB, Kibsey PC, Galbraith JC.</w:t>
      </w:r>
      <w:r w:rsidRPr="00BD34A5">
        <w:t xml:space="preserve"> </w:t>
      </w:r>
      <w:r w:rsidRPr="00BD34A5">
        <w:rPr>
          <w:rFonts w:ascii="Arial" w:hAnsi="Arial" w:cs="Arial"/>
        </w:rPr>
        <w:t>Community-onset bloodstream infection during the 'after hours' is not associated with an increased risk for death.</w:t>
      </w:r>
      <w:r w:rsidRPr="00BD34A5">
        <w:t xml:space="preserve"> </w:t>
      </w:r>
      <w:r w:rsidRPr="00203D8B">
        <w:rPr>
          <w:rFonts w:ascii="Arial" w:hAnsi="Arial" w:cs="Arial"/>
          <w:i/>
        </w:rPr>
        <w:t>Can J Infect Dis Med Microbiol</w:t>
      </w:r>
      <w:r>
        <w:rPr>
          <w:rFonts w:ascii="Arial" w:hAnsi="Arial" w:cs="Arial"/>
          <w:i/>
        </w:rPr>
        <w:t>.</w:t>
      </w:r>
      <w:r w:rsidRPr="00203D8B">
        <w:rPr>
          <w:rFonts w:ascii="Arial" w:hAnsi="Arial" w:cs="Arial"/>
          <w:i/>
        </w:rPr>
        <w:t xml:space="preserve"> </w:t>
      </w:r>
      <w:r w:rsidRPr="00BD34A5">
        <w:rPr>
          <w:rFonts w:ascii="Arial" w:hAnsi="Arial" w:cs="Arial"/>
        </w:rPr>
        <w:t>2012;23(4):170-</w:t>
      </w:r>
      <w:r>
        <w:rPr>
          <w:rFonts w:ascii="Arial" w:hAnsi="Arial" w:cs="Arial"/>
        </w:rPr>
        <w:t>17</w:t>
      </w:r>
      <w:r w:rsidRPr="00BD34A5">
        <w:rPr>
          <w:rFonts w:ascii="Arial" w:hAnsi="Arial" w:cs="Arial"/>
        </w:rPr>
        <w:t>2.</w:t>
      </w:r>
    </w:p>
    <w:p w14:paraId="57DCD859" w14:textId="77777777" w:rsidR="003C7873" w:rsidRDefault="003C7873" w:rsidP="003C7873">
      <w:pPr>
        <w:rPr>
          <w:rFonts w:ascii="Arial" w:hAnsi="Arial" w:cs="Arial"/>
        </w:rPr>
      </w:pPr>
      <w:r>
        <w:rPr>
          <w:rFonts w:ascii="Arial" w:hAnsi="Arial" w:cs="Arial"/>
        </w:rPr>
        <w:t>67.</w:t>
      </w:r>
      <w:r>
        <w:rPr>
          <w:rFonts w:ascii="Arial" w:hAnsi="Arial" w:cs="Arial"/>
        </w:rPr>
        <w:tab/>
      </w:r>
      <w:r w:rsidRPr="00CB2D13">
        <w:rPr>
          <w:rFonts w:ascii="Arial" w:hAnsi="Arial" w:cs="Arial"/>
        </w:rPr>
        <w:t>Lee KK, Ng I, Ang BT.</w:t>
      </w:r>
      <w:r w:rsidRPr="00CB2D13">
        <w:t xml:space="preserve"> </w:t>
      </w:r>
      <w:r w:rsidRPr="00CB2D13">
        <w:rPr>
          <w:rFonts w:ascii="Arial" w:hAnsi="Arial" w:cs="Arial"/>
        </w:rPr>
        <w:t>Outcome of severe head injured patients admitted to intensive care during weekday shifts compared to nights and weekends.</w:t>
      </w:r>
      <w:r w:rsidRPr="00CB2D13">
        <w:t xml:space="preserve"> </w:t>
      </w:r>
      <w:r w:rsidRPr="00203D8B">
        <w:rPr>
          <w:rFonts w:ascii="Arial" w:hAnsi="Arial" w:cs="Arial"/>
          <w:i/>
        </w:rPr>
        <w:t>Ann Acad Med Singapore</w:t>
      </w:r>
      <w:r>
        <w:rPr>
          <w:rFonts w:ascii="Arial" w:hAnsi="Arial" w:cs="Arial"/>
          <w:i/>
        </w:rPr>
        <w:t>.</w:t>
      </w:r>
      <w:r w:rsidRPr="00203D8B">
        <w:rPr>
          <w:rFonts w:ascii="Arial" w:hAnsi="Arial" w:cs="Arial"/>
          <w:i/>
        </w:rPr>
        <w:t xml:space="preserve"> </w:t>
      </w:r>
      <w:r w:rsidRPr="00CB2D13">
        <w:rPr>
          <w:rFonts w:ascii="Arial" w:hAnsi="Arial" w:cs="Arial"/>
        </w:rPr>
        <w:t>2008;37(5):390-</w:t>
      </w:r>
      <w:r>
        <w:rPr>
          <w:rFonts w:ascii="Arial" w:hAnsi="Arial" w:cs="Arial"/>
        </w:rPr>
        <w:t>39</w:t>
      </w:r>
      <w:r w:rsidRPr="00CB2D13">
        <w:rPr>
          <w:rFonts w:ascii="Arial" w:hAnsi="Arial" w:cs="Arial"/>
        </w:rPr>
        <w:t>6.</w:t>
      </w:r>
    </w:p>
    <w:p w14:paraId="4E64A76C" w14:textId="77777777" w:rsidR="003C7873" w:rsidRDefault="003C7873" w:rsidP="003C7873">
      <w:pPr>
        <w:rPr>
          <w:rFonts w:ascii="Arial" w:hAnsi="Arial" w:cs="Arial"/>
        </w:rPr>
      </w:pPr>
      <w:r>
        <w:rPr>
          <w:rFonts w:ascii="Arial" w:hAnsi="Arial" w:cs="Arial"/>
        </w:rPr>
        <w:t>68.</w:t>
      </w:r>
      <w:r>
        <w:rPr>
          <w:rFonts w:ascii="Arial" w:hAnsi="Arial" w:cs="Arial"/>
        </w:rPr>
        <w:tab/>
      </w:r>
      <w:r w:rsidRPr="00CB2D13">
        <w:rPr>
          <w:rFonts w:ascii="Arial" w:hAnsi="Arial" w:cs="Arial"/>
        </w:rPr>
        <w:t>Madej-Fermo OP, Staff I, Fortunato G, Abbott L, McCullough LD.</w:t>
      </w:r>
      <w:r w:rsidRPr="00CB2D13">
        <w:t xml:space="preserve"> </w:t>
      </w:r>
      <w:r w:rsidRPr="00CB2D13">
        <w:rPr>
          <w:rFonts w:ascii="Arial" w:hAnsi="Arial" w:cs="Arial"/>
        </w:rPr>
        <w:t>Impact of emergency department transitions of care on thrombolytic use in acute ischemic stroke.</w:t>
      </w:r>
      <w:r w:rsidRPr="00CB2D13">
        <w:t xml:space="preserve"> </w:t>
      </w:r>
      <w:r w:rsidRPr="00203D8B">
        <w:rPr>
          <w:rFonts w:ascii="Arial" w:hAnsi="Arial" w:cs="Arial"/>
          <w:i/>
        </w:rPr>
        <w:t>Stroke</w:t>
      </w:r>
      <w:r>
        <w:rPr>
          <w:rFonts w:ascii="Arial" w:hAnsi="Arial" w:cs="Arial"/>
        </w:rPr>
        <w:t xml:space="preserve">. </w:t>
      </w:r>
      <w:r w:rsidRPr="00CB2D13">
        <w:rPr>
          <w:rFonts w:ascii="Arial" w:hAnsi="Arial" w:cs="Arial"/>
        </w:rPr>
        <w:t>2012;43(4):1067-</w:t>
      </w:r>
      <w:r>
        <w:rPr>
          <w:rFonts w:ascii="Arial" w:hAnsi="Arial" w:cs="Arial"/>
        </w:rPr>
        <w:t>10</w:t>
      </w:r>
      <w:r w:rsidRPr="00CB2D13">
        <w:rPr>
          <w:rFonts w:ascii="Arial" w:hAnsi="Arial" w:cs="Arial"/>
        </w:rPr>
        <w:t>74.</w:t>
      </w:r>
    </w:p>
    <w:p w14:paraId="0677B2F4" w14:textId="77777777" w:rsidR="003C7873" w:rsidRDefault="003C7873" w:rsidP="003C7873">
      <w:pPr>
        <w:rPr>
          <w:rFonts w:ascii="Arial" w:hAnsi="Arial" w:cs="Arial"/>
        </w:rPr>
      </w:pPr>
      <w:r>
        <w:rPr>
          <w:rFonts w:ascii="Arial" w:hAnsi="Arial" w:cs="Arial"/>
        </w:rPr>
        <w:t>69.</w:t>
      </w:r>
      <w:r>
        <w:rPr>
          <w:rFonts w:ascii="Arial" w:hAnsi="Arial" w:cs="Arial"/>
        </w:rPr>
        <w:tab/>
      </w:r>
      <w:r w:rsidRPr="004E42C1">
        <w:rPr>
          <w:rFonts w:ascii="Arial" w:hAnsi="Arial" w:cs="Arial"/>
        </w:rPr>
        <w:t xml:space="preserve">Manfredini R, Manfredini F, Boari B, </w:t>
      </w:r>
      <w:r>
        <w:rPr>
          <w:rFonts w:ascii="Arial" w:hAnsi="Arial" w:cs="Arial"/>
        </w:rPr>
        <w:t>et al</w:t>
      </w:r>
      <w:r w:rsidRPr="004E42C1">
        <w:rPr>
          <w:rFonts w:ascii="Arial" w:hAnsi="Arial" w:cs="Arial"/>
        </w:rPr>
        <w:t>.</w:t>
      </w:r>
      <w:r w:rsidRPr="00C41E8F">
        <w:t xml:space="preserve"> </w:t>
      </w:r>
      <w:r w:rsidRPr="00C41E8F">
        <w:rPr>
          <w:rFonts w:ascii="Arial" w:hAnsi="Arial" w:cs="Arial"/>
        </w:rPr>
        <w:t>Seasonal and weekly patterns of hospital admissions for nonfatal and fatal myocardial infarction.</w:t>
      </w:r>
      <w:r w:rsidRPr="00C41E8F">
        <w:t xml:space="preserve"> </w:t>
      </w:r>
      <w:r w:rsidRPr="00203D8B">
        <w:rPr>
          <w:rFonts w:ascii="Arial" w:hAnsi="Arial" w:cs="Arial"/>
          <w:i/>
        </w:rPr>
        <w:t>Am J Emerg Med</w:t>
      </w:r>
      <w:r>
        <w:rPr>
          <w:rFonts w:ascii="Arial" w:hAnsi="Arial" w:cs="Arial"/>
          <w:i/>
        </w:rPr>
        <w:t xml:space="preserve">. </w:t>
      </w:r>
      <w:r w:rsidRPr="00C41E8F">
        <w:rPr>
          <w:rFonts w:ascii="Arial" w:hAnsi="Arial" w:cs="Arial"/>
        </w:rPr>
        <w:t>2009;27(9):1097-</w:t>
      </w:r>
      <w:r>
        <w:rPr>
          <w:rFonts w:ascii="Arial" w:hAnsi="Arial" w:cs="Arial"/>
        </w:rPr>
        <w:t>1</w:t>
      </w:r>
      <w:r w:rsidRPr="00C41E8F">
        <w:rPr>
          <w:rFonts w:ascii="Arial" w:hAnsi="Arial" w:cs="Arial"/>
        </w:rPr>
        <w:t>103.</w:t>
      </w:r>
    </w:p>
    <w:p w14:paraId="3918F084" w14:textId="77777777" w:rsidR="003C7873" w:rsidRDefault="003C7873" w:rsidP="003C7873">
      <w:pPr>
        <w:rPr>
          <w:rFonts w:ascii="Arial" w:hAnsi="Arial" w:cs="Arial"/>
        </w:rPr>
      </w:pPr>
      <w:r>
        <w:rPr>
          <w:rFonts w:ascii="Arial" w:hAnsi="Arial" w:cs="Arial"/>
        </w:rPr>
        <w:t>70.</w:t>
      </w:r>
      <w:r>
        <w:rPr>
          <w:rFonts w:ascii="Arial" w:hAnsi="Arial" w:cs="Arial"/>
        </w:rPr>
        <w:tab/>
      </w:r>
      <w:r w:rsidRPr="00F719DB">
        <w:rPr>
          <w:rFonts w:ascii="Arial" w:hAnsi="Arial" w:cs="Arial"/>
        </w:rPr>
        <w:t>Marco J, Barba R, Plaza S, Losa JE, Canora J, Zapatero A.</w:t>
      </w:r>
      <w:r w:rsidRPr="00F719DB">
        <w:t xml:space="preserve"> </w:t>
      </w:r>
      <w:r w:rsidRPr="00F719DB">
        <w:rPr>
          <w:rFonts w:ascii="Arial" w:hAnsi="Arial" w:cs="Arial"/>
        </w:rPr>
        <w:t>Analysis of the mortality of patients admitted to internal medicine wards over the weekend.</w:t>
      </w:r>
      <w:r w:rsidRPr="00203D8B">
        <w:rPr>
          <w:i/>
        </w:rPr>
        <w:t xml:space="preserve"> </w:t>
      </w:r>
      <w:r w:rsidRPr="00203D8B">
        <w:rPr>
          <w:rFonts w:ascii="Arial" w:hAnsi="Arial" w:cs="Arial"/>
          <w:i/>
        </w:rPr>
        <w:t>Am J Med Qual</w:t>
      </w:r>
      <w:r>
        <w:rPr>
          <w:rFonts w:ascii="Arial" w:hAnsi="Arial" w:cs="Arial"/>
          <w:i/>
        </w:rPr>
        <w:t>.</w:t>
      </w:r>
      <w:r w:rsidRPr="00F719DB">
        <w:rPr>
          <w:rFonts w:ascii="Arial" w:hAnsi="Arial" w:cs="Arial"/>
        </w:rPr>
        <w:t xml:space="preserve"> 2010;25(4):312-</w:t>
      </w:r>
      <w:r>
        <w:rPr>
          <w:rFonts w:ascii="Arial" w:hAnsi="Arial" w:cs="Arial"/>
        </w:rPr>
        <w:t>31</w:t>
      </w:r>
      <w:r w:rsidRPr="00F719DB">
        <w:rPr>
          <w:rFonts w:ascii="Arial" w:hAnsi="Arial" w:cs="Arial"/>
        </w:rPr>
        <w:t>8.</w:t>
      </w:r>
    </w:p>
    <w:p w14:paraId="0CCFC26F" w14:textId="77777777" w:rsidR="003C7873" w:rsidRDefault="003C7873" w:rsidP="003C7873">
      <w:pPr>
        <w:rPr>
          <w:rFonts w:ascii="Arial" w:hAnsi="Arial" w:cs="Arial"/>
        </w:rPr>
      </w:pPr>
      <w:r>
        <w:rPr>
          <w:rFonts w:ascii="Arial" w:hAnsi="Arial" w:cs="Arial"/>
        </w:rPr>
        <w:t>71.</w:t>
      </w:r>
      <w:r>
        <w:rPr>
          <w:rFonts w:ascii="Arial" w:hAnsi="Arial" w:cs="Arial"/>
        </w:rPr>
        <w:tab/>
      </w:r>
      <w:r w:rsidRPr="00F719DB">
        <w:rPr>
          <w:rFonts w:ascii="Arial" w:hAnsi="Arial" w:cs="Arial"/>
        </w:rPr>
        <w:t xml:space="preserve">Matsui K, Kojima S, Sakamoto T, </w:t>
      </w:r>
      <w:r>
        <w:rPr>
          <w:rFonts w:ascii="Arial" w:hAnsi="Arial" w:cs="Arial"/>
        </w:rPr>
        <w:t>et al</w:t>
      </w:r>
      <w:r w:rsidRPr="00F719DB">
        <w:rPr>
          <w:rFonts w:ascii="Arial" w:hAnsi="Arial" w:cs="Arial"/>
        </w:rPr>
        <w:t>.</w:t>
      </w:r>
      <w:r w:rsidRPr="00F719DB">
        <w:t xml:space="preserve"> </w:t>
      </w:r>
      <w:r w:rsidRPr="00F719DB">
        <w:rPr>
          <w:rFonts w:ascii="Arial" w:hAnsi="Arial" w:cs="Arial"/>
        </w:rPr>
        <w:t>Weekend onset of acute myocardial infarction does not have a negative impact on outcome in Japan.</w:t>
      </w:r>
      <w:r w:rsidRPr="00F719DB">
        <w:t xml:space="preserve"> </w:t>
      </w:r>
      <w:r w:rsidRPr="00203D8B">
        <w:rPr>
          <w:rFonts w:ascii="Arial" w:hAnsi="Arial" w:cs="Arial"/>
          <w:i/>
        </w:rPr>
        <w:t>Circ J</w:t>
      </w:r>
      <w:r>
        <w:rPr>
          <w:rFonts w:ascii="Arial" w:hAnsi="Arial" w:cs="Arial"/>
          <w:i/>
        </w:rPr>
        <w:t>.</w:t>
      </w:r>
      <w:r w:rsidRPr="00203D8B">
        <w:rPr>
          <w:rFonts w:ascii="Arial" w:hAnsi="Arial" w:cs="Arial"/>
          <w:i/>
        </w:rPr>
        <w:t xml:space="preserve"> </w:t>
      </w:r>
      <w:r w:rsidRPr="00F719DB">
        <w:rPr>
          <w:rFonts w:ascii="Arial" w:hAnsi="Arial" w:cs="Arial"/>
        </w:rPr>
        <w:t>2007;71(12):1841-</w:t>
      </w:r>
      <w:r>
        <w:rPr>
          <w:rFonts w:ascii="Arial" w:hAnsi="Arial" w:cs="Arial"/>
        </w:rPr>
        <w:t>184</w:t>
      </w:r>
      <w:r w:rsidRPr="00F719DB">
        <w:rPr>
          <w:rFonts w:ascii="Arial" w:hAnsi="Arial" w:cs="Arial"/>
        </w:rPr>
        <w:t>4.</w:t>
      </w:r>
    </w:p>
    <w:p w14:paraId="1962E4EF" w14:textId="77777777" w:rsidR="003C7873" w:rsidRDefault="003C7873" w:rsidP="003C7873">
      <w:pPr>
        <w:rPr>
          <w:rFonts w:ascii="Arial" w:hAnsi="Arial" w:cs="Arial"/>
        </w:rPr>
      </w:pPr>
      <w:r>
        <w:rPr>
          <w:rFonts w:ascii="Arial" w:hAnsi="Arial" w:cs="Arial"/>
        </w:rPr>
        <w:t>72.</w:t>
      </w:r>
      <w:r>
        <w:rPr>
          <w:rFonts w:ascii="Arial" w:hAnsi="Arial" w:cs="Arial"/>
        </w:rPr>
        <w:tab/>
      </w:r>
      <w:r w:rsidRPr="00C329E7">
        <w:rPr>
          <w:rFonts w:ascii="Arial" w:hAnsi="Arial" w:cs="Arial"/>
        </w:rPr>
        <w:t>McKinney JS, Deng Y, Kasner SE, Kostis JB; Myocardial Infarction Data Acquisition System (MIDAS 15) Study Group.</w:t>
      </w:r>
      <w:r w:rsidRPr="00C329E7">
        <w:t xml:space="preserve"> </w:t>
      </w:r>
      <w:r w:rsidRPr="00C329E7">
        <w:rPr>
          <w:rFonts w:ascii="Arial" w:hAnsi="Arial" w:cs="Arial"/>
        </w:rPr>
        <w:t>Comprehensive stroke centers overcome the weekend versus weekday gap in stroke treatment and mortality.</w:t>
      </w:r>
      <w:r w:rsidRPr="00C329E7">
        <w:t xml:space="preserve"> </w:t>
      </w:r>
      <w:r w:rsidRPr="00203D8B">
        <w:rPr>
          <w:rFonts w:ascii="Arial" w:hAnsi="Arial" w:cs="Arial"/>
          <w:i/>
        </w:rPr>
        <w:t>Stroke</w:t>
      </w:r>
      <w:r>
        <w:rPr>
          <w:rFonts w:ascii="Arial" w:hAnsi="Arial" w:cs="Arial"/>
          <w:i/>
        </w:rPr>
        <w:t>.</w:t>
      </w:r>
      <w:r w:rsidRPr="00C329E7">
        <w:rPr>
          <w:rFonts w:ascii="Arial" w:hAnsi="Arial" w:cs="Arial"/>
        </w:rPr>
        <w:t xml:space="preserve"> 2011;42(9):2403-</w:t>
      </w:r>
      <w:r>
        <w:rPr>
          <w:rFonts w:ascii="Arial" w:hAnsi="Arial" w:cs="Arial"/>
        </w:rPr>
        <w:t>240</w:t>
      </w:r>
      <w:r w:rsidRPr="00C329E7">
        <w:rPr>
          <w:rFonts w:ascii="Arial" w:hAnsi="Arial" w:cs="Arial"/>
        </w:rPr>
        <w:t>9.</w:t>
      </w:r>
    </w:p>
    <w:p w14:paraId="01F558AE" w14:textId="77777777" w:rsidR="003C7873" w:rsidRDefault="003C7873" w:rsidP="003C7873">
      <w:pPr>
        <w:rPr>
          <w:rFonts w:ascii="Arial" w:hAnsi="Arial" w:cs="Arial"/>
        </w:rPr>
      </w:pPr>
      <w:r>
        <w:rPr>
          <w:rFonts w:ascii="Arial" w:hAnsi="Arial" w:cs="Arial"/>
        </w:rPr>
        <w:t>73.</w:t>
      </w:r>
      <w:r>
        <w:rPr>
          <w:rFonts w:ascii="Arial" w:hAnsi="Arial" w:cs="Arial"/>
        </w:rPr>
        <w:tab/>
      </w:r>
      <w:r w:rsidRPr="00B85048">
        <w:rPr>
          <w:rFonts w:ascii="Arial" w:hAnsi="Arial" w:cs="Arial"/>
        </w:rPr>
        <w:t>Mikulich O, Callaly E, Bennett K, O'Riordan D, Silke B.</w:t>
      </w:r>
      <w:r w:rsidRPr="00B85048">
        <w:t xml:space="preserve"> </w:t>
      </w:r>
      <w:r w:rsidRPr="00B85048">
        <w:rPr>
          <w:rFonts w:ascii="Arial" w:hAnsi="Arial" w:cs="Arial"/>
        </w:rPr>
        <w:t>The increased mortality associated with a weekend emergency admission is due to increased illness severity and altered case-mix.</w:t>
      </w:r>
      <w:r w:rsidRPr="00B85048">
        <w:t xml:space="preserve"> </w:t>
      </w:r>
      <w:r w:rsidRPr="00203D8B">
        <w:rPr>
          <w:rFonts w:ascii="Arial" w:hAnsi="Arial" w:cs="Arial"/>
          <w:i/>
        </w:rPr>
        <w:t>Acute Med</w:t>
      </w:r>
      <w:r>
        <w:rPr>
          <w:rFonts w:ascii="Arial" w:hAnsi="Arial" w:cs="Arial"/>
          <w:i/>
        </w:rPr>
        <w:t>.</w:t>
      </w:r>
      <w:r w:rsidRPr="00203D8B">
        <w:rPr>
          <w:rFonts w:ascii="Arial" w:hAnsi="Arial" w:cs="Arial"/>
          <w:i/>
        </w:rPr>
        <w:t xml:space="preserve"> </w:t>
      </w:r>
      <w:r w:rsidRPr="00B85048">
        <w:rPr>
          <w:rFonts w:ascii="Arial" w:hAnsi="Arial" w:cs="Arial"/>
        </w:rPr>
        <w:t>2011;10(4):182-</w:t>
      </w:r>
      <w:r>
        <w:rPr>
          <w:rFonts w:ascii="Arial" w:hAnsi="Arial" w:cs="Arial"/>
        </w:rPr>
        <w:t>18</w:t>
      </w:r>
      <w:r w:rsidRPr="00B85048">
        <w:rPr>
          <w:rFonts w:ascii="Arial" w:hAnsi="Arial" w:cs="Arial"/>
        </w:rPr>
        <w:t>7.</w:t>
      </w:r>
    </w:p>
    <w:p w14:paraId="3C57B300" w14:textId="77777777" w:rsidR="003C7873" w:rsidRDefault="003C7873" w:rsidP="003C7873">
      <w:pPr>
        <w:rPr>
          <w:rFonts w:ascii="Arial" w:hAnsi="Arial" w:cs="Arial"/>
        </w:rPr>
      </w:pPr>
      <w:r>
        <w:rPr>
          <w:rFonts w:ascii="Arial" w:hAnsi="Arial" w:cs="Arial"/>
        </w:rPr>
        <w:t>74.</w:t>
      </w:r>
      <w:r>
        <w:rPr>
          <w:rFonts w:ascii="Arial" w:hAnsi="Arial" w:cs="Arial"/>
        </w:rPr>
        <w:tab/>
      </w:r>
      <w:r w:rsidRPr="00EB1C0D">
        <w:rPr>
          <w:rFonts w:ascii="Arial" w:hAnsi="Arial" w:cs="Arial"/>
        </w:rPr>
        <w:t>Myers RP, Kaplan GG, Shaheen AM.</w:t>
      </w:r>
      <w:r w:rsidRPr="00EB1C0D">
        <w:t xml:space="preserve"> </w:t>
      </w:r>
      <w:r w:rsidRPr="00EB1C0D">
        <w:rPr>
          <w:rFonts w:ascii="Arial" w:hAnsi="Arial" w:cs="Arial"/>
        </w:rPr>
        <w:t>The effect of weekend versus weekday admission on outcomes of esophageal variceal hemorrhage.</w:t>
      </w:r>
      <w:r w:rsidRPr="00EB1C0D">
        <w:t xml:space="preserve"> </w:t>
      </w:r>
      <w:r w:rsidRPr="00203D8B">
        <w:rPr>
          <w:rFonts w:ascii="Arial" w:hAnsi="Arial" w:cs="Arial"/>
          <w:i/>
        </w:rPr>
        <w:t>Can J Gastroenterol</w:t>
      </w:r>
      <w:r>
        <w:rPr>
          <w:rFonts w:ascii="Arial" w:hAnsi="Arial" w:cs="Arial"/>
        </w:rPr>
        <w:t xml:space="preserve">. </w:t>
      </w:r>
      <w:r w:rsidRPr="00EB1C0D">
        <w:rPr>
          <w:rFonts w:ascii="Arial" w:hAnsi="Arial" w:cs="Arial"/>
        </w:rPr>
        <w:t>2009;23(7):495-501.</w:t>
      </w:r>
    </w:p>
    <w:p w14:paraId="0B7ACBCA" w14:textId="77777777" w:rsidR="003C7873" w:rsidRDefault="003C7873" w:rsidP="003C7873">
      <w:pPr>
        <w:rPr>
          <w:rFonts w:ascii="Arial" w:hAnsi="Arial" w:cs="Arial"/>
        </w:rPr>
      </w:pPr>
      <w:r>
        <w:rPr>
          <w:rFonts w:ascii="Arial" w:hAnsi="Arial" w:cs="Arial"/>
        </w:rPr>
        <w:t>75.</w:t>
      </w:r>
      <w:r>
        <w:rPr>
          <w:rFonts w:ascii="Arial" w:hAnsi="Arial" w:cs="Arial"/>
        </w:rPr>
        <w:tab/>
      </w:r>
      <w:r w:rsidRPr="007F1DBC">
        <w:rPr>
          <w:rFonts w:ascii="Arial" w:hAnsi="Arial" w:cs="Arial"/>
        </w:rPr>
        <w:t xml:space="preserve">Nanchal R, Kumar G, Taneja A, </w:t>
      </w:r>
      <w:r>
        <w:rPr>
          <w:rFonts w:ascii="Arial" w:hAnsi="Arial" w:cs="Arial"/>
        </w:rPr>
        <w:t>et al</w:t>
      </w:r>
      <w:r w:rsidRPr="007F1DBC">
        <w:rPr>
          <w:rFonts w:ascii="Arial" w:hAnsi="Arial" w:cs="Arial"/>
        </w:rPr>
        <w:t>.</w:t>
      </w:r>
      <w:r w:rsidRPr="007F1DBC">
        <w:t xml:space="preserve"> </w:t>
      </w:r>
      <w:r w:rsidRPr="007F1DBC">
        <w:rPr>
          <w:rFonts w:ascii="Arial" w:hAnsi="Arial" w:cs="Arial"/>
        </w:rPr>
        <w:t>Pulmonary embolism: the weekend effect.</w:t>
      </w:r>
      <w:r w:rsidRPr="007F1DBC">
        <w:t xml:space="preserve"> </w:t>
      </w:r>
      <w:r w:rsidRPr="00203D8B">
        <w:rPr>
          <w:rFonts w:ascii="Arial" w:hAnsi="Arial" w:cs="Arial"/>
          <w:i/>
        </w:rPr>
        <w:t>Chest</w:t>
      </w:r>
      <w:r>
        <w:rPr>
          <w:rFonts w:ascii="Arial" w:hAnsi="Arial" w:cs="Arial"/>
          <w:i/>
        </w:rPr>
        <w:t>.</w:t>
      </w:r>
      <w:r w:rsidRPr="00203D8B">
        <w:rPr>
          <w:rFonts w:ascii="Arial" w:hAnsi="Arial" w:cs="Arial"/>
          <w:i/>
        </w:rPr>
        <w:t xml:space="preserve"> </w:t>
      </w:r>
      <w:r w:rsidRPr="007F1DBC">
        <w:rPr>
          <w:rFonts w:ascii="Arial" w:hAnsi="Arial" w:cs="Arial"/>
        </w:rPr>
        <w:t>2012;142(3):690-</w:t>
      </w:r>
      <w:r>
        <w:rPr>
          <w:rFonts w:ascii="Arial" w:hAnsi="Arial" w:cs="Arial"/>
        </w:rPr>
        <w:t>69</w:t>
      </w:r>
      <w:r w:rsidRPr="007F1DBC">
        <w:rPr>
          <w:rFonts w:ascii="Arial" w:hAnsi="Arial" w:cs="Arial"/>
        </w:rPr>
        <w:t>6.</w:t>
      </w:r>
    </w:p>
    <w:p w14:paraId="00E8C520" w14:textId="77777777" w:rsidR="003C7873" w:rsidRDefault="003C7873" w:rsidP="003C7873">
      <w:pPr>
        <w:rPr>
          <w:rFonts w:ascii="Arial" w:hAnsi="Arial" w:cs="Arial"/>
        </w:rPr>
      </w:pPr>
      <w:r>
        <w:rPr>
          <w:rFonts w:ascii="Arial" w:hAnsi="Arial" w:cs="Arial"/>
        </w:rPr>
        <w:lastRenderedPageBreak/>
        <w:t>76.</w:t>
      </w:r>
      <w:r>
        <w:rPr>
          <w:rFonts w:ascii="Arial" w:hAnsi="Arial" w:cs="Arial"/>
        </w:rPr>
        <w:tab/>
      </w:r>
      <w:r w:rsidRPr="008D3488">
        <w:rPr>
          <w:rFonts w:ascii="Arial" w:hAnsi="Arial" w:cs="Arial"/>
        </w:rPr>
        <w:t>Niewada M, Jezierska-Ostapczuk A, Skowrońska M, Sarzyńska-Długosz I, Członkowska A.</w:t>
      </w:r>
      <w:r w:rsidRPr="008D3488">
        <w:t xml:space="preserve"> </w:t>
      </w:r>
      <w:r w:rsidRPr="008D3488">
        <w:rPr>
          <w:rFonts w:ascii="Arial" w:hAnsi="Arial" w:cs="Arial"/>
        </w:rPr>
        <w:t>Weekend versus weekday admissions in Polish stroke centres -- could admission day affect prognosis in Polish ischaemic stroke patients?</w:t>
      </w:r>
      <w:r w:rsidRPr="008D3488">
        <w:t xml:space="preserve"> </w:t>
      </w:r>
      <w:r w:rsidRPr="00203D8B">
        <w:rPr>
          <w:rFonts w:ascii="Arial" w:hAnsi="Arial" w:cs="Arial"/>
          <w:i/>
        </w:rPr>
        <w:t>Neurol Neurochir Pol</w:t>
      </w:r>
      <w:r>
        <w:rPr>
          <w:rFonts w:ascii="Arial" w:hAnsi="Arial" w:cs="Arial"/>
        </w:rPr>
        <w:t>.</w:t>
      </w:r>
      <w:r w:rsidRPr="008D3488">
        <w:rPr>
          <w:rFonts w:ascii="Arial" w:hAnsi="Arial" w:cs="Arial"/>
        </w:rPr>
        <w:t xml:space="preserve"> 2012;46(1):15-21.</w:t>
      </w:r>
    </w:p>
    <w:p w14:paraId="7CDF0DB3" w14:textId="77777777" w:rsidR="003C7873" w:rsidRDefault="003C7873" w:rsidP="003C7873">
      <w:pPr>
        <w:rPr>
          <w:rFonts w:ascii="Arial" w:hAnsi="Arial" w:cs="Arial"/>
        </w:rPr>
      </w:pPr>
      <w:r>
        <w:rPr>
          <w:rFonts w:ascii="Arial" w:hAnsi="Arial" w:cs="Arial"/>
        </w:rPr>
        <w:t>77.</w:t>
      </w:r>
      <w:r>
        <w:rPr>
          <w:rFonts w:ascii="Arial" w:hAnsi="Arial" w:cs="Arial"/>
        </w:rPr>
        <w:tab/>
      </w:r>
      <w:r w:rsidRPr="00F27224">
        <w:rPr>
          <w:rFonts w:ascii="Arial" w:hAnsi="Arial" w:cs="Arial"/>
        </w:rPr>
        <w:t xml:space="preserve">Obel N, Schierbeck J, Pedersen L, </w:t>
      </w:r>
      <w:r>
        <w:rPr>
          <w:rFonts w:ascii="Arial" w:hAnsi="Arial" w:cs="Arial"/>
        </w:rPr>
        <w:t>et al</w:t>
      </w:r>
      <w:r w:rsidRPr="00F27224">
        <w:rPr>
          <w:rFonts w:ascii="Arial" w:hAnsi="Arial" w:cs="Arial"/>
        </w:rPr>
        <w:t>.</w:t>
      </w:r>
      <w:r w:rsidRPr="00F27224">
        <w:t xml:space="preserve"> </w:t>
      </w:r>
      <w:r w:rsidRPr="00F27224">
        <w:rPr>
          <w:rFonts w:ascii="Arial" w:hAnsi="Arial" w:cs="Arial"/>
        </w:rPr>
        <w:t>Mortality after discharge from the intensive care unit during the early weekend period: a population-based cohort study in Denmark.</w:t>
      </w:r>
      <w:r w:rsidRPr="00203D8B">
        <w:rPr>
          <w:i/>
        </w:rPr>
        <w:t xml:space="preserve"> </w:t>
      </w:r>
      <w:r w:rsidRPr="00203D8B">
        <w:rPr>
          <w:rFonts w:ascii="Arial" w:hAnsi="Arial" w:cs="Arial"/>
          <w:i/>
        </w:rPr>
        <w:t>Acta Anaesthesiol Scand</w:t>
      </w:r>
      <w:r>
        <w:rPr>
          <w:rFonts w:ascii="Arial" w:hAnsi="Arial" w:cs="Arial"/>
        </w:rPr>
        <w:t xml:space="preserve">. </w:t>
      </w:r>
      <w:r w:rsidRPr="00F27224">
        <w:rPr>
          <w:rFonts w:ascii="Arial" w:hAnsi="Arial" w:cs="Arial"/>
        </w:rPr>
        <w:t>2007;51(9):1225-</w:t>
      </w:r>
      <w:r>
        <w:rPr>
          <w:rFonts w:ascii="Arial" w:hAnsi="Arial" w:cs="Arial"/>
        </w:rPr>
        <w:t>12</w:t>
      </w:r>
      <w:r w:rsidRPr="00F27224">
        <w:rPr>
          <w:rFonts w:ascii="Arial" w:hAnsi="Arial" w:cs="Arial"/>
        </w:rPr>
        <w:t>30.</w:t>
      </w:r>
    </w:p>
    <w:p w14:paraId="141D8B42" w14:textId="77777777" w:rsidR="003C7873" w:rsidRDefault="003C7873" w:rsidP="003C7873">
      <w:pPr>
        <w:rPr>
          <w:rFonts w:ascii="Arial" w:hAnsi="Arial" w:cs="Arial"/>
        </w:rPr>
      </w:pPr>
      <w:r>
        <w:rPr>
          <w:rFonts w:ascii="Arial" w:hAnsi="Arial" w:cs="Arial"/>
        </w:rPr>
        <w:t>78.</w:t>
      </w:r>
      <w:r>
        <w:rPr>
          <w:rFonts w:ascii="Arial" w:hAnsi="Arial" w:cs="Arial"/>
        </w:rPr>
        <w:tab/>
      </w:r>
      <w:r w:rsidRPr="00F27224">
        <w:rPr>
          <w:rFonts w:ascii="Arial" w:hAnsi="Arial" w:cs="Arial"/>
        </w:rPr>
        <w:t>Ogbu UC, Westert GP, Slobbe LC, Stronks K, Arah OA.</w:t>
      </w:r>
      <w:r w:rsidRPr="00F27224">
        <w:t xml:space="preserve"> </w:t>
      </w:r>
      <w:r w:rsidRPr="00F27224">
        <w:rPr>
          <w:rFonts w:ascii="Arial" w:hAnsi="Arial" w:cs="Arial"/>
        </w:rPr>
        <w:t>A multifaceted look at time of admission and its impact on case-fatality among a cohort of ischaemic stroke patients.</w:t>
      </w:r>
      <w:r w:rsidRPr="00203D8B">
        <w:rPr>
          <w:i/>
        </w:rPr>
        <w:t xml:space="preserve"> </w:t>
      </w:r>
      <w:r w:rsidRPr="00203D8B">
        <w:rPr>
          <w:rFonts w:ascii="Arial" w:hAnsi="Arial" w:cs="Arial"/>
          <w:i/>
        </w:rPr>
        <w:t>J Neurol Neurosurg Psychiatry</w:t>
      </w:r>
      <w:r>
        <w:rPr>
          <w:rFonts w:ascii="Arial" w:hAnsi="Arial" w:cs="Arial"/>
          <w:i/>
        </w:rPr>
        <w:t>.</w:t>
      </w:r>
      <w:r w:rsidRPr="00203D8B">
        <w:rPr>
          <w:rFonts w:ascii="Arial" w:hAnsi="Arial" w:cs="Arial"/>
          <w:i/>
        </w:rPr>
        <w:t xml:space="preserve"> </w:t>
      </w:r>
      <w:r w:rsidRPr="00F27224">
        <w:rPr>
          <w:rFonts w:ascii="Arial" w:hAnsi="Arial" w:cs="Arial"/>
        </w:rPr>
        <w:t>2011;82(1):8-13.</w:t>
      </w:r>
    </w:p>
    <w:p w14:paraId="4C743253" w14:textId="77777777" w:rsidR="003C7873" w:rsidRDefault="003C7873" w:rsidP="003C7873">
      <w:pPr>
        <w:rPr>
          <w:rFonts w:ascii="Arial" w:hAnsi="Arial" w:cs="Arial"/>
        </w:rPr>
      </w:pPr>
      <w:r>
        <w:rPr>
          <w:rFonts w:ascii="Arial" w:hAnsi="Arial" w:cs="Arial"/>
        </w:rPr>
        <w:t>79.</w:t>
      </w:r>
      <w:r>
        <w:rPr>
          <w:rFonts w:ascii="Arial" w:hAnsi="Arial" w:cs="Arial"/>
        </w:rPr>
        <w:tab/>
      </w:r>
      <w:r w:rsidRPr="00FE6FDF">
        <w:rPr>
          <w:rFonts w:ascii="Arial" w:hAnsi="Arial" w:cs="Arial"/>
        </w:rPr>
        <w:t>Orman ES, Hayashi PH, Dellon ES, Gerber DA, Barritt AS 4th.</w:t>
      </w:r>
      <w:r w:rsidRPr="00FE6FDF">
        <w:t xml:space="preserve"> </w:t>
      </w:r>
      <w:r w:rsidRPr="00FE6FDF">
        <w:rPr>
          <w:rFonts w:ascii="Arial" w:hAnsi="Arial" w:cs="Arial"/>
        </w:rPr>
        <w:t>Impact of nighttime and weekend liver transplants on graft and patient outcomes.</w:t>
      </w:r>
      <w:r w:rsidRPr="00203D8B">
        <w:rPr>
          <w:i/>
        </w:rPr>
        <w:t xml:space="preserve"> </w:t>
      </w:r>
      <w:r w:rsidRPr="00203D8B">
        <w:rPr>
          <w:rFonts w:ascii="Arial" w:hAnsi="Arial" w:cs="Arial"/>
          <w:i/>
        </w:rPr>
        <w:t>Liver Transpl</w:t>
      </w:r>
      <w:r>
        <w:rPr>
          <w:rFonts w:ascii="Arial" w:hAnsi="Arial" w:cs="Arial"/>
          <w:i/>
        </w:rPr>
        <w:t>.</w:t>
      </w:r>
      <w:r w:rsidRPr="00203D8B">
        <w:rPr>
          <w:rFonts w:ascii="Arial" w:hAnsi="Arial" w:cs="Arial"/>
          <w:i/>
        </w:rPr>
        <w:t xml:space="preserve"> </w:t>
      </w:r>
      <w:r w:rsidRPr="00FE6FDF">
        <w:rPr>
          <w:rFonts w:ascii="Arial" w:hAnsi="Arial" w:cs="Arial"/>
        </w:rPr>
        <w:t>2012;18(5):558-</w:t>
      </w:r>
      <w:r>
        <w:rPr>
          <w:rFonts w:ascii="Arial" w:hAnsi="Arial" w:cs="Arial"/>
        </w:rPr>
        <w:t>5</w:t>
      </w:r>
      <w:r w:rsidRPr="00FE6FDF">
        <w:rPr>
          <w:rFonts w:ascii="Arial" w:hAnsi="Arial" w:cs="Arial"/>
        </w:rPr>
        <w:t>65.</w:t>
      </w:r>
    </w:p>
    <w:p w14:paraId="20BB81B5" w14:textId="77777777" w:rsidR="003C7873" w:rsidRDefault="003C7873" w:rsidP="003C7873">
      <w:pPr>
        <w:rPr>
          <w:rFonts w:ascii="Arial" w:hAnsi="Arial" w:cs="Arial"/>
        </w:rPr>
      </w:pPr>
      <w:r>
        <w:rPr>
          <w:rFonts w:ascii="Arial" w:hAnsi="Arial" w:cs="Arial"/>
        </w:rPr>
        <w:t>80.</w:t>
      </w:r>
      <w:r>
        <w:rPr>
          <w:rFonts w:ascii="Arial" w:hAnsi="Arial" w:cs="Arial"/>
        </w:rPr>
        <w:tab/>
      </w:r>
      <w:r w:rsidRPr="00607423">
        <w:rPr>
          <w:rFonts w:ascii="Arial" w:hAnsi="Arial" w:cs="Arial"/>
        </w:rPr>
        <w:t xml:space="preserve">Palmer WL, Bottle A, Davie C, Vincent CA, Aylin P. Dying for the weekend: a retrospective cohort study on the association between day of hospital presentation and the quality and safety of stroke care. </w:t>
      </w:r>
      <w:r w:rsidRPr="00203D8B">
        <w:rPr>
          <w:rFonts w:ascii="Arial" w:hAnsi="Arial" w:cs="Arial"/>
          <w:i/>
        </w:rPr>
        <w:t>Arch Neurol</w:t>
      </w:r>
      <w:r>
        <w:rPr>
          <w:rFonts w:ascii="Arial" w:hAnsi="Arial" w:cs="Arial"/>
          <w:i/>
        </w:rPr>
        <w:t>.</w:t>
      </w:r>
      <w:r w:rsidRPr="00203D8B">
        <w:rPr>
          <w:rFonts w:ascii="Arial" w:hAnsi="Arial" w:cs="Arial"/>
          <w:i/>
        </w:rPr>
        <w:t xml:space="preserve"> </w:t>
      </w:r>
      <w:r w:rsidRPr="00607423">
        <w:rPr>
          <w:rFonts w:ascii="Arial" w:hAnsi="Arial" w:cs="Arial"/>
        </w:rPr>
        <w:t>2012;69(10):1296-302.</w:t>
      </w:r>
    </w:p>
    <w:p w14:paraId="546BB147" w14:textId="77777777" w:rsidR="003C7873" w:rsidRDefault="003C7873" w:rsidP="003C7873">
      <w:pPr>
        <w:rPr>
          <w:rFonts w:ascii="Arial" w:hAnsi="Arial" w:cs="Arial"/>
        </w:rPr>
      </w:pPr>
      <w:r>
        <w:rPr>
          <w:rFonts w:ascii="Arial" w:hAnsi="Arial" w:cs="Arial"/>
        </w:rPr>
        <w:t>81.</w:t>
      </w:r>
      <w:r>
        <w:rPr>
          <w:rFonts w:ascii="Arial" w:hAnsi="Arial" w:cs="Arial"/>
        </w:rPr>
        <w:tab/>
      </w:r>
      <w:r w:rsidRPr="00706618">
        <w:rPr>
          <w:rFonts w:ascii="Arial" w:hAnsi="Arial" w:cs="Arial"/>
        </w:rPr>
        <w:t>Ricciardi R, Roberts PL, Read TE, Baxter NN, Marcello PW, Schoetz DJ.</w:t>
      </w:r>
      <w:r w:rsidRPr="00706618">
        <w:t xml:space="preserve"> </w:t>
      </w:r>
      <w:r w:rsidRPr="00706618">
        <w:rPr>
          <w:rFonts w:ascii="Arial" w:hAnsi="Arial" w:cs="Arial"/>
        </w:rPr>
        <w:t>Mortality rate after nonelective hospital admission.</w:t>
      </w:r>
      <w:r w:rsidRPr="00706618">
        <w:t xml:space="preserve"> </w:t>
      </w:r>
      <w:r w:rsidRPr="00203D8B">
        <w:rPr>
          <w:rFonts w:ascii="Arial" w:hAnsi="Arial" w:cs="Arial"/>
          <w:i/>
        </w:rPr>
        <w:t>Arch Surg</w:t>
      </w:r>
      <w:r>
        <w:rPr>
          <w:rFonts w:ascii="Arial" w:hAnsi="Arial" w:cs="Arial"/>
          <w:i/>
        </w:rPr>
        <w:t>.</w:t>
      </w:r>
      <w:r w:rsidRPr="00203D8B">
        <w:rPr>
          <w:rFonts w:ascii="Arial" w:hAnsi="Arial" w:cs="Arial"/>
          <w:i/>
        </w:rPr>
        <w:t xml:space="preserve"> </w:t>
      </w:r>
      <w:r w:rsidRPr="00706618">
        <w:rPr>
          <w:rFonts w:ascii="Arial" w:hAnsi="Arial" w:cs="Arial"/>
        </w:rPr>
        <w:t>2011;146(5):545-</w:t>
      </w:r>
      <w:r>
        <w:rPr>
          <w:rFonts w:ascii="Arial" w:hAnsi="Arial" w:cs="Arial"/>
        </w:rPr>
        <w:t>5</w:t>
      </w:r>
      <w:r w:rsidRPr="00706618">
        <w:rPr>
          <w:rFonts w:ascii="Arial" w:hAnsi="Arial" w:cs="Arial"/>
        </w:rPr>
        <w:t>51.</w:t>
      </w:r>
    </w:p>
    <w:p w14:paraId="427CD74C" w14:textId="77777777" w:rsidR="003C7873" w:rsidRDefault="003C7873" w:rsidP="003C7873">
      <w:pPr>
        <w:rPr>
          <w:rFonts w:ascii="Arial" w:hAnsi="Arial" w:cs="Arial"/>
        </w:rPr>
      </w:pPr>
      <w:r>
        <w:rPr>
          <w:rFonts w:ascii="Arial" w:hAnsi="Arial" w:cs="Arial"/>
        </w:rPr>
        <w:t>82.</w:t>
      </w:r>
      <w:r>
        <w:rPr>
          <w:rFonts w:ascii="Arial" w:hAnsi="Arial" w:cs="Arial"/>
        </w:rPr>
        <w:tab/>
      </w:r>
      <w:r w:rsidRPr="006959AD">
        <w:rPr>
          <w:rFonts w:ascii="Arial" w:hAnsi="Arial" w:cs="Arial"/>
        </w:rPr>
        <w:t xml:space="preserve">Ryan JW, Peterson ED, Chen AY, </w:t>
      </w:r>
      <w:r>
        <w:rPr>
          <w:rFonts w:ascii="Arial" w:hAnsi="Arial" w:cs="Arial"/>
        </w:rPr>
        <w:t>et al</w:t>
      </w:r>
      <w:r w:rsidRPr="006959AD">
        <w:rPr>
          <w:rFonts w:ascii="Arial" w:hAnsi="Arial" w:cs="Arial"/>
        </w:rPr>
        <w:t>.</w:t>
      </w:r>
      <w:r w:rsidRPr="000B12A0">
        <w:t xml:space="preserve"> </w:t>
      </w:r>
      <w:r w:rsidRPr="000B12A0">
        <w:rPr>
          <w:rFonts w:ascii="Arial" w:hAnsi="Arial" w:cs="Arial"/>
        </w:rPr>
        <w:t>Optimal timing of intervention in non-ST-segment elevation acute coronary syndromes: insights from the CRUSADE (Can Rapid risk stratification of Unstable angina patients Suppress ADverse outcomes with Early implementation of the ACC/AHA guidelines) Registry.</w:t>
      </w:r>
      <w:r w:rsidRPr="000B12A0">
        <w:t xml:space="preserve"> </w:t>
      </w:r>
      <w:r w:rsidRPr="00203D8B">
        <w:rPr>
          <w:rFonts w:ascii="Arial" w:hAnsi="Arial" w:cs="Arial"/>
          <w:i/>
        </w:rPr>
        <w:t>Circulation</w:t>
      </w:r>
      <w:r>
        <w:rPr>
          <w:rFonts w:ascii="Arial" w:hAnsi="Arial" w:cs="Arial"/>
          <w:i/>
        </w:rPr>
        <w:t>.</w:t>
      </w:r>
      <w:r w:rsidRPr="00203D8B">
        <w:rPr>
          <w:rFonts w:ascii="Arial" w:hAnsi="Arial" w:cs="Arial"/>
          <w:i/>
        </w:rPr>
        <w:t xml:space="preserve"> </w:t>
      </w:r>
      <w:r w:rsidRPr="000B12A0">
        <w:rPr>
          <w:rFonts w:ascii="Arial" w:hAnsi="Arial" w:cs="Arial"/>
        </w:rPr>
        <w:t>2005;112(20):3049-</w:t>
      </w:r>
      <w:r>
        <w:rPr>
          <w:rFonts w:ascii="Arial" w:hAnsi="Arial" w:cs="Arial"/>
        </w:rPr>
        <w:t>30</w:t>
      </w:r>
      <w:r w:rsidRPr="000B12A0">
        <w:rPr>
          <w:rFonts w:ascii="Arial" w:hAnsi="Arial" w:cs="Arial"/>
        </w:rPr>
        <w:t>57.</w:t>
      </w:r>
    </w:p>
    <w:p w14:paraId="4A5C44AB" w14:textId="77777777" w:rsidR="003C7873" w:rsidRDefault="003C7873" w:rsidP="003C7873">
      <w:pPr>
        <w:rPr>
          <w:rFonts w:ascii="Arial" w:hAnsi="Arial" w:cs="Arial"/>
        </w:rPr>
      </w:pPr>
      <w:r>
        <w:rPr>
          <w:rFonts w:ascii="Arial" w:hAnsi="Arial" w:cs="Arial"/>
        </w:rPr>
        <w:t>83.</w:t>
      </w:r>
      <w:r>
        <w:rPr>
          <w:rFonts w:ascii="Arial" w:hAnsi="Arial" w:cs="Arial"/>
        </w:rPr>
        <w:tab/>
      </w:r>
      <w:r w:rsidRPr="00464CC8">
        <w:rPr>
          <w:rFonts w:ascii="Arial" w:hAnsi="Arial" w:cs="Arial"/>
        </w:rPr>
        <w:t>Saposnik G, Baibergenova A, Bayer N, Hachinski V.</w:t>
      </w:r>
      <w:r w:rsidRPr="00464CC8">
        <w:t xml:space="preserve"> </w:t>
      </w:r>
      <w:r w:rsidRPr="00464CC8">
        <w:rPr>
          <w:rFonts w:ascii="Arial" w:hAnsi="Arial" w:cs="Arial"/>
        </w:rPr>
        <w:t>Weekends: a dangerous time for having a stroke?</w:t>
      </w:r>
      <w:r w:rsidRPr="00464CC8">
        <w:t xml:space="preserve"> </w:t>
      </w:r>
      <w:r w:rsidRPr="00203D8B">
        <w:rPr>
          <w:rFonts w:ascii="Arial" w:hAnsi="Arial" w:cs="Arial"/>
          <w:i/>
        </w:rPr>
        <w:t>Stroke</w:t>
      </w:r>
      <w:r>
        <w:rPr>
          <w:rFonts w:ascii="Arial" w:hAnsi="Arial" w:cs="Arial"/>
          <w:i/>
        </w:rPr>
        <w:t>.</w:t>
      </w:r>
      <w:r w:rsidRPr="00203D8B">
        <w:rPr>
          <w:rFonts w:ascii="Arial" w:hAnsi="Arial" w:cs="Arial"/>
          <w:i/>
        </w:rPr>
        <w:t xml:space="preserve"> </w:t>
      </w:r>
      <w:r w:rsidRPr="00464CC8">
        <w:rPr>
          <w:rFonts w:ascii="Arial" w:hAnsi="Arial" w:cs="Arial"/>
        </w:rPr>
        <w:t>2007;38(4):1211-</w:t>
      </w:r>
      <w:r>
        <w:rPr>
          <w:rFonts w:ascii="Arial" w:hAnsi="Arial" w:cs="Arial"/>
        </w:rPr>
        <w:t>121</w:t>
      </w:r>
      <w:r w:rsidRPr="00464CC8">
        <w:rPr>
          <w:rFonts w:ascii="Arial" w:hAnsi="Arial" w:cs="Arial"/>
        </w:rPr>
        <w:t>5.</w:t>
      </w:r>
    </w:p>
    <w:p w14:paraId="50C32797" w14:textId="77777777" w:rsidR="003C7873" w:rsidRDefault="003C7873" w:rsidP="003C7873">
      <w:pPr>
        <w:rPr>
          <w:rFonts w:ascii="Arial" w:hAnsi="Arial" w:cs="Arial"/>
        </w:rPr>
      </w:pPr>
      <w:r>
        <w:rPr>
          <w:rFonts w:ascii="Arial" w:hAnsi="Arial" w:cs="Arial"/>
        </w:rPr>
        <w:t>84.</w:t>
      </w:r>
      <w:r>
        <w:rPr>
          <w:rFonts w:ascii="Arial" w:hAnsi="Arial" w:cs="Arial"/>
        </w:rPr>
        <w:tab/>
      </w:r>
      <w:r w:rsidRPr="006B32C1">
        <w:rPr>
          <w:rFonts w:ascii="Arial" w:hAnsi="Arial" w:cs="Arial"/>
        </w:rPr>
        <w:t xml:space="preserve">Schilling PL, Campbell DA Jr, Englesbe MJ, Davis MM. A comparison of in-hospital mortality risk conferred by high hospital occupancy, differences in nurse staffing levels, weekend admission, and seasonal influenza. </w:t>
      </w:r>
      <w:r w:rsidRPr="00203D8B">
        <w:rPr>
          <w:rFonts w:ascii="Arial" w:hAnsi="Arial" w:cs="Arial"/>
          <w:i/>
        </w:rPr>
        <w:t>Med Care</w:t>
      </w:r>
      <w:r>
        <w:rPr>
          <w:rFonts w:ascii="Arial" w:hAnsi="Arial" w:cs="Arial"/>
        </w:rPr>
        <w:t xml:space="preserve">. </w:t>
      </w:r>
      <w:r w:rsidRPr="006B32C1">
        <w:rPr>
          <w:rFonts w:ascii="Arial" w:hAnsi="Arial" w:cs="Arial"/>
        </w:rPr>
        <w:t>2010;48(3):224-</w:t>
      </w:r>
      <w:r>
        <w:rPr>
          <w:rFonts w:ascii="Arial" w:hAnsi="Arial" w:cs="Arial"/>
        </w:rPr>
        <w:t>2</w:t>
      </w:r>
      <w:r w:rsidRPr="006B32C1">
        <w:rPr>
          <w:rFonts w:ascii="Arial" w:hAnsi="Arial" w:cs="Arial"/>
        </w:rPr>
        <w:t>32.</w:t>
      </w:r>
    </w:p>
    <w:p w14:paraId="69D2B308" w14:textId="77777777" w:rsidR="003C7873" w:rsidRDefault="003C7873" w:rsidP="003C7873">
      <w:pPr>
        <w:rPr>
          <w:rFonts w:ascii="Arial" w:hAnsi="Arial" w:cs="Arial"/>
        </w:rPr>
      </w:pPr>
      <w:r>
        <w:rPr>
          <w:rFonts w:ascii="Arial" w:hAnsi="Arial" w:cs="Arial"/>
        </w:rPr>
        <w:t>85.</w:t>
      </w:r>
      <w:r>
        <w:rPr>
          <w:rFonts w:ascii="Arial" w:hAnsi="Arial" w:cs="Arial"/>
        </w:rPr>
        <w:tab/>
      </w:r>
      <w:r w:rsidRPr="00AC7162">
        <w:rPr>
          <w:rFonts w:ascii="Arial" w:hAnsi="Arial" w:cs="Arial"/>
        </w:rPr>
        <w:t>Schmulewitz L, Proudfoot A, Bell D.</w:t>
      </w:r>
      <w:r w:rsidRPr="00AC7162">
        <w:t xml:space="preserve"> </w:t>
      </w:r>
      <w:r w:rsidRPr="00AC7162">
        <w:rPr>
          <w:rFonts w:ascii="Arial" w:hAnsi="Arial" w:cs="Arial"/>
        </w:rPr>
        <w:t>The impact of weekends on outcome for emergency patients.</w:t>
      </w:r>
      <w:r w:rsidRPr="00AC7162">
        <w:t xml:space="preserve"> </w:t>
      </w:r>
      <w:r w:rsidRPr="00203D8B">
        <w:rPr>
          <w:rFonts w:ascii="Arial" w:hAnsi="Arial" w:cs="Arial"/>
          <w:i/>
        </w:rPr>
        <w:t>Clin Med</w:t>
      </w:r>
      <w:r>
        <w:rPr>
          <w:rFonts w:ascii="Arial" w:hAnsi="Arial" w:cs="Arial"/>
          <w:i/>
        </w:rPr>
        <w:t>.</w:t>
      </w:r>
      <w:r w:rsidRPr="00203D8B">
        <w:rPr>
          <w:rFonts w:ascii="Arial" w:hAnsi="Arial" w:cs="Arial"/>
          <w:i/>
        </w:rPr>
        <w:t xml:space="preserve"> </w:t>
      </w:r>
      <w:r w:rsidRPr="00AC7162">
        <w:rPr>
          <w:rFonts w:ascii="Arial" w:hAnsi="Arial" w:cs="Arial"/>
        </w:rPr>
        <w:t>2005;5(6):621-</w:t>
      </w:r>
      <w:r>
        <w:rPr>
          <w:rFonts w:ascii="Arial" w:hAnsi="Arial" w:cs="Arial"/>
        </w:rPr>
        <w:t>62</w:t>
      </w:r>
      <w:r w:rsidRPr="00AC7162">
        <w:rPr>
          <w:rFonts w:ascii="Arial" w:hAnsi="Arial" w:cs="Arial"/>
        </w:rPr>
        <w:t>5.</w:t>
      </w:r>
    </w:p>
    <w:p w14:paraId="532B1851" w14:textId="77777777" w:rsidR="003C7873" w:rsidRDefault="003C7873" w:rsidP="003C7873">
      <w:pPr>
        <w:rPr>
          <w:rFonts w:ascii="Arial" w:hAnsi="Arial" w:cs="Arial"/>
        </w:rPr>
      </w:pPr>
      <w:r>
        <w:rPr>
          <w:rFonts w:ascii="Arial" w:hAnsi="Arial" w:cs="Arial"/>
        </w:rPr>
        <w:t>86.</w:t>
      </w:r>
      <w:r>
        <w:rPr>
          <w:rFonts w:ascii="Arial" w:hAnsi="Arial" w:cs="Arial"/>
        </w:rPr>
        <w:tab/>
      </w:r>
      <w:r w:rsidRPr="006248D2">
        <w:rPr>
          <w:rFonts w:ascii="Arial" w:hAnsi="Arial" w:cs="Arial"/>
        </w:rPr>
        <w:t xml:space="preserve">Schneider EB, Hirani SA, Hambridge HL, </w:t>
      </w:r>
      <w:r>
        <w:rPr>
          <w:rFonts w:ascii="Arial" w:hAnsi="Arial" w:cs="Arial"/>
        </w:rPr>
        <w:t>et al</w:t>
      </w:r>
      <w:r w:rsidRPr="006248D2">
        <w:rPr>
          <w:rFonts w:ascii="Arial" w:hAnsi="Arial" w:cs="Arial"/>
        </w:rPr>
        <w:t>.</w:t>
      </w:r>
      <w:r w:rsidRPr="006248D2">
        <w:t xml:space="preserve"> </w:t>
      </w:r>
      <w:r w:rsidRPr="006248D2">
        <w:rPr>
          <w:rFonts w:ascii="Arial" w:hAnsi="Arial" w:cs="Arial"/>
        </w:rPr>
        <w:t>Beating the weekend trend: increased mortality in older adult traumatic brain injury (TBI) patients admitted on weekends.</w:t>
      </w:r>
      <w:r w:rsidRPr="00203D8B">
        <w:rPr>
          <w:i/>
        </w:rPr>
        <w:t xml:space="preserve"> </w:t>
      </w:r>
      <w:r w:rsidRPr="00203D8B">
        <w:rPr>
          <w:rFonts w:ascii="Arial" w:hAnsi="Arial" w:cs="Arial"/>
          <w:i/>
        </w:rPr>
        <w:t>J Surg Res</w:t>
      </w:r>
      <w:r>
        <w:rPr>
          <w:rFonts w:ascii="Arial" w:hAnsi="Arial" w:cs="Arial"/>
          <w:i/>
        </w:rPr>
        <w:t>.</w:t>
      </w:r>
      <w:r w:rsidRPr="00203D8B">
        <w:rPr>
          <w:rFonts w:ascii="Arial" w:hAnsi="Arial" w:cs="Arial"/>
          <w:i/>
        </w:rPr>
        <w:t xml:space="preserve"> </w:t>
      </w:r>
      <w:r w:rsidRPr="006248D2">
        <w:rPr>
          <w:rFonts w:ascii="Arial" w:hAnsi="Arial" w:cs="Arial"/>
        </w:rPr>
        <w:t>2012;177(2):295-300.</w:t>
      </w:r>
    </w:p>
    <w:p w14:paraId="3750B02C" w14:textId="77777777" w:rsidR="003C7873" w:rsidRDefault="003C7873" w:rsidP="003C7873">
      <w:pPr>
        <w:rPr>
          <w:rFonts w:ascii="Arial" w:hAnsi="Arial" w:cs="Arial"/>
        </w:rPr>
      </w:pPr>
      <w:r>
        <w:rPr>
          <w:rFonts w:ascii="Arial" w:hAnsi="Arial" w:cs="Arial"/>
        </w:rPr>
        <w:t>87.</w:t>
      </w:r>
      <w:r>
        <w:rPr>
          <w:rFonts w:ascii="Arial" w:hAnsi="Arial" w:cs="Arial"/>
        </w:rPr>
        <w:tab/>
      </w:r>
      <w:r w:rsidRPr="00BA3741">
        <w:rPr>
          <w:rFonts w:ascii="Arial" w:hAnsi="Arial" w:cs="Arial"/>
        </w:rPr>
        <w:t>Shaheen AA, Kaplan GG, Myers RP.</w:t>
      </w:r>
      <w:r w:rsidRPr="00BA3741">
        <w:t xml:space="preserve"> </w:t>
      </w:r>
      <w:r w:rsidRPr="00BA3741">
        <w:rPr>
          <w:rFonts w:ascii="Arial" w:hAnsi="Arial" w:cs="Arial"/>
        </w:rPr>
        <w:t>Weekend versus weekday admission and mortality from gastrointestinal hemorrhage caused by peptic ulcer disease.</w:t>
      </w:r>
      <w:r w:rsidRPr="00BA3741">
        <w:t xml:space="preserve"> </w:t>
      </w:r>
      <w:r w:rsidRPr="00203D8B">
        <w:rPr>
          <w:rFonts w:ascii="Arial" w:hAnsi="Arial" w:cs="Arial"/>
          <w:i/>
        </w:rPr>
        <w:t>Clin Gastroenterol Hepatol</w:t>
      </w:r>
      <w:r>
        <w:rPr>
          <w:rFonts w:ascii="Arial" w:hAnsi="Arial" w:cs="Arial"/>
          <w:i/>
        </w:rPr>
        <w:t>.</w:t>
      </w:r>
      <w:r w:rsidRPr="00203D8B">
        <w:rPr>
          <w:rFonts w:ascii="Arial" w:hAnsi="Arial" w:cs="Arial"/>
          <w:i/>
        </w:rPr>
        <w:t xml:space="preserve"> </w:t>
      </w:r>
      <w:r w:rsidRPr="00BA3741">
        <w:rPr>
          <w:rFonts w:ascii="Arial" w:hAnsi="Arial" w:cs="Arial"/>
        </w:rPr>
        <w:t>2009;7(3):303-</w:t>
      </w:r>
      <w:r>
        <w:rPr>
          <w:rFonts w:ascii="Arial" w:hAnsi="Arial" w:cs="Arial"/>
        </w:rPr>
        <w:t>3</w:t>
      </w:r>
      <w:r w:rsidRPr="00BA3741">
        <w:rPr>
          <w:rFonts w:ascii="Arial" w:hAnsi="Arial" w:cs="Arial"/>
        </w:rPr>
        <w:t>10.</w:t>
      </w:r>
    </w:p>
    <w:p w14:paraId="2D834C2C" w14:textId="77777777" w:rsidR="003C7873" w:rsidRDefault="003C7873" w:rsidP="003C7873">
      <w:pPr>
        <w:rPr>
          <w:rFonts w:ascii="Arial" w:hAnsi="Arial" w:cs="Arial"/>
        </w:rPr>
      </w:pPr>
      <w:r>
        <w:rPr>
          <w:rFonts w:ascii="Arial" w:hAnsi="Arial" w:cs="Arial"/>
        </w:rPr>
        <w:t>88.</w:t>
      </w:r>
      <w:r>
        <w:rPr>
          <w:rFonts w:ascii="Arial" w:hAnsi="Arial" w:cs="Arial"/>
        </w:rPr>
        <w:tab/>
      </w:r>
      <w:r w:rsidRPr="00AC22D9">
        <w:rPr>
          <w:rFonts w:ascii="Arial" w:hAnsi="Arial" w:cs="Arial"/>
        </w:rPr>
        <w:t xml:space="preserve">Sheu CC, Tsai JR, Hung JY, </w:t>
      </w:r>
      <w:r>
        <w:rPr>
          <w:rFonts w:ascii="Arial" w:hAnsi="Arial" w:cs="Arial"/>
        </w:rPr>
        <w:t>et al</w:t>
      </w:r>
      <w:r w:rsidRPr="00AC22D9">
        <w:rPr>
          <w:rFonts w:ascii="Arial" w:hAnsi="Arial" w:cs="Arial"/>
        </w:rPr>
        <w:t>.</w:t>
      </w:r>
      <w:r w:rsidRPr="00AC22D9">
        <w:t xml:space="preserve"> </w:t>
      </w:r>
      <w:r w:rsidRPr="00AC22D9">
        <w:rPr>
          <w:rFonts w:ascii="Arial" w:hAnsi="Arial" w:cs="Arial"/>
        </w:rPr>
        <w:t>Admission time and outcomes of patients in a medical intensive care unit.</w:t>
      </w:r>
      <w:r w:rsidRPr="00AC22D9">
        <w:t xml:space="preserve"> </w:t>
      </w:r>
      <w:r w:rsidRPr="00203D8B">
        <w:rPr>
          <w:rFonts w:ascii="Arial" w:hAnsi="Arial" w:cs="Arial"/>
          <w:i/>
        </w:rPr>
        <w:t>Kaohsiung J Med Sci</w:t>
      </w:r>
      <w:r>
        <w:rPr>
          <w:rFonts w:ascii="Arial" w:hAnsi="Arial" w:cs="Arial"/>
          <w:i/>
        </w:rPr>
        <w:t>.</w:t>
      </w:r>
      <w:r w:rsidRPr="00203D8B">
        <w:rPr>
          <w:rFonts w:ascii="Arial" w:hAnsi="Arial" w:cs="Arial"/>
          <w:i/>
        </w:rPr>
        <w:t xml:space="preserve"> </w:t>
      </w:r>
      <w:r w:rsidRPr="00AC22D9">
        <w:rPr>
          <w:rFonts w:ascii="Arial" w:hAnsi="Arial" w:cs="Arial"/>
        </w:rPr>
        <w:t>2007;23(8):395-404.</w:t>
      </w:r>
    </w:p>
    <w:p w14:paraId="210DF2B4" w14:textId="77777777" w:rsidR="003C7873" w:rsidRDefault="003C7873" w:rsidP="003C7873">
      <w:pPr>
        <w:rPr>
          <w:rFonts w:ascii="Arial" w:hAnsi="Arial" w:cs="Arial"/>
        </w:rPr>
      </w:pPr>
      <w:r>
        <w:rPr>
          <w:rFonts w:ascii="Arial" w:hAnsi="Arial" w:cs="Arial"/>
        </w:rPr>
        <w:lastRenderedPageBreak/>
        <w:t>89.</w:t>
      </w:r>
      <w:r>
        <w:rPr>
          <w:rFonts w:ascii="Arial" w:hAnsi="Arial" w:cs="Arial"/>
        </w:rPr>
        <w:tab/>
      </w:r>
      <w:r w:rsidRPr="002C240D">
        <w:rPr>
          <w:rFonts w:ascii="Arial" w:hAnsi="Arial" w:cs="Arial"/>
        </w:rPr>
        <w:t>Tung YC, Chang GM, Chen YH.</w:t>
      </w:r>
      <w:r w:rsidRPr="002C240D">
        <w:t xml:space="preserve"> </w:t>
      </w:r>
      <w:r w:rsidRPr="002C240D">
        <w:rPr>
          <w:rFonts w:ascii="Arial" w:hAnsi="Arial" w:cs="Arial"/>
        </w:rPr>
        <w:t>Associations of physician volume and weekend admissions with ischemic stroke outcome in Taiwan: a nationwide population-based study.</w:t>
      </w:r>
      <w:r w:rsidRPr="002C240D">
        <w:t xml:space="preserve"> </w:t>
      </w:r>
      <w:r w:rsidRPr="00203D8B">
        <w:rPr>
          <w:rFonts w:ascii="Arial" w:hAnsi="Arial" w:cs="Arial"/>
          <w:i/>
        </w:rPr>
        <w:t>Med Care</w:t>
      </w:r>
      <w:r>
        <w:rPr>
          <w:rFonts w:ascii="Arial" w:hAnsi="Arial" w:cs="Arial"/>
          <w:i/>
        </w:rPr>
        <w:t>.</w:t>
      </w:r>
      <w:r w:rsidRPr="00203D8B">
        <w:rPr>
          <w:rFonts w:ascii="Arial" w:hAnsi="Arial" w:cs="Arial"/>
          <w:i/>
        </w:rPr>
        <w:t xml:space="preserve"> </w:t>
      </w:r>
      <w:r w:rsidRPr="002C240D">
        <w:rPr>
          <w:rFonts w:ascii="Arial" w:hAnsi="Arial" w:cs="Arial"/>
        </w:rPr>
        <w:t>2009;47(9):1018-</w:t>
      </w:r>
      <w:r>
        <w:rPr>
          <w:rFonts w:ascii="Arial" w:hAnsi="Arial" w:cs="Arial"/>
        </w:rPr>
        <w:t>10</w:t>
      </w:r>
      <w:r w:rsidRPr="002C240D">
        <w:rPr>
          <w:rFonts w:ascii="Arial" w:hAnsi="Arial" w:cs="Arial"/>
        </w:rPr>
        <w:t>25.</w:t>
      </w:r>
    </w:p>
    <w:p w14:paraId="2F249824" w14:textId="77777777" w:rsidR="003C7873" w:rsidRDefault="003C7873" w:rsidP="003C7873">
      <w:pPr>
        <w:rPr>
          <w:rFonts w:ascii="Arial" w:hAnsi="Arial" w:cs="Arial"/>
        </w:rPr>
      </w:pPr>
      <w:r>
        <w:rPr>
          <w:rFonts w:ascii="Arial" w:hAnsi="Arial" w:cs="Arial"/>
        </w:rPr>
        <w:t>90.</w:t>
      </w:r>
      <w:r>
        <w:rPr>
          <w:rFonts w:ascii="Arial" w:hAnsi="Arial" w:cs="Arial"/>
        </w:rPr>
        <w:tab/>
      </w:r>
      <w:r w:rsidRPr="004D3357">
        <w:rPr>
          <w:rFonts w:ascii="Arial" w:hAnsi="Arial" w:cs="Arial"/>
        </w:rPr>
        <w:t xml:space="preserve">Turin TC, Kita Y, Rumana N, </w:t>
      </w:r>
      <w:r>
        <w:rPr>
          <w:rFonts w:ascii="Arial" w:hAnsi="Arial" w:cs="Arial"/>
        </w:rPr>
        <w:t>et al</w:t>
      </w:r>
      <w:r w:rsidRPr="004D3357">
        <w:rPr>
          <w:rFonts w:ascii="Arial" w:hAnsi="Arial" w:cs="Arial"/>
        </w:rPr>
        <w:t>.</w:t>
      </w:r>
      <w:r w:rsidRPr="004D3357">
        <w:t xml:space="preserve"> </w:t>
      </w:r>
      <w:r w:rsidRPr="004D3357">
        <w:rPr>
          <w:rFonts w:ascii="Arial" w:hAnsi="Arial" w:cs="Arial"/>
        </w:rPr>
        <w:t>Case fatality of stroke and day of the week: is the weekend effect an artifact? Takashima stroke registry, Japan (1988-2003).</w:t>
      </w:r>
      <w:r w:rsidRPr="004D3357">
        <w:t xml:space="preserve"> </w:t>
      </w:r>
      <w:r w:rsidRPr="00203D8B">
        <w:rPr>
          <w:rFonts w:ascii="Arial" w:hAnsi="Arial" w:cs="Arial"/>
          <w:i/>
        </w:rPr>
        <w:t>Cerebrovasc Dis</w:t>
      </w:r>
      <w:r>
        <w:rPr>
          <w:rFonts w:ascii="Arial" w:hAnsi="Arial" w:cs="Arial"/>
        </w:rPr>
        <w:t xml:space="preserve">. </w:t>
      </w:r>
      <w:r w:rsidRPr="004D3357">
        <w:rPr>
          <w:rFonts w:ascii="Arial" w:hAnsi="Arial" w:cs="Arial"/>
        </w:rPr>
        <w:t>2008;26(6):606-</w:t>
      </w:r>
      <w:r>
        <w:rPr>
          <w:rFonts w:ascii="Arial" w:hAnsi="Arial" w:cs="Arial"/>
        </w:rPr>
        <w:t>6</w:t>
      </w:r>
      <w:r w:rsidRPr="004D3357">
        <w:rPr>
          <w:rFonts w:ascii="Arial" w:hAnsi="Arial" w:cs="Arial"/>
        </w:rPr>
        <w:t>11.</w:t>
      </w:r>
    </w:p>
    <w:p w14:paraId="29ED7220" w14:textId="77777777" w:rsidR="003C7873" w:rsidRDefault="003C7873" w:rsidP="003C7873">
      <w:pPr>
        <w:rPr>
          <w:rFonts w:ascii="Arial" w:hAnsi="Arial" w:cs="Arial"/>
        </w:rPr>
      </w:pPr>
      <w:r>
        <w:rPr>
          <w:rFonts w:ascii="Arial" w:hAnsi="Arial" w:cs="Arial"/>
        </w:rPr>
        <w:t>91.</w:t>
      </w:r>
      <w:r>
        <w:rPr>
          <w:rFonts w:ascii="Arial" w:hAnsi="Arial" w:cs="Arial"/>
        </w:rPr>
        <w:tab/>
      </w:r>
      <w:r w:rsidRPr="00EC223D">
        <w:rPr>
          <w:rFonts w:ascii="Arial" w:hAnsi="Arial" w:cs="Arial"/>
        </w:rPr>
        <w:t>Uusaro A, Kari A, Ruokonen E.</w:t>
      </w:r>
      <w:r w:rsidRPr="00EC223D">
        <w:t xml:space="preserve"> </w:t>
      </w:r>
      <w:r w:rsidRPr="00EC223D">
        <w:rPr>
          <w:rFonts w:ascii="Arial" w:hAnsi="Arial" w:cs="Arial"/>
        </w:rPr>
        <w:t>The effects of ICU admission and discharge times on mortality in Finland.</w:t>
      </w:r>
      <w:r w:rsidRPr="00EC223D">
        <w:t xml:space="preserve"> </w:t>
      </w:r>
      <w:r w:rsidRPr="00203D8B">
        <w:rPr>
          <w:rFonts w:ascii="Arial" w:hAnsi="Arial" w:cs="Arial"/>
          <w:i/>
        </w:rPr>
        <w:t>Intensive Care Med</w:t>
      </w:r>
      <w:r>
        <w:rPr>
          <w:rFonts w:ascii="Arial" w:hAnsi="Arial" w:cs="Arial"/>
          <w:i/>
        </w:rPr>
        <w:t>.</w:t>
      </w:r>
      <w:r w:rsidRPr="00203D8B">
        <w:rPr>
          <w:rFonts w:ascii="Arial" w:hAnsi="Arial" w:cs="Arial"/>
          <w:i/>
        </w:rPr>
        <w:t xml:space="preserve"> </w:t>
      </w:r>
      <w:r w:rsidRPr="00EC223D">
        <w:rPr>
          <w:rFonts w:ascii="Arial" w:hAnsi="Arial" w:cs="Arial"/>
        </w:rPr>
        <w:t>2003;29(12):2144-</w:t>
      </w:r>
      <w:r>
        <w:rPr>
          <w:rFonts w:ascii="Arial" w:hAnsi="Arial" w:cs="Arial"/>
        </w:rPr>
        <w:t>214</w:t>
      </w:r>
      <w:r w:rsidRPr="00EC223D">
        <w:rPr>
          <w:rFonts w:ascii="Arial" w:hAnsi="Arial" w:cs="Arial"/>
        </w:rPr>
        <w:t>8.</w:t>
      </w:r>
    </w:p>
    <w:p w14:paraId="153FEF53" w14:textId="77777777" w:rsidR="003C7873" w:rsidRDefault="003C7873" w:rsidP="003C7873">
      <w:pPr>
        <w:rPr>
          <w:rFonts w:ascii="Arial" w:hAnsi="Arial" w:cs="Arial"/>
        </w:rPr>
      </w:pPr>
      <w:r>
        <w:rPr>
          <w:rFonts w:ascii="Arial" w:hAnsi="Arial" w:cs="Arial"/>
        </w:rPr>
        <w:t xml:space="preserve">92. </w:t>
      </w:r>
      <w:r>
        <w:rPr>
          <w:rFonts w:ascii="Arial" w:hAnsi="Arial" w:cs="Arial"/>
        </w:rPr>
        <w:tab/>
      </w:r>
      <w:r w:rsidRPr="007A5EBD">
        <w:rPr>
          <w:rFonts w:ascii="Arial" w:hAnsi="Arial" w:cs="Arial"/>
        </w:rPr>
        <w:t xml:space="preserve">Worni M, Østbye T, Gandhi M, </w:t>
      </w:r>
      <w:r>
        <w:rPr>
          <w:rFonts w:ascii="Arial" w:hAnsi="Arial" w:cs="Arial"/>
        </w:rPr>
        <w:t>et al</w:t>
      </w:r>
      <w:r w:rsidRPr="007A5EBD">
        <w:rPr>
          <w:rFonts w:ascii="Arial" w:hAnsi="Arial" w:cs="Arial"/>
        </w:rPr>
        <w:t>.</w:t>
      </w:r>
      <w:r w:rsidRPr="007A5EBD">
        <w:t xml:space="preserve"> </w:t>
      </w:r>
      <w:r w:rsidRPr="007A5EBD">
        <w:rPr>
          <w:rFonts w:ascii="Arial" w:hAnsi="Arial" w:cs="Arial"/>
        </w:rPr>
        <w:t>Laparoscopic appendectomy outcomes on the weekend and during the week are no different: a national study of 151,774 patients.</w:t>
      </w:r>
      <w:r w:rsidRPr="007A5EBD">
        <w:t xml:space="preserve"> </w:t>
      </w:r>
      <w:r w:rsidRPr="00203D8B">
        <w:rPr>
          <w:rFonts w:ascii="Arial" w:hAnsi="Arial" w:cs="Arial"/>
          <w:i/>
        </w:rPr>
        <w:t>World J Surg</w:t>
      </w:r>
      <w:r>
        <w:rPr>
          <w:rFonts w:ascii="Arial" w:hAnsi="Arial" w:cs="Arial"/>
          <w:i/>
        </w:rPr>
        <w:t>.</w:t>
      </w:r>
      <w:r w:rsidRPr="007A5EBD">
        <w:rPr>
          <w:rFonts w:ascii="Arial" w:hAnsi="Arial" w:cs="Arial"/>
        </w:rPr>
        <w:t xml:space="preserve"> 2012;36(7):1527-</w:t>
      </w:r>
      <w:r>
        <w:rPr>
          <w:rFonts w:ascii="Arial" w:hAnsi="Arial" w:cs="Arial"/>
        </w:rPr>
        <w:t>15</w:t>
      </w:r>
      <w:r w:rsidRPr="007A5EBD">
        <w:rPr>
          <w:rFonts w:ascii="Arial" w:hAnsi="Arial" w:cs="Arial"/>
        </w:rPr>
        <w:t>33.</w:t>
      </w:r>
    </w:p>
    <w:p w14:paraId="50CCF162" w14:textId="77777777" w:rsidR="003C7873" w:rsidRDefault="003C7873" w:rsidP="003C7873">
      <w:pPr>
        <w:rPr>
          <w:rFonts w:ascii="Arial" w:hAnsi="Arial" w:cs="Arial"/>
        </w:rPr>
      </w:pPr>
      <w:r>
        <w:rPr>
          <w:rFonts w:ascii="Arial" w:hAnsi="Arial" w:cs="Arial"/>
        </w:rPr>
        <w:t>93.</w:t>
      </w:r>
      <w:r>
        <w:rPr>
          <w:rFonts w:ascii="Arial" w:hAnsi="Arial" w:cs="Arial"/>
        </w:rPr>
        <w:tab/>
      </w:r>
      <w:r w:rsidRPr="007A5EBD">
        <w:rPr>
          <w:rFonts w:ascii="Arial" w:hAnsi="Arial" w:cs="Arial"/>
        </w:rPr>
        <w:t xml:space="preserve">Worni M, Schudel IM, Østbye T, </w:t>
      </w:r>
      <w:r>
        <w:rPr>
          <w:rFonts w:ascii="Arial" w:hAnsi="Arial" w:cs="Arial"/>
        </w:rPr>
        <w:t>et al</w:t>
      </w:r>
      <w:r w:rsidRPr="007A5EBD">
        <w:rPr>
          <w:rFonts w:ascii="Arial" w:hAnsi="Arial" w:cs="Arial"/>
        </w:rPr>
        <w:t>.</w:t>
      </w:r>
      <w:r w:rsidRPr="007A5EBD">
        <w:t xml:space="preserve"> </w:t>
      </w:r>
      <w:r w:rsidRPr="007A5EBD">
        <w:rPr>
          <w:rFonts w:ascii="Arial" w:hAnsi="Arial" w:cs="Arial"/>
        </w:rPr>
        <w:t>Worse outcomes in patients undergoing urgent surgery for left-sided diverticulitis admitted on weekends vs weekdays: a population-based study of 31 832 patients.</w:t>
      </w:r>
      <w:r w:rsidRPr="007A5EBD">
        <w:t xml:space="preserve"> </w:t>
      </w:r>
      <w:r w:rsidRPr="00203D8B">
        <w:rPr>
          <w:rFonts w:ascii="Arial" w:hAnsi="Arial" w:cs="Arial"/>
          <w:i/>
        </w:rPr>
        <w:t>Arch Surg</w:t>
      </w:r>
      <w:r>
        <w:rPr>
          <w:rFonts w:ascii="Arial" w:hAnsi="Arial" w:cs="Arial"/>
          <w:i/>
        </w:rPr>
        <w:t>.</w:t>
      </w:r>
      <w:r w:rsidRPr="00203D8B">
        <w:rPr>
          <w:rFonts w:ascii="Arial" w:hAnsi="Arial" w:cs="Arial"/>
          <w:i/>
        </w:rPr>
        <w:t xml:space="preserve"> </w:t>
      </w:r>
      <w:r w:rsidRPr="007A5EBD">
        <w:rPr>
          <w:rFonts w:ascii="Arial" w:hAnsi="Arial" w:cs="Arial"/>
        </w:rPr>
        <w:t>2012;147(7):649-</w:t>
      </w:r>
      <w:r>
        <w:rPr>
          <w:rFonts w:ascii="Arial" w:hAnsi="Arial" w:cs="Arial"/>
        </w:rPr>
        <w:t>6</w:t>
      </w:r>
      <w:r w:rsidRPr="007A5EBD">
        <w:rPr>
          <w:rFonts w:ascii="Arial" w:hAnsi="Arial" w:cs="Arial"/>
        </w:rPr>
        <w:t>55.</w:t>
      </w:r>
    </w:p>
    <w:p w14:paraId="61551936" w14:textId="77777777" w:rsidR="003C7873" w:rsidRDefault="003C7873" w:rsidP="003C7873">
      <w:pPr>
        <w:rPr>
          <w:rFonts w:ascii="Arial" w:hAnsi="Arial" w:cs="Arial"/>
        </w:rPr>
      </w:pPr>
      <w:r>
        <w:rPr>
          <w:rFonts w:ascii="Arial" w:hAnsi="Arial" w:cs="Arial"/>
        </w:rPr>
        <w:t>94.</w:t>
      </w:r>
      <w:r>
        <w:rPr>
          <w:rFonts w:ascii="Arial" w:hAnsi="Arial" w:cs="Arial"/>
        </w:rPr>
        <w:tab/>
      </w:r>
      <w:r w:rsidRPr="00E6727A">
        <w:rPr>
          <w:rFonts w:ascii="Arial" w:hAnsi="Arial" w:cs="Arial"/>
        </w:rPr>
        <w:t xml:space="preserve">Wujtewicz MA, Suszyńska-Mosiewicz A, Sawicka W, </w:t>
      </w:r>
      <w:r>
        <w:rPr>
          <w:rFonts w:ascii="Arial" w:hAnsi="Arial" w:cs="Arial"/>
        </w:rPr>
        <w:t>et al</w:t>
      </w:r>
      <w:r w:rsidRPr="00E6727A">
        <w:rPr>
          <w:rFonts w:ascii="Arial" w:hAnsi="Arial" w:cs="Arial"/>
        </w:rPr>
        <w:t>.</w:t>
      </w:r>
      <w:r w:rsidRPr="003E25E2">
        <w:t xml:space="preserve"> </w:t>
      </w:r>
      <w:r w:rsidRPr="003E25E2">
        <w:rPr>
          <w:rFonts w:ascii="Arial" w:hAnsi="Arial" w:cs="Arial"/>
        </w:rPr>
        <w:t>Does the time of admi</w:t>
      </w:r>
      <w:r>
        <w:rPr>
          <w:rFonts w:ascii="Arial" w:hAnsi="Arial" w:cs="Arial"/>
        </w:rPr>
        <w:t xml:space="preserve">ssion to ITU affect mortality? </w:t>
      </w:r>
      <w:r w:rsidRPr="00203D8B">
        <w:rPr>
          <w:rFonts w:ascii="Arial" w:hAnsi="Arial" w:cs="Arial"/>
          <w:i/>
        </w:rPr>
        <w:t>Anestezjol Intens Ter</w:t>
      </w:r>
      <w:r>
        <w:rPr>
          <w:rFonts w:ascii="Arial" w:hAnsi="Arial" w:cs="Arial"/>
          <w:i/>
        </w:rPr>
        <w:t>.</w:t>
      </w:r>
      <w:r w:rsidRPr="00203D8B">
        <w:rPr>
          <w:rFonts w:ascii="Arial" w:hAnsi="Arial" w:cs="Arial"/>
          <w:i/>
        </w:rPr>
        <w:t xml:space="preserve"> </w:t>
      </w:r>
      <w:r w:rsidRPr="003E25E2">
        <w:rPr>
          <w:rFonts w:ascii="Arial" w:hAnsi="Arial" w:cs="Arial"/>
        </w:rPr>
        <w:t>2011;43(4):230-</w:t>
      </w:r>
      <w:r>
        <w:rPr>
          <w:rFonts w:ascii="Arial" w:hAnsi="Arial" w:cs="Arial"/>
        </w:rPr>
        <w:t>23</w:t>
      </w:r>
      <w:r w:rsidRPr="003E25E2">
        <w:rPr>
          <w:rFonts w:ascii="Arial" w:hAnsi="Arial" w:cs="Arial"/>
        </w:rPr>
        <w:t>3.</w:t>
      </w:r>
    </w:p>
    <w:p w14:paraId="18B519F1" w14:textId="77777777" w:rsidR="003C7873" w:rsidRDefault="003C7873" w:rsidP="003C7873">
      <w:pPr>
        <w:rPr>
          <w:rFonts w:ascii="Arial" w:hAnsi="Arial" w:cs="Arial"/>
        </w:rPr>
      </w:pPr>
      <w:r>
        <w:rPr>
          <w:rFonts w:ascii="Arial" w:hAnsi="Arial" w:cs="Arial"/>
        </w:rPr>
        <w:t>95.</w:t>
      </w:r>
      <w:r>
        <w:rPr>
          <w:rFonts w:ascii="Arial" w:hAnsi="Arial" w:cs="Arial"/>
        </w:rPr>
        <w:tab/>
      </w:r>
      <w:r w:rsidRPr="003E25E2">
        <w:rPr>
          <w:rFonts w:ascii="Arial" w:hAnsi="Arial" w:cs="Arial"/>
        </w:rPr>
        <w:t>Wunsch H, Mapstone J, Brady T, Hanks R, Rowan K.</w:t>
      </w:r>
      <w:r w:rsidRPr="003E25E2">
        <w:t xml:space="preserve"> </w:t>
      </w:r>
      <w:r w:rsidRPr="003E25E2">
        <w:rPr>
          <w:rFonts w:ascii="Arial" w:hAnsi="Arial" w:cs="Arial"/>
        </w:rPr>
        <w:t>Hospital mortality associated with day and time of admission to intensive care units.</w:t>
      </w:r>
      <w:r w:rsidRPr="003E25E2">
        <w:t xml:space="preserve"> </w:t>
      </w:r>
      <w:r w:rsidRPr="00203D8B">
        <w:rPr>
          <w:rFonts w:ascii="Arial" w:hAnsi="Arial" w:cs="Arial"/>
          <w:i/>
        </w:rPr>
        <w:t>Intensive Care Med</w:t>
      </w:r>
      <w:r>
        <w:rPr>
          <w:rFonts w:ascii="Arial" w:hAnsi="Arial" w:cs="Arial"/>
          <w:i/>
        </w:rPr>
        <w:t>.</w:t>
      </w:r>
      <w:r w:rsidRPr="003E25E2">
        <w:rPr>
          <w:rFonts w:ascii="Arial" w:hAnsi="Arial" w:cs="Arial"/>
        </w:rPr>
        <w:t xml:space="preserve"> 2004;30(5):895-901.</w:t>
      </w:r>
    </w:p>
    <w:p w14:paraId="76B0E68C" w14:textId="77777777" w:rsidR="003C7873" w:rsidRDefault="003C7873" w:rsidP="003C7873">
      <w:pPr>
        <w:rPr>
          <w:rFonts w:ascii="Arial" w:hAnsi="Arial" w:cs="Arial"/>
        </w:rPr>
      </w:pPr>
      <w:r>
        <w:rPr>
          <w:rFonts w:ascii="Arial" w:hAnsi="Arial" w:cs="Arial"/>
        </w:rPr>
        <w:t>96.</w:t>
      </w:r>
      <w:r>
        <w:rPr>
          <w:rFonts w:ascii="Arial" w:hAnsi="Arial" w:cs="Arial"/>
        </w:rPr>
        <w:tab/>
      </w:r>
      <w:r w:rsidRPr="00F25C01">
        <w:rPr>
          <w:rFonts w:ascii="Arial" w:hAnsi="Arial" w:cs="Arial"/>
        </w:rPr>
        <w:t>Youn YH, Park YJ, Kim JH, Jeon TJ, Cho JH, Park H.</w:t>
      </w:r>
      <w:r w:rsidRPr="00F25C01">
        <w:t xml:space="preserve"> </w:t>
      </w:r>
      <w:r w:rsidRPr="00F25C01">
        <w:rPr>
          <w:rFonts w:ascii="Arial" w:hAnsi="Arial" w:cs="Arial"/>
        </w:rPr>
        <w:t>Weekend and nighttime effect on the prognosis of peptic ulcer bleeding.</w:t>
      </w:r>
      <w:r w:rsidRPr="00F25C01">
        <w:t xml:space="preserve"> </w:t>
      </w:r>
      <w:r w:rsidRPr="00203D8B">
        <w:rPr>
          <w:rFonts w:ascii="Arial" w:hAnsi="Arial" w:cs="Arial"/>
          <w:i/>
        </w:rPr>
        <w:t>World J Gastroenterol</w:t>
      </w:r>
      <w:r>
        <w:rPr>
          <w:rFonts w:ascii="Arial" w:hAnsi="Arial" w:cs="Arial"/>
          <w:i/>
        </w:rPr>
        <w:t>.</w:t>
      </w:r>
      <w:r w:rsidRPr="00203D8B">
        <w:rPr>
          <w:rFonts w:ascii="Arial" w:hAnsi="Arial" w:cs="Arial"/>
          <w:i/>
        </w:rPr>
        <w:t xml:space="preserve"> </w:t>
      </w:r>
      <w:r w:rsidRPr="00F25C01">
        <w:rPr>
          <w:rFonts w:ascii="Arial" w:hAnsi="Arial" w:cs="Arial"/>
        </w:rPr>
        <w:t>2012;18(27):3578-</w:t>
      </w:r>
      <w:r>
        <w:rPr>
          <w:rFonts w:ascii="Arial" w:hAnsi="Arial" w:cs="Arial"/>
        </w:rPr>
        <w:t>35</w:t>
      </w:r>
      <w:r w:rsidRPr="00F25C01">
        <w:rPr>
          <w:rFonts w:ascii="Arial" w:hAnsi="Arial" w:cs="Arial"/>
        </w:rPr>
        <w:t>84.</w:t>
      </w:r>
    </w:p>
    <w:p w14:paraId="7B898B4E" w14:textId="77777777" w:rsidR="003C7873" w:rsidRDefault="003C7873" w:rsidP="003C7873">
      <w:pPr>
        <w:rPr>
          <w:rFonts w:ascii="Arial" w:hAnsi="Arial" w:cs="Arial"/>
        </w:rPr>
      </w:pPr>
      <w:r>
        <w:rPr>
          <w:rFonts w:ascii="Arial" w:hAnsi="Arial" w:cs="Arial"/>
        </w:rPr>
        <w:t>97.</w:t>
      </w:r>
      <w:r>
        <w:rPr>
          <w:rFonts w:ascii="Arial" w:hAnsi="Arial" w:cs="Arial"/>
        </w:rPr>
        <w:tab/>
      </w:r>
      <w:r w:rsidRPr="004F51A2">
        <w:rPr>
          <w:rFonts w:ascii="Arial" w:hAnsi="Arial" w:cs="Arial"/>
        </w:rPr>
        <w:t>Helsinki Str</w:t>
      </w:r>
      <w:r>
        <w:rPr>
          <w:rFonts w:ascii="Arial" w:hAnsi="Arial" w:cs="Arial"/>
        </w:rPr>
        <w:t xml:space="preserve">oke Thrombolysis Registry Group. </w:t>
      </w:r>
      <w:r w:rsidRPr="004F51A2">
        <w:rPr>
          <w:rFonts w:ascii="Arial" w:hAnsi="Arial" w:cs="Arial"/>
        </w:rPr>
        <w:t>Does time of day or physician experience affect outcome of acute ischemic stroke patients treated with thrombolysis? A study from Finland.</w:t>
      </w:r>
      <w:r w:rsidRPr="004F51A2">
        <w:t xml:space="preserve"> </w:t>
      </w:r>
      <w:r w:rsidRPr="00203D8B">
        <w:rPr>
          <w:rFonts w:ascii="Arial" w:hAnsi="Arial" w:cs="Arial"/>
          <w:i/>
        </w:rPr>
        <w:t>Int J Stroke</w:t>
      </w:r>
      <w:r>
        <w:rPr>
          <w:rFonts w:ascii="Arial" w:hAnsi="Arial" w:cs="Arial"/>
        </w:rPr>
        <w:t xml:space="preserve">. </w:t>
      </w:r>
      <w:r w:rsidRPr="004F51A2">
        <w:rPr>
          <w:rFonts w:ascii="Arial" w:hAnsi="Arial" w:cs="Arial"/>
        </w:rPr>
        <w:t>2012;7(6):511-</w:t>
      </w:r>
      <w:r>
        <w:rPr>
          <w:rFonts w:ascii="Arial" w:hAnsi="Arial" w:cs="Arial"/>
        </w:rPr>
        <w:t>51</w:t>
      </w:r>
      <w:r w:rsidRPr="004F51A2">
        <w:rPr>
          <w:rFonts w:ascii="Arial" w:hAnsi="Arial" w:cs="Arial"/>
        </w:rPr>
        <w:t>6.</w:t>
      </w:r>
    </w:p>
    <w:p w14:paraId="1F76A610" w14:textId="77777777" w:rsidR="003C7873" w:rsidRPr="006D1162" w:rsidRDefault="003C7873" w:rsidP="006D1162">
      <w:pPr>
        <w:pStyle w:val="NoSpacing"/>
        <w:rPr>
          <w:rFonts w:ascii="Arial" w:hAnsi="Arial"/>
        </w:rPr>
      </w:pPr>
      <w:bookmarkStart w:id="0" w:name="_GoBack"/>
      <w:bookmarkEnd w:id="0"/>
    </w:p>
    <w:sectPr w:rsidR="003C7873" w:rsidRPr="006D11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F76D4" w14:textId="77777777" w:rsidR="00AD56FA" w:rsidRDefault="00AD56FA" w:rsidP="003B03B7">
      <w:pPr>
        <w:spacing w:after="0" w:line="240" w:lineRule="auto"/>
      </w:pPr>
      <w:r>
        <w:separator/>
      </w:r>
    </w:p>
  </w:endnote>
  <w:endnote w:type="continuationSeparator" w:id="0">
    <w:p w14:paraId="3F229E9F" w14:textId="77777777" w:rsidR="00AD56FA" w:rsidRDefault="00AD56FA" w:rsidP="003B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6E7FF" w14:textId="77777777" w:rsidR="00AD56FA" w:rsidRDefault="00AD56FA" w:rsidP="003B03B7">
      <w:pPr>
        <w:spacing w:after="0" w:line="240" w:lineRule="auto"/>
      </w:pPr>
      <w:r>
        <w:separator/>
      </w:r>
    </w:p>
  </w:footnote>
  <w:footnote w:type="continuationSeparator" w:id="0">
    <w:p w14:paraId="5AAD68F4" w14:textId="77777777" w:rsidR="00AD56FA" w:rsidRDefault="00AD56FA" w:rsidP="003B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EB3C" w14:textId="1C8D2DB0" w:rsidR="00381B04" w:rsidRDefault="00381B04">
    <w:pPr>
      <w:pStyle w:val="Header"/>
      <w:jc w:val="right"/>
    </w:pPr>
  </w:p>
  <w:p w14:paraId="3F887361" w14:textId="77777777" w:rsidR="00381B04" w:rsidRDefault="00381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6035"/>
    <w:multiLevelType w:val="hybridMultilevel"/>
    <w:tmpl w:val="4252AAE4"/>
    <w:lvl w:ilvl="0" w:tplc="7E702D40">
      <w:start w:val="1"/>
      <w:numFmt w:val="bullet"/>
      <w:lvlText w:val=""/>
      <w:lvlJc w:val="left"/>
      <w:pPr>
        <w:tabs>
          <w:tab w:val="num" w:pos="720"/>
        </w:tabs>
        <w:ind w:left="720" w:hanging="360"/>
      </w:pPr>
      <w:rPr>
        <w:rFonts w:ascii="Symbol" w:hAnsi="Symbol" w:hint="default"/>
      </w:rPr>
    </w:lvl>
    <w:lvl w:ilvl="1" w:tplc="50EA73A4" w:tentative="1">
      <w:start w:val="1"/>
      <w:numFmt w:val="bullet"/>
      <w:lvlText w:val=""/>
      <w:lvlJc w:val="left"/>
      <w:pPr>
        <w:tabs>
          <w:tab w:val="num" w:pos="1440"/>
        </w:tabs>
        <w:ind w:left="1440" w:hanging="360"/>
      </w:pPr>
      <w:rPr>
        <w:rFonts w:ascii="Symbol" w:hAnsi="Symbol" w:hint="default"/>
      </w:rPr>
    </w:lvl>
    <w:lvl w:ilvl="2" w:tplc="FA0A06EA" w:tentative="1">
      <w:start w:val="1"/>
      <w:numFmt w:val="bullet"/>
      <w:lvlText w:val=""/>
      <w:lvlJc w:val="left"/>
      <w:pPr>
        <w:tabs>
          <w:tab w:val="num" w:pos="2160"/>
        </w:tabs>
        <w:ind w:left="2160" w:hanging="360"/>
      </w:pPr>
      <w:rPr>
        <w:rFonts w:ascii="Symbol" w:hAnsi="Symbol" w:hint="default"/>
      </w:rPr>
    </w:lvl>
    <w:lvl w:ilvl="3" w:tplc="90440566" w:tentative="1">
      <w:start w:val="1"/>
      <w:numFmt w:val="bullet"/>
      <w:lvlText w:val=""/>
      <w:lvlJc w:val="left"/>
      <w:pPr>
        <w:tabs>
          <w:tab w:val="num" w:pos="2880"/>
        </w:tabs>
        <w:ind w:left="2880" w:hanging="360"/>
      </w:pPr>
      <w:rPr>
        <w:rFonts w:ascii="Symbol" w:hAnsi="Symbol" w:hint="default"/>
      </w:rPr>
    </w:lvl>
    <w:lvl w:ilvl="4" w:tplc="660688DE" w:tentative="1">
      <w:start w:val="1"/>
      <w:numFmt w:val="bullet"/>
      <w:lvlText w:val=""/>
      <w:lvlJc w:val="left"/>
      <w:pPr>
        <w:tabs>
          <w:tab w:val="num" w:pos="3600"/>
        </w:tabs>
        <w:ind w:left="3600" w:hanging="360"/>
      </w:pPr>
      <w:rPr>
        <w:rFonts w:ascii="Symbol" w:hAnsi="Symbol" w:hint="default"/>
      </w:rPr>
    </w:lvl>
    <w:lvl w:ilvl="5" w:tplc="3CD4E7CC" w:tentative="1">
      <w:start w:val="1"/>
      <w:numFmt w:val="bullet"/>
      <w:lvlText w:val=""/>
      <w:lvlJc w:val="left"/>
      <w:pPr>
        <w:tabs>
          <w:tab w:val="num" w:pos="4320"/>
        </w:tabs>
        <w:ind w:left="4320" w:hanging="360"/>
      </w:pPr>
      <w:rPr>
        <w:rFonts w:ascii="Symbol" w:hAnsi="Symbol" w:hint="default"/>
      </w:rPr>
    </w:lvl>
    <w:lvl w:ilvl="6" w:tplc="1526C7E8" w:tentative="1">
      <w:start w:val="1"/>
      <w:numFmt w:val="bullet"/>
      <w:lvlText w:val=""/>
      <w:lvlJc w:val="left"/>
      <w:pPr>
        <w:tabs>
          <w:tab w:val="num" w:pos="5040"/>
        </w:tabs>
        <w:ind w:left="5040" w:hanging="360"/>
      </w:pPr>
      <w:rPr>
        <w:rFonts w:ascii="Symbol" w:hAnsi="Symbol" w:hint="default"/>
      </w:rPr>
    </w:lvl>
    <w:lvl w:ilvl="7" w:tplc="919481D4" w:tentative="1">
      <w:start w:val="1"/>
      <w:numFmt w:val="bullet"/>
      <w:lvlText w:val=""/>
      <w:lvlJc w:val="left"/>
      <w:pPr>
        <w:tabs>
          <w:tab w:val="num" w:pos="5760"/>
        </w:tabs>
        <w:ind w:left="5760" w:hanging="360"/>
      </w:pPr>
      <w:rPr>
        <w:rFonts w:ascii="Symbol" w:hAnsi="Symbol" w:hint="default"/>
      </w:rPr>
    </w:lvl>
    <w:lvl w:ilvl="8" w:tplc="29C6E29E" w:tentative="1">
      <w:start w:val="1"/>
      <w:numFmt w:val="bullet"/>
      <w:lvlText w:val=""/>
      <w:lvlJc w:val="left"/>
      <w:pPr>
        <w:tabs>
          <w:tab w:val="num" w:pos="6480"/>
        </w:tabs>
        <w:ind w:left="6480" w:hanging="360"/>
      </w:pPr>
      <w:rPr>
        <w:rFonts w:ascii="Symbol" w:hAnsi="Symbol" w:hint="default"/>
      </w:rPr>
    </w:lvl>
  </w:abstractNum>
  <w:abstractNum w:abstractNumId="1">
    <w:nsid w:val="354A0B7B"/>
    <w:multiLevelType w:val="hybridMultilevel"/>
    <w:tmpl w:val="48707154"/>
    <w:lvl w:ilvl="0" w:tplc="364A0286">
      <w:start w:val="1"/>
      <w:numFmt w:val="bullet"/>
      <w:lvlText w:val="•"/>
      <w:lvlJc w:val="left"/>
      <w:pPr>
        <w:tabs>
          <w:tab w:val="num" w:pos="720"/>
        </w:tabs>
        <w:ind w:left="720" w:hanging="360"/>
      </w:pPr>
      <w:rPr>
        <w:rFonts w:ascii="Arial" w:hAnsi="Arial" w:hint="default"/>
      </w:rPr>
    </w:lvl>
    <w:lvl w:ilvl="1" w:tplc="2772A914" w:tentative="1">
      <w:start w:val="1"/>
      <w:numFmt w:val="bullet"/>
      <w:lvlText w:val="•"/>
      <w:lvlJc w:val="left"/>
      <w:pPr>
        <w:tabs>
          <w:tab w:val="num" w:pos="1440"/>
        </w:tabs>
        <w:ind w:left="1440" w:hanging="360"/>
      </w:pPr>
      <w:rPr>
        <w:rFonts w:ascii="Arial" w:hAnsi="Arial" w:hint="default"/>
      </w:rPr>
    </w:lvl>
    <w:lvl w:ilvl="2" w:tplc="EF74BFC8" w:tentative="1">
      <w:start w:val="1"/>
      <w:numFmt w:val="bullet"/>
      <w:lvlText w:val="•"/>
      <w:lvlJc w:val="left"/>
      <w:pPr>
        <w:tabs>
          <w:tab w:val="num" w:pos="2160"/>
        </w:tabs>
        <w:ind w:left="2160" w:hanging="360"/>
      </w:pPr>
      <w:rPr>
        <w:rFonts w:ascii="Arial" w:hAnsi="Arial" w:hint="default"/>
      </w:rPr>
    </w:lvl>
    <w:lvl w:ilvl="3" w:tplc="D1B0FA46" w:tentative="1">
      <w:start w:val="1"/>
      <w:numFmt w:val="bullet"/>
      <w:lvlText w:val="•"/>
      <w:lvlJc w:val="left"/>
      <w:pPr>
        <w:tabs>
          <w:tab w:val="num" w:pos="2880"/>
        </w:tabs>
        <w:ind w:left="2880" w:hanging="360"/>
      </w:pPr>
      <w:rPr>
        <w:rFonts w:ascii="Arial" w:hAnsi="Arial" w:hint="default"/>
      </w:rPr>
    </w:lvl>
    <w:lvl w:ilvl="4" w:tplc="011C03FA" w:tentative="1">
      <w:start w:val="1"/>
      <w:numFmt w:val="bullet"/>
      <w:lvlText w:val="•"/>
      <w:lvlJc w:val="left"/>
      <w:pPr>
        <w:tabs>
          <w:tab w:val="num" w:pos="3600"/>
        </w:tabs>
        <w:ind w:left="3600" w:hanging="360"/>
      </w:pPr>
      <w:rPr>
        <w:rFonts w:ascii="Arial" w:hAnsi="Arial" w:hint="default"/>
      </w:rPr>
    </w:lvl>
    <w:lvl w:ilvl="5" w:tplc="F67213FC" w:tentative="1">
      <w:start w:val="1"/>
      <w:numFmt w:val="bullet"/>
      <w:lvlText w:val="•"/>
      <w:lvlJc w:val="left"/>
      <w:pPr>
        <w:tabs>
          <w:tab w:val="num" w:pos="4320"/>
        </w:tabs>
        <w:ind w:left="4320" w:hanging="360"/>
      </w:pPr>
      <w:rPr>
        <w:rFonts w:ascii="Arial" w:hAnsi="Arial" w:hint="default"/>
      </w:rPr>
    </w:lvl>
    <w:lvl w:ilvl="6" w:tplc="10ACEA96" w:tentative="1">
      <w:start w:val="1"/>
      <w:numFmt w:val="bullet"/>
      <w:lvlText w:val="•"/>
      <w:lvlJc w:val="left"/>
      <w:pPr>
        <w:tabs>
          <w:tab w:val="num" w:pos="5040"/>
        </w:tabs>
        <w:ind w:left="5040" w:hanging="360"/>
      </w:pPr>
      <w:rPr>
        <w:rFonts w:ascii="Arial" w:hAnsi="Arial" w:hint="default"/>
      </w:rPr>
    </w:lvl>
    <w:lvl w:ilvl="7" w:tplc="121620A0" w:tentative="1">
      <w:start w:val="1"/>
      <w:numFmt w:val="bullet"/>
      <w:lvlText w:val="•"/>
      <w:lvlJc w:val="left"/>
      <w:pPr>
        <w:tabs>
          <w:tab w:val="num" w:pos="5760"/>
        </w:tabs>
        <w:ind w:left="5760" w:hanging="360"/>
      </w:pPr>
      <w:rPr>
        <w:rFonts w:ascii="Arial" w:hAnsi="Arial" w:hint="default"/>
      </w:rPr>
    </w:lvl>
    <w:lvl w:ilvl="8" w:tplc="2194B690" w:tentative="1">
      <w:start w:val="1"/>
      <w:numFmt w:val="bullet"/>
      <w:lvlText w:val="•"/>
      <w:lvlJc w:val="left"/>
      <w:pPr>
        <w:tabs>
          <w:tab w:val="num" w:pos="6480"/>
        </w:tabs>
        <w:ind w:left="6480" w:hanging="360"/>
      </w:pPr>
      <w:rPr>
        <w:rFonts w:ascii="Arial" w:hAnsi="Arial" w:hint="default"/>
      </w:rPr>
    </w:lvl>
  </w:abstractNum>
  <w:abstractNum w:abstractNumId="2">
    <w:nsid w:val="429174B3"/>
    <w:multiLevelType w:val="hybridMultilevel"/>
    <w:tmpl w:val="7F04543A"/>
    <w:lvl w:ilvl="0" w:tplc="B5343934">
      <w:start w:val="1"/>
      <w:numFmt w:val="bullet"/>
      <w:lvlText w:val="•"/>
      <w:lvlJc w:val="left"/>
      <w:pPr>
        <w:tabs>
          <w:tab w:val="num" w:pos="720"/>
        </w:tabs>
        <w:ind w:left="720" w:hanging="360"/>
      </w:pPr>
      <w:rPr>
        <w:rFonts w:ascii="Arial" w:hAnsi="Arial" w:hint="default"/>
      </w:rPr>
    </w:lvl>
    <w:lvl w:ilvl="1" w:tplc="0496551A" w:tentative="1">
      <w:start w:val="1"/>
      <w:numFmt w:val="bullet"/>
      <w:lvlText w:val="•"/>
      <w:lvlJc w:val="left"/>
      <w:pPr>
        <w:tabs>
          <w:tab w:val="num" w:pos="1440"/>
        </w:tabs>
        <w:ind w:left="1440" w:hanging="360"/>
      </w:pPr>
      <w:rPr>
        <w:rFonts w:ascii="Arial" w:hAnsi="Arial" w:hint="default"/>
      </w:rPr>
    </w:lvl>
    <w:lvl w:ilvl="2" w:tplc="19FC47DA" w:tentative="1">
      <w:start w:val="1"/>
      <w:numFmt w:val="bullet"/>
      <w:lvlText w:val="•"/>
      <w:lvlJc w:val="left"/>
      <w:pPr>
        <w:tabs>
          <w:tab w:val="num" w:pos="2160"/>
        </w:tabs>
        <w:ind w:left="2160" w:hanging="360"/>
      </w:pPr>
      <w:rPr>
        <w:rFonts w:ascii="Arial" w:hAnsi="Arial" w:hint="default"/>
      </w:rPr>
    </w:lvl>
    <w:lvl w:ilvl="3" w:tplc="F848681A" w:tentative="1">
      <w:start w:val="1"/>
      <w:numFmt w:val="bullet"/>
      <w:lvlText w:val="•"/>
      <w:lvlJc w:val="left"/>
      <w:pPr>
        <w:tabs>
          <w:tab w:val="num" w:pos="2880"/>
        </w:tabs>
        <w:ind w:left="2880" w:hanging="360"/>
      </w:pPr>
      <w:rPr>
        <w:rFonts w:ascii="Arial" w:hAnsi="Arial" w:hint="default"/>
      </w:rPr>
    </w:lvl>
    <w:lvl w:ilvl="4" w:tplc="1FDECDCE" w:tentative="1">
      <w:start w:val="1"/>
      <w:numFmt w:val="bullet"/>
      <w:lvlText w:val="•"/>
      <w:lvlJc w:val="left"/>
      <w:pPr>
        <w:tabs>
          <w:tab w:val="num" w:pos="3600"/>
        </w:tabs>
        <w:ind w:left="3600" w:hanging="360"/>
      </w:pPr>
      <w:rPr>
        <w:rFonts w:ascii="Arial" w:hAnsi="Arial" w:hint="default"/>
      </w:rPr>
    </w:lvl>
    <w:lvl w:ilvl="5" w:tplc="F4DE91F8" w:tentative="1">
      <w:start w:val="1"/>
      <w:numFmt w:val="bullet"/>
      <w:lvlText w:val="•"/>
      <w:lvlJc w:val="left"/>
      <w:pPr>
        <w:tabs>
          <w:tab w:val="num" w:pos="4320"/>
        </w:tabs>
        <w:ind w:left="4320" w:hanging="360"/>
      </w:pPr>
      <w:rPr>
        <w:rFonts w:ascii="Arial" w:hAnsi="Arial" w:hint="default"/>
      </w:rPr>
    </w:lvl>
    <w:lvl w:ilvl="6" w:tplc="6F9666FA" w:tentative="1">
      <w:start w:val="1"/>
      <w:numFmt w:val="bullet"/>
      <w:lvlText w:val="•"/>
      <w:lvlJc w:val="left"/>
      <w:pPr>
        <w:tabs>
          <w:tab w:val="num" w:pos="5040"/>
        </w:tabs>
        <w:ind w:left="5040" w:hanging="360"/>
      </w:pPr>
      <w:rPr>
        <w:rFonts w:ascii="Arial" w:hAnsi="Arial" w:hint="default"/>
      </w:rPr>
    </w:lvl>
    <w:lvl w:ilvl="7" w:tplc="1660D3E4" w:tentative="1">
      <w:start w:val="1"/>
      <w:numFmt w:val="bullet"/>
      <w:lvlText w:val="•"/>
      <w:lvlJc w:val="left"/>
      <w:pPr>
        <w:tabs>
          <w:tab w:val="num" w:pos="5760"/>
        </w:tabs>
        <w:ind w:left="5760" w:hanging="360"/>
      </w:pPr>
      <w:rPr>
        <w:rFonts w:ascii="Arial" w:hAnsi="Arial" w:hint="default"/>
      </w:rPr>
    </w:lvl>
    <w:lvl w:ilvl="8" w:tplc="7A56AAEA" w:tentative="1">
      <w:start w:val="1"/>
      <w:numFmt w:val="bullet"/>
      <w:lvlText w:val="•"/>
      <w:lvlJc w:val="left"/>
      <w:pPr>
        <w:tabs>
          <w:tab w:val="num" w:pos="6480"/>
        </w:tabs>
        <w:ind w:left="6480" w:hanging="360"/>
      </w:pPr>
      <w:rPr>
        <w:rFonts w:ascii="Arial" w:hAnsi="Arial" w:hint="default"/>
      </w:rPr>
    </w:lvl>
  </w:abstractNum>
  <w:abstractNum w:abstractNumId="3">
    <w:nsid w:val="572611A3"/>
    <w:multiLevelType w:val="hybridMultilevel"/>
    <w:tmpl w:val="77DE245E"/>
    <w:lvl w:ilvl="0" w:tplc="7B22382C">
      <w:start w:val="1"/>
      <w:numFmt w:val="bullet"/>
      <w:lvlText w:val=""/>
      <w:lvlJc w:val="left"/>
      <w:pPr>
        <w:tabs>
          <w:tab w:val="num" w:pos="720"/>
        </w:tabs>
        <w:ind w:left="720" w:hanging="360"/>
      </w:pPr>
      <w:rPr>
        <w:rFonts w:ascii="Symbol" w:hAnsi="Symbol" w:hint="default"/>
      </w:rPr>
    </w:lvl>
    <w:lvl w:ilvl="1" w:tplc="44284708" w:tentative="1">
      <w:start w:val="1"/>
      <w:numFmt w:val="bullet"/>
      <w:lvlText w:val=""/>
      <w:lvlJc w:val="left"/>
      <w:pPr>
        <w:tabs>
          <w:tab w:val="num" w:pos="1440"/>
        </w:tabs>
        <w:ind w:left="1440" w:hanging="360"/>
      </w:pPr>
      <w:rPr>
        <w:rFonts w:ascii="Symbol" w:hAnsi="Symbol" w:hint="default"/>
      </w:rPr>
    </w:lvl>
    <w:lvl w:ilvl="2" w:tplc="8AF2EEEA" w:tentative="1">
      <w:start w:val="1"/>
      <w:numFmt w:val="bullet"/>
      <w:lvlText w:val=""/>
      <w:lvlJc w:val="left"/>
      <w:pPr>
        <w:tabs>
          <w:tab w:val="num" w:pos="2160"/>
        </w:tabs>
        <w:ind w:left="2160" w:hanging="360"/>
      </w:pPr>
      <w:rPr>
        <w:rFonts w:ascii="Symbol" w:hAnsi="Symbol" w:hint="default"/>
      </w:rPr>
    </w:lvl>
    <w:lvl w:ilvl="3" w:tplc="398C1800" w:tentative="1">
      <w:start w:val="1"/>
      <w:numFmt w:val="bullet"/>
      <w:lvlText w:val=""/>
      <w:lvlJc w:val="left"/>
      <w:pPr>
        <w:tabs>
          <w:tab w:val="num" w:pos="2880"/>
        </w:tabs>
        <w:ind w:left="2880" w:hanging="360"/>
      </w:pPr>
      <w:rPr>
        <w:rFonts w:ascii="Symbol" w:hAnsi="Symbol" w:hint="default"/>
      </w:rPr>
    </w:lvl>
    <w:lvl w:ilvl="4" w:tplc="07BCF02C" w:tentative="1">
      <w:start w:val="1"/>
      <w:numFmt w:val="bullet"/>
      <w:lvlText w:val=""/>
      <w:lvlJc w:val="left"/>
      <w:pPr>
        <w:tabs>
          <w:tab w:val="num" w:pos="3600"/>
        </w:tabs>
        <w:ind w:left="3600" w:hanging="360"/>
      </w:pPr>
      <w:rPr>
        <w:rFonts w:ascii="Symbol" w:hAnsi="Symbol" w:hint="default"/>
      </w:rPr>
    </w:lvl>
    <w:lvl w:ilvl="5" w:tplc="58FAD22A" w:tentative="1">
      <w:start w:val="1"/>
      <w:numFmt w:val="bullet"/>
      <w:lvlText w:val=""/>
      <w:lvlJc w:val="left"/>
      <w:pPr>
        <w:tabs>
          <w:tab w:val="num" w:pos="4320"/>
        </w:tabs>
        <w:ind w:left="4320" w:hanging="360"/>
      </w:pPr>
      <w:rPr>
        <w:rFonts w:ascii="Symbol" w:hAnsi="Symbol" w:hint="default"/>
      </w:rPr>
    </w:lvl>
    <w:lvl w:ilvl="6" w:tplc="50E266F6" w:tentative="1">
      <w:start w:val="1"/>
      <w:numFmt w:val="bullet"/>
      <w:lvlText w:val=""/>
      <w:lvlJc w:val="left"/>
      <w:pPr>
        <w:tabs>
          <w:tab w:val="num" w:pos="5040"/>
        </w:tabs>
        <w:ind w:left="5040" w:hanging="360"/>
      </w:pPr>
      <w:rPr>
        <w:rFonts w:ascii="Symbol" w:hAnsi="Symbol" w:hint="default"/>
      </w:rPr>
    </w:lvl>
    <w:lvl w:ilvl="7" w:tplc="815E7BC2" w:tentative="1">
      <w:start w:val="1"/>
      <w:numFmt w:val="bullet"/>
      <w:lvlText w:val=""/>
      <w:lvlJc w:val="left"/>
      <w:pPr>
        <w:tabs>
          <w:tab w:val="num" w:pos="5760"/>
        </w:tabs>
        <w:ind w:left="5760" w:hanging="360"/>
      </w:pPr>
      <w:rPr>
        <w:rFonts w:ascii="Symbol" w:hAnsi="Symbol" w:hint="default"/>
      </w:rPr>
    </w:lvl>
    <w:lvl w:ilvl="8" w:tplc="474EDE2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47"/>
    <w:rsid w:val="00010864"/>
    <w:rsid w:val="000211F4"/>
    <w:rsid w:val="0002391A"/>
    <w:rsid w:val="000415E8"/>
    <w:rsid w:val="00043969"/>
    <w:rsid w:val="00044146"/>
    <w:rsid w:val="00050C27"/>
    <w:rsid w:val="00055431"/>
    <w:rsid w:val="00055922"/>
    <w:rsid w:val="000560FB"/>
    <w:rsid w:val="000678E7"/>
    <w:rsid w:val="00080C59"/>
    <w:rsid w:val="00082BDF"/>
    <w:rsid w:val="0008328E"/>
    <w:rsid w:val="00083E89"/>
    <w:rsid w:val="00084813"/>
    <w:rsid w:val="00090C3F"/>
    <w:rsid w:val="000923D6"/>
    <w:rsid w:val="00096F45"/>
    <w:rsid w:val="000A3B5B"/>
    <w:rsid w:val="000A66BA"/>
    <w:rsid w:val="000A7A7F"/>
    <w:rsid w:val="000B12A0"/>
    <w:rsid w:val="000B4A6A"/>
    <w:rsid w:val="000B4A8A"/>
    <w:rsid w:val="000C387B"/>
    <w:rsid w:val="000C4380"/>
    <w:rsid w:val="000D4467"/>
    <w:rsid w:val="000E3703"/>
    <w:rsid w:val="000E4877"/>
    <w:rsid w:val="000F0BD7"/>
    <w:rsid w:val="000F1603"/>
    <w:rsid w:val="000F249A"/>
    <w:rsid w:val="00101736"/>
    <w:rsid w:val="00103B2D"/>
    <w:rsid w:val="00104637"/>
    <w:rsid w:val="001056B6"/>
    <w:rsid w:val="0011476D"/>
    <w:rsid w:val="00124587"/>
    <w:rsid w:val="0012473C"/>
    <w:rsid w:val="0012567E"/>
    <w:rsid w:val="00137C32"/>
    <w:rsid w:val="00141F48"/>
    <w:rsid w:val="0014437E"/>
    <w:rsid w:val="00144FF4"/>
    <w:rsid w:val="0014550E"/>
    <w:rsid w:val="001468A4"/>
    <w:rsid w:val="00154E9E"/>
    <w:rsid w:val="00155512"/>
    <w:rsid w:val="00156BD8"/>
    <w:rsid w:val="00161D93"/>
    <w:rsid w:val="00181BF3"/>
    <w:rsid w:val="00183044"/>
    <w:rsid w:val="0019435A"/>
    <w:rsid w:val="001A130D"/>
    <w:rsid w:val="001A5B37"/>
    <w:rsid w:val="001B3F1F"/>
    <w:rsid w:val="001B46EE"/>
    <w:rsid w:val="001C5483"/>
    <w:rsid w:val="001D14F9"/>
    <w:rsid w:val="001D1F62"/>
    <w:rsid w:val="001D54AD"/>
    <w:rsid w:val="001D5BFF"/>
    <w:rsid w:val="001E2776"/>
    <w:rsid w:val="001E358A"/>
    <w:rsid w:val="001E7AA3"/>
    <w:rsid w:val="001F07B5"/>
    <w:rsid w:val="001F2790"/>
    <w:rsid w:val="00203040"/>
    <w:rsid w:val="002077E2"/>
    <w:rsid w:val="002104C0"/>
    <w:rsid w:val="002116FD"/>
    <w:rsid w:val="00211719"/>
    <w:rsid w:val="00211994"/>
    <w:rsid w:val="00211AB8"/>
    <w:rsid w:val="00212FE4"/>
    <w:rsid w:val="002166A0"/>
    <w:rsid w:val="002412B8"/>
    <w:rsid w:val="00242E32"/>
    <w:rsid w:val="00243553"/>
    <w:rsid w:val="00244BFF"/>
    <w:rsid w:val="00253B7C"/>
    <w:rsid w:val="0025740B"/>
    <w:rsid w:val="00264E47"/>
    <w:rsid w:val="00270C19"/>
    <w:rsid w:val="002726AA"/>
    <w:rsid w:val="00272812"/>
    <w:rsid w:val="0027551A"/>
    <w:rsid w:val="0028478A"/>
    <w:rsid w:val="002878AF"/>
    <w:rsid w:val="00295A94"/>
    <w:rsid w:val="002A4DF0"/>
    <w:rsid w:val="002A523C"/>
    <w:rsid w:val="002A5266"/>
    <w:rsid w:val="002A7E0D"/>
    <w:rsid w:val="002B103A"/>
    <w:rsid w:val="002B298F"/>
    <w:rsid w:val="002B2A22"/>
    <w:rsid w:val="002B5B06"/>
    <w:rsid w:val="002B6511"/>
    <w:rsid w:val="002B6586"/>
    <w:rsid w:val="002C240D"/>
    <w:rsid w:val="002C502F"/>
    <w:rsid w:val="002C797E"/>
    <w:rsid w:val="002E035C"/>
    <w:rsid w:val="002E12D3"/>
    <w:rsid w:val="002E1B37"/>
    <w:rsid w:val="002E1BF1"/>
    <w:rsid w:val="002E1E61"/>
    <w:rsid w:val="002E7596"/>
    <w:rsid w:val="002F3814"/>
    <w:rsid w:val="002F6ECF"/>
    <w:rsid w:val="003002CF"/>
    <w:rsid w:val="0030725B"/>
    <w:rsid w:val="003107F4"/>
    <w:rsid w:val="0031360A"/>
    <w:rsid w:val="00314AD2"/>
    <w:rsid w:val="003169E4"/>
    <w:rsid w:val="00316CDF"/>
    <w:rsid w:val="00320225"/>
    <w:rsid w:val="0032360F"/>
    <w:rsid w:val="00324405"/>
    <w:rsid w:val="0032507B"/>
    <w:rsid w:val="00331742"/>
    <w:rsid w:val="0034250A"/>
    <w:rsid w:val="00346C1B"/>
    <w:rsid w:val="0034758A"/>
    <w:rsid w:val="00355647"/>
    <w:rsid w:val="00355BCE"/>
    <w:rsid w:val="003703CD"/>
    <w:rsid w:val="00371516"/>
    <w:rsid w:val="0037171E"/>
    <w:rsid w:val="00381B04"/>
    <w:rsid w:val="003903ED"/>
    <w:rsid w:val="00391DA0"/>
    <w:rsid w:val="003A00BE"/>
    <w:rsid w:val="003A2F70"/>
    <w:rsid w:val="003A3F96"/>
    <w:rsid w:val="003A69FF"/>
    <w:rsid w:val="003A755E"/>
    <w:rsid w:val="003B03B7"/>
    <w:rsid w:val="003B7BF3"/>
    <w:rsid w:val="003C3439"/>
    <w:rsid w:val="003C35AB"/>
    <w:rsid w:val="003C7873"/>
    <w:rsid w:val="003D35A4"/>
    <w:rsid w:val="003D3D4B"/>
    <w:rsid w:val="003D4275"/>
    <w:rsid w:val="003D4765"/>
    <w:rsid w:val="003D4F28"/>
    <w:rsid w:val="003E1734"/>
    <w:rsid w:val="003E25E2"/>
    <w:rsid w:val="003E5CF4"/>
    <w:rsid w:val="003F160E"/>
    <w:rsid w:val="003F6AE1"/>
    <w:rsid w:val="004016DC"/>
    <w:rsid w:val="00403F0D"/>
    <w:rsid w:val="004066FA"/>
    <w:rsid w:val="004138A1"/>
    <w:rsid w:val="00413C02"/>
    <w:rsid w:val="00416F3F"/>
    <w:rsid w:val="004300A3"/>
    <w:rsid w:val="00430436"/>
    <w:rsid w:val="004348B3"/>
    <w:rsid w:val="0043556A"/>
    <w:rsid w:val="00442CA0"/>
    <w:rsid w:val="00454A97"/>
    <w:rsid w:val="00454B22"/>
    <w:rsid w:val="0045689C"/>
    <w:rsid w:val="0045704F"/>
    <w:rsid w:val="00461A96"/>
    <w:rsid w:val="00464CC8"/>
    <w:rsid w:val="00465848"/>
    <w:rsid w:val="004703E1"/>
    <w:rsid w:val="00474EE8"/>
    <w:rsid w:val="004759D2"/>
    <w:rsid w:val="004760C5"/>
    <w:rsid w:val="00476593"/>
    <w:rsid w:val="00482157"/>
    <w:rsid w:val="004862E6"/>
    <w:rsid w:val="00495AC1"/>
    <w:rsid w:val="00497FCE"/>
    <w:rsid w:val="004A0577"/>
    <w:rsid w:val="004A5BAA"/>
    <w:rsid w:val="004A6342"/>
    <w:rsid w:val="004A7320"/>
    <w:rsid w:val="004B32BA"/>
    <w:rsid w:val="004B59A8"/>
    <w:rsid w:val="004C3576"/>
    <w:rsid w:val="004C657C"/>
    <w:rsid w:val="004C6A12"/>
    <w:rsid w:val="004D24AB"/>
    <w:rsid w:val="004D3357"/>
    <w:rsid w:val="004D5C6C"/>
    <w:rsid w:val="004E3849"/>
    <w:rsid w:val="004E42C1"/>
    <w:rsid w:val="004E4C47"/>
    <w:rsid w:val="004F13F0"/>
    <w:rsid w:val="004F1C63"/>
    <w:rsid w:val="004F22D3"/>
    <w:rsid w:val="004F2CE4"/>
    <w:rsid w:val="004F2E39"/>
    <w:rsid w:val="004F3055"/>
    <w:rsid w:val="004F415C"/>
    <w:rsid w:val="004F4756"/>
    <w:rsid w:val="004F51A2"/>
    <w:rsid w:val="004F6DD9"/>
    <w:rsid w:val="004F7EA1"/>
    <w:rsid w:val="0050053D"/>
    <w:rsid w:val="00505FA0"/>
    <w:rsid w:val="0050643E"/>
    <w:rsid w:val="00506925"/>
    <w:rsid w:val="00507913"/>
    <w:rsid w:val="00515241"/>
    <w:rsid w:val="005350E3"/>
    <w:rsid w:val="005402E3"/>
    <w:rsid w:val="00544986"/>
    <w:rsid w:val="00545863"/>
    <w:rsid w:val="00550964"/>
    <w:rsid w:val="00555135"/>
    <w:rsid w:val="0056182F"/>
    <w:rsid w:val="00564558"/>
    <w:rsid w:val="00564827"/>
    <w:rsid w:val="00567F18"/>
    <w:rsid w:val="00573E00"/>
    <w:rsid w:val="00586573"/>
    <w:rsid w:val="005911F0"/>
    <w:rsid w:val="005952D1"/>
    <w:rsid w:val="005A636B"/>
    <w:rsid w:val="005A7693"/>
    <w:rsid w:val="005A7C6D"/>
    <w:rsid w:val="005B059A"/>
    <w:rsid w:val="005B200B"/>
    <w:rsid w:val="005C0A67"/>
    <w:rsid w:val="005C1161"/>
    <w:rsid w:val="005C51EF"/>
    <w:rsid w:val="005D00B8"/>
    <w:rsid w:val="005D7999"/>
    <w:rsid w:val="005E328B"/>
    <w:rsid w:val="005E6F23"/>
    <w:rsid w:val="005F17E6"/>
    <w:rsid w:val="005F40AF"/>
    <w:rsid w:val="005F5655"/>
    <w:rsid w:val="00601B7C"/>
    <w:rsid w:val="006066C6"/>
    <w:rsid w:val="00607423"/>
    <w:rsid w:val="00612241"/>
    <w:rsid w:val="00615012"/>
    <w:rsid w:val="006165B7"/>
    <w:rsid w:val="00617118"/>
    <w:rsid w:val="006206D8"/>
    <w:rsid w:val="006248D2"/>
    <w:rsid w:val="00625FF2"/>
    <w:rsid w:val="006300CC"/>
    <w:rsid w:val="0063358D"/>
    <w:rsid w:val="00640926"/>
    <w:rsid w:val="00641338"/>
    <w:rsid w:val="006440A1"/>
    <w:rsid w:val="00651172"/>
    <w:rsid w:val="00654065"/>
    <w:rsid w:val="00654976"/>
    <w:rsid w:val="00656052"/>
    <w:rsid w:val="006564AF"/>
    <w:rsid w:val="0066387D"/>
    <w:rsid w:val="00663920"/>
    <w:rsid w:val="006666E0"/>
    <w:rsid w:val="00667375"/>
    <w:rsid w:val="00672371"/>
    <w:rsid w:val="00672E53"/>
    <w:rsid w:val="00681C21"/>
    <w:rsid w:val="00682F75"/>
    <w:rsid w:val="00685282"/>
    <w:rsid w:val="006904CD"/>
    <w:rsid w:val="00691052"/>
    <w:rsid w:val="00695323"/>
    <w:rsid w:val="006959AD"/>
    <w:rsid w:val="00697074"/>
    <w:rsid w:val="006A2899"/>
    <w:rsid w:val="006A75B0"/>
    <w:rsid w:val="006B02C1"/>
    <w:rsid w:val="006B32C1"/>
    <w:rsid w:val="006B3938"/>
    <w:rsid w:val="006B4CBE"/>
    <w:rsid w:val="006B5113"/>
    <w:rsid w:val="006B647D"/>
    <w:rsid w:val="006B775D"/>
    <w:rsid w:val="006C54F9"/>
    <w:rsid w:val="006C68CD"/>
    <w:rsid w:val="006D1162"/>
    <w:rsid w:val="006D42AD"/>
    <w:rsid w:val="006D67EE"/>
    <w:rsid w:val="006D6EB8"/>
    <w:rsid w:val="006E1B59"/>
    <w:rsid w:val="006F5E87"/>
    <w:rsid w:val="00700D1A"/>
    <w:rsid w:val="00706618"/>
    <w:rsid w:val="00706C51"/>
    <w:rsid w:val="007113AA"/>
    <w:rsid w:val="007135C0"/>
    <w:rsid w:val="007155CB"/>
    <w:rsid w:val="00715A0A"/>
    <w:rsid w:val="00715FB0"/>
    <w:rsid w:val="007219E5"/>
    <w:rsid w:val="007241D4"/>
    <w:rsid w:val="00725BFE"/>
    <w:rsid w:val="0072615E"/>
    <w:rsid w:val="007304B2"/>
    <w:rsid w:val="00730FA1"/>
    <w:rsid w:val="00733E00"/>
    <w:rsid w:val="007454E9"/>
    <w:rsid w:val="00750302"/>
    <w:rsid w:val="00751184"/>
    <w:rsid w:val="00760BA6"/>
    <w:rsid w:val="0076753C"/>
    <w:rsid w:val="00775445"/>
    <w:rsid w:val="00780B57"/>
    <w:rsid w:val="007810E2"/>
    <w:rsid w:val="00781D9C"/>
    <w:rsid w:val="00792ABD"/>
    <w:rsid w:val="00793798"/>
    <w:rsid w:val="00796976"/>
    <w:rsid w:val="00796DC4"/>
    <w:rsid w:val="007A2B4A"/>
    <w:rsid w:val="007A4CD3"/>
    <w:rsid w:val="007A5EBD"/>
    <w:rsid w:val="007A6A8A"/>
    <w:rsid w:val="007A77E7"/>
    <w:rsid w:val="007B4B03"/>
    <w:rsid w:val="007B66B0"/>
    <w:rsid w:val="007B77E3"/>
    <w:rsid w:val="007C0A7F"/>
    <w:rsid w:val="007C4B68"/>
    <w:rsid w:val="007D182C"/>
    <w:rsid w:val="007D7892"/>
    <w:rsid w:val="007D7969"/>
    <w:rsid w:val="007E256F"/>
    <w:rsid w:val="007E4C43"/>
    <w:rsid w:val="007F1DBC"/>
    <w:rsid w:val="007F1E20"/>
    <w:rsid w:val="007F3358"/>
    <w:rsid w:val="007F3E39"/>
    <w:rsid w:val="007F7239"/>
    <w:rsid w:val="00800B64"/>
    <w:rsid w:val="008114E0"/>
    <w:rsid w:val="0081174B"/>
    <w:rsid w:val="00811E53"/>
    <w:rsid w:val="008120FE"/>
    <w:rsid w:val="008203D9"/>
    <w:rsid w:val="008206C7"/>
    <w:rsid w:val="00820BA7"/>
    <w:rsid w:val="00821EA5"/>
    <w:rsid w:val="00825105"/>
    <w:rsid w:val="00825DB8"/>
    <w:rsid w:val="008318B0"/>
    <w:rsid w:val="00833368"/>
    <w:rsid w:val="00835DC3"/>
    <w:rsid w:val="00835FFD"/>
    <w:rsid w:val="008401DE"/>
    <w:rsid w:val="00840A12"/>
    <w:rsid w:val="00841FFA"/>
    <w:rsid w:val="0084534D"/>
    <w:rsid w:val="00845A91"/>
    <w:rsid w:val="00852159"/>
    <w:rsid w:val="00857135"/>
    <w:rsid w:val="00860140"/>
    <w:rsid w:val="0086269D"/>
    <w:rsid w:val="00862F0C"/>
    <w:rsid w:val="00863190"/>
    <w:rsid w:val="00870F0F"/>
    <w:rsid w:val="00871C0F"/>
    <w:rsid w:val="0087677B"/>
    <w:rsid w:val="008802C0"/>
    <w:rsid w:val="00883199"/>
    <w:rsid w:val="00883393"/>
    <w:rsid w:val="008836E0"/>
    <w:rsid w:val="00883F90"/>
    <w:rsid w:val="008849E9"/>
    <w:rsid w:val="008912FF"/>
    <w:rsid w:val="008931B1"/>
    <w:rsid w:val="008A0A41"/>
    <w:rsid w:val="008A3A68"/>
    <w:rsid w:val="008B06CB"/>
    <w:rsid w:val="008C019E"/>
    <w:rsid w:val="008C024B"/>
    <w:rsid w:val="008C1098"/>
    <w:rsid w:val="008C1A84"/>
    <w:rsid w:val="008C222D"/>
    <w:rsid w:val="008C2F0B"/>
    <w:rsid w:val="008C4CF8"/>
    <w:rsid w:val="008C6262"/>
    <w:rsid w:val="008D20A7"/>
    <w:rsid w:val="008D3488"/>
    <w:rsid w:val="008E2BEA"/>
    <w:rsid w:val="008E2F0C"/>
    <w:rsid w:val="008E3ED6"/>
    <w:rsid w:val="008E549B"/>
    <w:rsid w:val="008F064F"/>
    <w:rsid w:val="008F6F7C"/>
    <w:rsid w:val="00907266"/>
    <w:rsid w:val="00914F68"/>
    <w:rsid w:val="00915D74"/>
    <w:rsid w:val="00917521"/>
    <w:rsid w:val="009179C1"/>
    <w:rsid w:val="009211F9"/>
    <w:rsid w:val="0092154B"/>
    <w:rsid w:val="00921D88"/>
    <w:rsid w:val="00925651"/>
    <w:rsid w:val="00927F0B"/>
    <w:rsid w:val="00930ACA"/>
    <w:rsid w:val="00934BEE"/>
    <w:rsid w:val="00935F35"/>
    <w:rsid w:val="00940C32"/>
    <w:rsid w:val="00942F7C"/>
    <w:rsid w:val="00943652"/>
    <w:rsid w:val="00944B21"/>
    <w:rsid w:val="009450AA"/>
    <w:rsid w:val="00946B39"/>
    <w:rsid w:val="00960D70"/>
    <w:rsid w:val="00963CE0"/>
    <w:rsid w:val="0096661E"/>
    <w:rsid w:val="009822ED"/>
    <w:rsid w:val="00985315"/>
    <w:rsid w:val="00991434"/>
    <w:rsid w:val="0099551A"/>
    <w:rsid w:val="009A4ED9"/>
    <w:rsid w:val="009A7722"/>
    <w:rsid w:val="009B4E58"/>
    <w:rsid w:val="009B714D"/>
    <w:rsid w:val="009B76F0"/>
    <w:rsid w:val="009C1C5A"/>
    <w:rsid w:val="009C28D3"/>
    <w:rsid w:val="009C2AD3"/>
    <w:rsid w:val="009C3CBC"/>
    <w:rsid w:val="009D10D7"/>
    <w:rsid w:val="009D4E41"/>
    <w:rsid w:val="009D53C1"/>
    <w:rsid w:val="009E4FA4"/>
    <w:rsid w:val="009E5336"/>
    <w:rsid w:val="009F35F0"/>
    <w:rsid w:val="00A017C8"/>
    <w:rsid w:val="00A0582F"/>
    <w:rsid w:val="00A0779F"/>
    <w:rsid w:val="00A13A36"/>
    <w:rsid w:val="00A13E1A"/>
    <w:rsid w:val="00A218AA"/>
    <w:rsid w:val="00A31B28"/>
    <w:rsid w:val="00A31CFF"/>
    <w:rsid w:val="00A3232B"/>
    <w:rsid w:val="00A3757B"/>
    <w:rsid w:val="00A40538"/>
    <w:rsid w:val="00A435F5"/>
    <w:rsid w:val="00A4529C"/>
    <w:rsid w:val="00A46C5C"/>
    <w:rsid w:val="00A47480"/>
    <w:rsid w:val="00A51C33"/>
    <w:rsid w:val="00A613A2"/>
    <w:rsid w:val="00A638BB"/>
    <w:rsid w:val="00A65C5B"/>
    <w:rsid w:val="00A724DE"/>
    <w:rsid w:val="00A80132"/>
    <w:rsid w:val="00A80535"/>
    <w:rsid w:val="00A81577"/>
    <w:rsid w:val="00A83792"/>
    <w:rsid w:val="00A86D82"/>
    <w:rsid w:val="00A86E93"/>
    <w:rsid w:val="00A90437"/>
    <w:rsid w:val="00A91A37"/>
    <w:rsid w:val="00A92235"/>
    <w:rsid w:val="00A956CA"/>
    <w:rsid w:val="00AA0DE8"/>
    <w:rsid w:val="00AA4887"/>
    <w:rsid w:val="00AB2147"/>
    <w:rsid w:val="00AB2352"/>
    <w:rsid w:val="00AC22D9"/>
    <w:rsid w:val="00AC3129"/>
    <w:rsid w:val="00AC7162"/>
    <w:rsid w:val="00AD0EF3"/>
    <w:rsid w:val="00AD182B"/>
    <w:rsid w:val="00AD2BFC"/>
    <w:rsid w:val="00AD3559"/>
    <w:rsid w:val="00AD56FA"/>
    <w:rsid w:val="00AD5CB4"/>
    <w:rsid w:val="00AE073B"/>
    <w:rsid w:val="00AE3C26"/>
    <w:rsid w:val="00AE53B1"/>
    <w:rsid w:val="00AF31BD"/>
    <w:rsid w:val="00AF42B2"/>
    <w:rsid w:val="00B007BF"/>
    <w:rsid w:val="00B05821"/>
    <w:rsid w:val="00B101B4"/>
    <w:rsid w:val="00B15F0C"/>
    <w:rsid w:val="00B20C19"/>
    <w:rsid w:val="00B21B3C"/>
    <w:rsid w:val="00B21D24"/>
    <w:rsid w:val="00B24071"/>
    <w:rsid w:val="00B2582D"/>
    <w:rsid w:val="00B276AE"/>
    <w:rsid w:val="00B277D1"/>
    <w:rsid w:val="00B3102D"/>
    <w:rsid w:val="00B3404A"/>
    <w:rsid w:val="00B34379"/>
    <w:rsid w:val="00B359F6"/>
    <w:rsid w:val="00B41496"/>
    <w:rsid w:val="00B42F5B"/>
    <w:rsid w:val="00B4382C"/>
    <w:rsid w:val="00B43D28"/>
    <w:rsid w:val="00B44094"/>
    <w:rsid w:val="00B5418C"/>
    <w:rsid w:val="00B54FD8"/>
    <w:rsid w:val="00B5534E"/>
    <w:rsid w:val="00B56E88"/>
    <w:rsid w:val="00B57AD5"/>
    <w:rsid w:val="00B60331"/>
    <w:rsid w:val="00B61212"/>
    <w:rsid w:val="00B61E5F"/>
    <w:rsid w:val="00B62241"/>
    <w:rsid w:val="00B629B1"/>
    <w:rsid w:val="00B76C3D"/>
    <w:rsid w:val="00B83275"/>
    <w:rsid w:val="00B84693"/>
    <w:rsid w:val="00B85048"/>
    <w:rsid w:val="00B92A9C"/>
    <w:rsid w:val="00B92DAF"/>
    <w:rsid w:val="00B94A31"/>
    <w:rsid w:val="00B95558"/>
    <w:rsid w:val="00BA3741"/>
    <w:rsid w:val="00BA386D"/>
    <w:rsid w:val="00BA5B29"/>
    <w:rsid w:val="00BA6979"/>
    <w:rsid w:val="00BB404A"/>
    <w:rsid w:val="00BB4DC0"/>
    <w:rsid w:val="00BB7E35"/>
    <w:rsid w:val="00BD00AD"/>
    <w:rsid w:val="00BD06EF"/>
    <w:rsid w:val="00BD1F4F"/>
    <w:rsid w:val="00BD34A5"/>
    <w:rsid w:val="00BD7043"/>
    <w:rsid w:val="00BE00C3"/>
    <w:rsid w:val="00BE3EFD"/>
    <w:rsid w:val="00BE5201"/>
    <w:rsid w:val="00BE7539"/>
    <w:rsid w:val="00BF5FEA"/>
    <w:rsid w:val="00C021A2"/>
    <w:rsid w:val="00C03EC9"/>
    <w:rsid w:val="00C04B3B"/>
    <w:rsid w:val="00C0519F"/>
    <w:rsid w:val="00C06895"/>
    <w:rsid w:val="00C13DF6"/>
    <w:rsid w:val="00C154E8"/>
    <w:rsid w:val="00C17C7B"/>
    <w:rsid w:val="00C27359"/>
    <w:rsid w:val="00C30ED0"/>
    <w:rsid w:val="00C329E7"/>
    <w:rsid w:val="00C33AEC"/>
    <w:rsid w:val="00C347A4"/>
    <w:rsid w:val="00C41E8F"/>
    <w:rsid w:val="00C4322B"/>
    <w:rsid w:val="00C44075"/>
    <w:rsid w:val="00C46ECF"/>
    <w:rsid w:val="00C50FDD"/>
    <w:rsid w:val="00C54FB1"/>
    <w:rsid w:val="00C56128"/>
    <w:rsid w:val="00C624EA"/>
    <w:rsid w:val="00C663DA"/>
    <w:rsid w:val="00C66C0F"/>
    <w:rsid w:val="00C769E4"/>
    <w:rsid w:val="00C772EB"/>
    <w:rsid w:val="00C818C4"/>
    <w:rsid w:val="00C83B03"/>
    <w:rsid w:val="00C9095A"/>
    <w:rsid w:val="00C93729"/>
    <w:rsid w:val="00C96EE3"/>
    <w:rsid w:val="00CA0BFC"/>
    <w:rsid w:val="00CA5D8E"/>
    <w:rsid w:val="00CB2356"/>
    <w:rsid w:val="00CB2D13"/>
    <w:rsid w:val="00CC0324"/>
    <w:rsid w:val="00CC490C"/>
    <w:rsid w:val="00CD2CD5"/>
    <w:rsid w:val="00CD7585"/>
    <w:rsid w:val="00CE2094"/>
    <w:rsid w:val="00CE5DBC"/>
    <w:rsid w:val="00CF0A24"/>
    <w:rsid w:val="00CF1072"/>
    <w:rsid w:val="00CF29F9"/>
    <w:rsid w:val="00D00244"/>
    <w:rsid w:val="00D0379B"/>
    <w:rsid w:val="00D03821"/>
    <w:rsid w:val="00D110E3"/>
    <w:rsid w:val="00D13E5E"/>
    <w:rsid w:val="00D1410F"/>
    <w:rsid w:val="00D16F4E"/>
    <w:rsid w:val="00D211DE"/>
    <w:rsid w:val="00D212A0"/>
    <w:rsid w:val="00D2155C"/>
    <w:rsid w:val="00D22ED3"/>
    <w:rsid w:val="00D240E0"/>
    <w:rsid w:val="00D31237"/>
    <w:rsid w:val="00D3222F"/>
    <w:rsid w:val="00D32DA8"/>
    <w:rsid w:val="00D417D7"/>
    <w:rsid w:val="00D548D5"/>
    <w:rsid w:val="00D608AB"/>
    <w:rsid w:val="00D71EB6"/>
    <w:rsid w:val="00D77DE3"/>
    <w:rsid w:val="00D80773"/>
    <w:rsid w:val="00D8090D"/>
    <w:rsid w:val="00D826CB"/>
    <w:rsid w:val="00D91C82"/>
    <w:rsid w:val="00D93C4B"/>
    <w:rsid w:val="00D96BA9"/>
    <w:rsid w:val="00D97728"/>
    <w:rsid w:val="00DA67AB"/>
    <w:rsid w:val="00DB7277"/>
    <w:rsid w:val="00DC314C"/>
    <w:rsid w:val="00DC4F30"/>
    <w:rsid w:val="00DC69DF"/>
    <w:rsid w:val="00DD070F"/>
    <w:rsid w:val="00DD2C77"/>
    <w:rsid w:val="00DD4AB1"/>
    <w:rsid w:val="00DD53E5"/>
    <w:rsid w:val="00DD7DB0"/>
    <w:rsid w:val="00DE55CE"/>
    <w:rsid w:val="00DE6447"/>
    <w:rsid w:val="00E00AD5"/>
    <w:rsid w:val="00E01578"/>
    <w:rsid w:val="00E05003"/>
    <w:rsid w:val="00E14287"/>
    <w:rsid w:val="00E14BC8"/>
    <w:rsid w:val="00E22C43"/>
    <w:rsid w:val="00E24044"/>
    <w:rsid w:val="00E25836"/>
    <w:rsid w:val="00E33DE9"/>
    <w:rsid w:val="00E35FDB"/>
    <w:rsid w:val="00E371D5"/>
    <w:rsid w:val="00E3744C"/>
    <w:rsid w:val="00E408BB"/>
    <w:rsid w:val="00E42C56"/>
    <w:rsid w:val="00E43D3A"/>
    <w:rsid w:val="00E45C52"/>
    <w:rsid w:val="00E461AC"/>
    <w:rsid w:val="00E55647"/>
    <w:rsid w:val="00E62FA3"/>
    <w:rsid w:val="00E65B81"/>
    <w:rsid w:val="00E6727A"/>
    <w:rsid w:val="00E76F04"/>
    <w:rsid w:val="00E82FCF"/>
    <w:rsid w:val="00E85304"/>
    <w:rsid w:val="00E868A7"/>
    <w:rsid w:val="00E86C0C"/>
    <w:rsid w:val="00E8745D"/>
    <w:rsid w:val="00E87BB0"/>
    <w:rsid w:val="00E91AA0"/>
    <w:rsid w:val="00E91F00"/>
    <w:rsid w:val="00E96671"/>
    <w:rsid w:val="00E96C7E"/>
    <w:rsid w:val="00EA0A4E"/>
    <w:rsid w:val="00EA1087"/>
    <w:rsid w:val="00EA1991"/>
    <w:rsid w:val="00EA28CE"/>
    <w:rsid w:val="00EA34A9"/>
    <w:rsid w:val="00EA5BFE"/>
    <w:rsid w:val="00EB1C0D"/>
    <w:rsid w:val="00EB42AA"/>
    <w:rsid w:val="00EB4E07"/>
    <w:rsid w:val="00EC223D"/>
    <w:rsid w:val="00EC37BE"/>
    <w:rsid w:val="00EC4D54"/>
    <w:rsid w:val="00EC60B9"/>
    <w:rsid w:val="00EC77B0"/>
    <w:rsid w:val="00ED2C8C"/>
    <w:rsid w:val="00EE1038"/>
    <w:rsid w:val="00EF0C7F"/>
    <w:rsid w:val="00EF1E6D"/>
    <w:rsid w:val="00EF4B58"/>
    <w:rsid w:val="00EF5974"/>
    <w:rsid w:val="00EF66FF"/>
    <w:rsid w:val="00EF7397"/>
    <w:rsid w:val="00F027C7"/>
    <w:rsid w:val="00F038E8"/>
    <w:rsid w:val="00F04D42"/>
    <w:rsid w:val="00F10FD4"/>
    <w:rsid w:val="00F15962"/>
    <w:rsid w:val="00F201D6"/>
    <w:rsid w:val="00F2164B"/>
    <w:rsid w:val="00F22BDC"/>
    <w:rsid w:val="00F25C01"/>
    <w:rsid w:val="00F27224"/>
    <w:rsid w:val="00F4170D"/>
    <w:rsid w:val="00F46093"/>
    <w:rsid w:val="00F5024A"/>
    <w:rsid w:val="00F565B4"/>
    <w:rsid w:val="00F6009D"/>
    <w:rsid w:val="00F634E6"/>
    <w:rsid w:val="00F63A20"/>
    <w:rsid w:val="00F66427"/>
    <w:rsid w:val="00F67140"/>
    <w:rsid w:val="00F7040A"/>
    <w:rsid w:val="00F719DB"/>
    <w:rsid w:val="00F728FE"/>
    <w:rsid w:val="00F7786D"/>
    <w:rsid w:val="00F81393"/>
    <w:rsid w:val="00F81550"/>
    <w:rsid w:val="00F8271B"/>
    <w:rsid w:val="00F830A1"/>
    <w:rsid w:val="00F832C4"/>
    <w:rsid w:val="00F85B4C"/>
    <w:rsid w:val="00F87639"/>
    <w:rsid w:val="00F90C2F"/>
    <w:rsid w:val="00F9124A"/>
    <w:rsid w:val="00F951A6"/>
    <w:rsid w:val="00FA3913"/>
    <w:rsid w:val="00FA6CC6"/>
    <w:rsid w:val="00FB196B"/>
    <w:rsid w:val="00FB2692"/>
    <w:rsid w:val="00FB2E06"/>
    <w:rsid w:val="00FB359F"/>
    <w:rsid w:val="00FB35AA"/>
    <w:rsid w:val="00FB51B8"/>
    <w:rsid w:val="00FB5DB5"/>
    <w:rsid w:val="00FC0548"/>
    <w:rsid w:val="00FC5CFE"/>
    <w:rsid w:val="00FC6ABB"/>
    <w:rsid w:val="00FD228A"/>
    <w:rsid w:val="00FD5BEB"/>
    <w:rsid w:val="00FE063D"/>
    <w:rsid w:val="00FE3320"/>
    <w:rsid w:val="00FE4F3F"/>
    <w:rsid w:val="00FE51DA"/>
    <w:rsid w:val="00FE6FDF"/>
    <w:rsid w:val="00FF2815"/>
    <w:rsid w:val="00FF381A"/>
    <w:rsid w:val="00FF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A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BCE"/>
    <w:rPr>
      <w:color w:val="0000FF" w:themeColor="hyperlink"/>
      <w:u w:val="single"/>
    </w:rPr>
  </w:style>
  <w:style w:type="paragraph" w:styleId="NoSpacing">
    <w:name w:val="No Spacing"/>
    <w:uiPriority w:val="1"/>
    <w:qFormat/>
    <w:rsid w:val="00355BCE"/>
    <w:pPr>
      <w:spacing w:after="0" w:line="240" w:lineRule="auto"/>
    </w:pPr>
  </w:style>
  <w:style w:type="paragraph" w:styleId="ListParagraph">
    <w:name w:val="List Paragraph"/>
    <w:basedOn w:val="Normal"/>
    <w:uiPriority w:val="34"/>
    <w:qFormat/>
    <w:rsid w:val="001C5483"/>
    <w:pPr>
      <w:ind w:left="720"/>
      <w:contextualSpacing/>
    </w:pPr>
  </w:style>
  <w:style w:type="paragraph" w:styleId="BalloonText">
    <w:name w:val="Balloon Text"/>
    <w:basedOn w:val="Normal"/>
    <w:link w:val="BalloonTextChar"/>
    <w:uiPriority w:val="99"/>
    <w:semiHidden/>
    <w:unhideWhenUsed/>
    <w:rsid w:val="00DE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47"/>
    <w:rPr>
      <w:rFonts w:ascii="Tahoma" w:hAnsi="Tahoma" w:cs="Tahoma"/>
      <w:sz w:val="16"/>
      <w:szCs w:val="16"/>
    </w:rPr>
  </w:style>
  <w:style w:type="character" w:styleId="CommentReference">
    <w:name w:val="annotation reference"/>
    <w:basedOn w:val="DefaultParagraphFont"/>
    <w:uiPriority w:val="99"/>
    <w:semiHidden/>
    <w:unhideWhenUsed/>
    <w:rsid w:val="009C3CBC"/>
    <w:rPr>
      <w:sz w:val="16"/>
      <w:szCs w:val="16"/>
    </w:rPr>
  </w:style>
  <w:style w:type="paragraph" w:styleId="CommentText">
    <w:name w:val="annotation text"/>
    <w:basedOn w:val="Normal"/>
    <w:link w:val="CommentTextChar"/>
    <w:uiPriority w:val="99"/>
    <w:semiHidden/>
    <w:unhideWhenUsed/>
    <w:rsid w:val="009C3CBC"/>
    <w:pPr>
      <w:spacing w:line="240" w:lineRule="auto"/>
    </w:pPr>
    <w:rPr>
      <w:sz w:val="20"/>
      <w:szCs w:val="20"/>
    </w:rPr>
  </w:style>
  <w:style w:type="character" w:customStyle="1" w:styleId="CommentTextChar">
    <w:name w:val="Comment Text Char"/>
    <w:basedOn w:val="DefaultParagraphFont"/>
    <w:link w:val="CommentText"/>
    <w:uiPriority w:val="99"/>
    <w:semiHidden/>
    <w:rsid w:val="009C3CBC"/>
    <w:rPr>
      <w:sz w:val="20"/>
      <w:szCs w:val="20"/>
    </w:rPr>
  </w:style>
  <w:style w:type="paragraph" w:styleId="CommentSubject">
    <w:name w:val="annotation subject"/>
    <w:basedOn w:val="CommentText"/>
    <w:next w:val="CommentText"/>
    <w:link w:val="CommentSubjectChar"/>
    <w:uiPriority w:val="99"/>
    <w:semiHidden/>
    <w:unhideWhenUsed/>
    <w:rsid w:val="009C3CBC"/>
    <w:rPr>
      <w:b/>
      <w:bCs/>
    </w:rPr>
  </w:style>
  <w:style w:type="character" w:customStyle="1" w:styleId="CommentSubjectChar">
    <w:name w:val="Comment Subject Char"/>
    <w:basedOn w:val="CommentTextChar"/>
    <w:link w:val="CommentSubject"/>
    <w:uiPriority w:val="99"/>
    <w:semiHidden/>
    <w:rsid w:val="009C3CBC"/>
    <w:rPr>
      <w:b/>
      <w:bCs/>
      <w:sz w:val="20"/>
      <w:szCs w:val="20"/>
    </w:rPr>
  </w:style>
  <w:style w:type="table" w:styleId="TableGrid">
    <w:name w:val="Table Grid"/>
    <w:basedOn w:val="TableNormal"/>
    <w:uiPriority w:val="59"/>
    <w:rsid w:val="00B9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3B7"/>
  </w:style>
  <w:style w:type="paragraph" w:styleId="Footer">
    <w:name w:val="footer"/>
    <w:basedOn w:val="Normal"/>
    <w:link w:val="FooterChar"/>
    <w:uiPriority w:val="99"/>
    <w:unhideWhenUsed/>
    <w:rsid w:val="003B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3B7"/>
  </w:style>
  <w:style w:type="paragraph" w:styleId="Revision">
    <w:name w:val="Revision"/>
    <w:hidden/>
    <w:uiPriority w:val="99"/>
    <w:semiHidden/>
    <w:rsid w:val="00DB7277"/>
    <w:pPr>
      <w:spacing w:after="0" w:line="240" w:lineRule="auto"/>
    </w:pPr>
  </w:style>
  <w:style w:type="paragraph" w:styleId="NormalWeb">
    <w:name w:val="Normal (Web)"/>
    <w:basedOn w:val="Normal"/>
    <w:uiPriority w:val="99"/>
    <w:unhideWhenUsed/>
    <w:rsid w:val="00156BD8"/>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BCE"/>
    <w:rPr>
      <w:color w:val="0000FF" w:themeColor="hyperlink"/>
      <w:u w:val="single"/>
    </w:rPr>
  </w:style>
  <w:style w:type="paragraph" w:styleId="NoSpacing">
    <w:name w:val="No Spacing"/>
    <w:uiPriority w:val="1"/>
    <w:qFormat/>
    <w:rsid w:val="00355BCE"/>
    <w:pPr>
      <w:spacing w:after="0" w:line="240" w:lineRule="auto"/>
    </w:pPr>
  </w:style>
  <w:style w:type="paragraph" w:styleId="ListParagraph">
    <w:name w:val="List Paragraph"/>
    <w:basedOn w:val="Normal"/>
    <w:uiPriority w:val="34"/>
    <w:qFormat/>
    <w:rsid w:val="001C5483"/>
    <w:pPr>
      <w:ind w:left="720"/>
      <w:contextualSpacing/>
    </w:pPr>
  </w:style>
  <w:style w:type="paragraph" w:styleId="BalloonText">
    <w:name w:val="Balloon Text"/>
    <w:basedOn w:val="Normal"/>
    <w:link w:val="BalloonTextChar"/>
    <w:uiPriority w:val="99"/>
    <w:semiHidden/>
    <w:unhideWhenUsed/>
    <w:rsid w:val="00DE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47"/>
    <w:rPr>
      <w:rFonts w:ascii="Tahoma" w:hAnsi="Tahoma" w:cs="Tahoma"/>
      <w:sz w:val="16"/>
      <w:szCs w:val="16"/>
    </w:rPr>
  </w:style>
  <w:style w:type="character" w:styleId="CommentReference">
    <w:name w:val="annotation reference"/>
    <w:basedOn w:val="DefaultParagraphFont"/>
    <w:uiPriority w:val="99"/>
    <w:semiHidden/>
    <w:unhideWhenUsed/>
    <w:rsid w:val="009C3CBC"/>
    <w:rPr>
      <w:sz w:val="16"/>
      <w:szCs w:val="16"/>
    </w:rPr>
  </w:style>
  <w:style w:type="paragraph" w:styleId="CommentText">
    <w:name w:val="annotation text"/>
    <w:basedOn w:val="Normal"/>
    <w:link w:val="CommentTextChar"/>
    <w:uiPriority w:val="99"/>
    <w:semiHidden/>
    <w:unhideWhenUsed/>
    <w:rsid w:val="009C3CBC"/>
    <w:pPr>
      <w:spacing w:line="240" w:lineRule="auto"/>
    </w:pPr>
    <w:rPr>
      <w:sz w:val="20"/>
      <w:szCs w:val="20"/>
    </w:rPr>
  </w:style>
  <w:style w:type="character" w:customStyle="1" w:styleId="CommentTextChar">
    <w:name w:val="Comment Text Char"/>
    <w:basedOn w:val="DefaultParagraphFont"/>
    <w:link w:val="CommentText"/>
    <w:uiPriority w:val="99"/>
    <w:semiHidden/>
    <w:rsid w:val="009C3CBC"/>
    <w:rPr>
      <w:sz w:val="20"/>
      <w:szCs w:val="20"/>
    </w:rPr>
  </w:style>
  <w:style w:type="paragraph" w:styleId="CommentSubject">
    <w:name w:val="annotation subject"/>
    <w:basedOn w:val="CommentText"/>
    <w:next w:val="CommentText"/>
    <w:link w:val="CommentSubjectChar"/>
    <w:uiPriority w:val="99"/>
    <w:semiHidden/>
    <w:unhideWhenUsed/>
    <w:rsid w:val="009C3CBC"/>
    <w:rPr>
      <w:b/>
      <w:bCs/>
    </w:rPr>
  </w:style>
  <w:style w:type="character" w:customStyle="1" w:styleId="CommentSubjectChar">
    <w:name w:val="Comment Subject Char"/>
    <w:basedOn w:val="CommentTextChar"/>
    <w:link w:val="CommentSubject"/>
    <w:uiPriority w:val="99"/>
    <w:semiHidden/>
    <w:rsid w:val="009C3CBC"/>
    <w:rPr>
      <w:b/>
      <w:bCs/>
      <w:sz w:val="20"/>
      <w:szCs w:val="20"/>
    </w:rPr>
  </w:style>
  <w:style w:type="table" w:styleId="TableGrid">
    <w:name w:val="Table Grid"/>
    <w:basedOn w:val="TableNormal"/>
    <w:uiPriority w:val="59"/>
    <w:rsid w:val="00B9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3B7"/>
  </w:style>
  <w:style w:type="paragraph" w:styleId="Footer">
    <w:name w:val="footer"/>
    <w:basedOn w:val="Normal"/>
    <w:link w:val="FooterChar"/>
    <w:uiPriority w:val="99"/>
    <w:unhideWhenUsed/>
    <w:rsid w:val="003B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3B7"/>
  </w:style>
  <w:style w:type="paragraph" w:styleId="Revision">
    <w:name w:val="Revision"/>
    <w:hidden/>
    <w:uiPriority w:val="99"/>
    <w:semiHidden/>
    <w:rsid w:val="00DB7277"/>
    <w:pPr>
      <w:spacing w:after="0" w:line="240" w:lineRule="auto"/>
    </w:pPr>
  </w:style>
  <w:style w:type="paragraph" w:styleId="NormalWeb">
    <w:name w:val="Normal (Web)"/>
    <w:basedOn w:val="Normal"/>
    <w:uiPriority w:val="99"/>
    <w:unhideWhenUsed/>
    <w:rsid w:val="00156BD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1016-CB8E-40F9-898D-9C4B7072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41847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dc:creator>
  <cp:lastModifiedBy>Susan Hite</cp:lastModifiedBy>
  <cp:revision>5</cp:revision>
  <dcterms:created xsi:type="dcterms:W3CDTF">2017-03-07T20:00:00Z</dcterms:created>
  <dcterms:modified xsi:type="dcterms:W3CDTF">2017-07-27T13:38:00Z</dcterms:modified>
</cp:coreProperties>
</file>