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17C" w:rsidRPr="00A9417C" w:rsidRDefault="00A9417C" w:rsidP="00A9417C">
      <w:pPr>
        <w:spacing w:after="0" w:line="480" w:lineRule="auto"/>
        <w:rPr>
          <w:rFonts w:ascii="Times New Roman" w:eastAsia="Times New Roman" w:hAnsi="Times New Roman" w:cs="Times New Roman"/>
          <w:b/>
          <w:sz w:val="24"/>
          <w:szCs w:val="24"/>
        </w:rPr>
      </w:pPr>
      <w:r w:rsidRPr="00A9417C">
        <w:rPr>
          <w:rFonts w:ascii="Times New Roman" w:eastAsia="Times New Roman" w:hAnsi="Times New Roman" w:cs="Times New Roman"/>
          <w:b/>
          <w:sz w:val="24"/>
          <w:szCs w:val="24"/>
        </w:rPr>
        <w:t>Appendix A. Expert Panel Members for Review of Interventions to Improve Follow-Up of Tests Pending at Discharge</w:t>
      </w:r>
    </w:p>
    <w:p w:rsidR="00A9417C" w:rsidRPr="00A9417C" w:rsidRDefault="00A9417C" w:rsidP="00A9417C">
      <w:pPr>
        <w:spacing w:after="0" w:line="480" w:lineRule="auto"/>
        <w:rPr>
          <w:rFonts w:ascii="Times New Roman" w:eastAsia="Times New Roman" w:hAnsi="Times New Roman" w:cs="Times New Roman"/>
          <w:b/>
          <w:sz w:val="24"/>
          <w:szCs w:val="24"/>
          <w:u w:val="single"/>
        </w:rPr>
      </w:pPr>
      <w:r w:rsidRPr="00A9417C">
        <w:rPr>
          <w:rFonts w:ascii="Times New Roman" w:eastAsia="Times New Roman" w:hAnsi="Times New Roman" w:cs="Times New Roman"/>
          <w:b/>
          <w:sz w:val="24"/>
          <w:szCs w:val="24"/>
          <w:u w:val="single"/>
        </w:rPr>
        <w:t>LMBP</w:t>
      </w:r>
      <w:r w:rsidRPr="00A9417C">
        <w:rPr>
          <w:rFonts w:ascii="Times New Roman" w:eastAsia="Times New Roman" w:hAnsi="Times New Roman" w:cs="Times New Roman"/>
          <w:b/>
          <w:sz w:val="24"/>
          <w:szCs w:val="24"/>
          <w:u w:val="single"/>
          <w:vertAlign w:val="superscript"/>
        </w:rPr>
        <w:t>TM</w:t>
      </w:r>
      <w:r w:rsidRPr="00A9417C">
        <w:rPr>
          <w:rFonts w:ascii="Times New Roman" w:eastAsia="Times New Roman" w:hAnsi="Times New Roman" w:cs="Times New Roman"/>
          <w:b/>
          <w:sz w:val="24"/>
          <w:szCs w:val="24"/>
          <w:u w:val="single"/>
        </w:rPr>
        <w:t xml:space="preserve"> Workgroup Members</w:t>
      </w:r>
    </w:p>
    <w:p w:rsidR="00A9417C" w:rsidRPr="00A9417C" w:rsidRDefault="00A9417C" w:rsidP="00A9417C">
      <w:pPr>
        <w:spacing w:after="0" w:line="480" w:lineRule="auto"/>
        <w:rPr>
          <w:rFonts w:ascii="Times New Roman" w:eastAsia="Times New Roman" w:hAnsi="Times New Roman" w:cs="Times New Roman"/>
          <w:b/>
          <w:sz w:val="24"/>
          <w:szCs w:val="24"/>
        </w:rPr>
      </w:pPr>
      <w:r w:rsidRPr="00A9417C">
        <w:rPr>
          <w:rFonts w:ascii="Times New Roman" w:eastAsia="Times New Roman" w:hAnsi="Times New Roman" w:cs="Times New Roman"/>
          <w:b/>
          <w:sz w:val="24"/>
          <w:szCs w:val="24"/>
        </w:rPr>
        <w:t>Julie Gayken, MT( ASCP), CLC(AMT)</w:t>
      </w:r>
    </w:p>
    <w:p w:rsidR="00A9417C" w:rsidRPr="00A9417C" w:rsidRDefault="00A9417C" w:rsidP="00A9417C">
      <w:pPr>
        <w:spacing w:after="0" w:line="480" w:lineRule="auto"/>
        <w:rPr>
          <w:rFonts w:ascii="Times New Roman" w:eastAsia="Times New Roman" w:hAnsi="Times New Roman" w:cs="Times New Roman"/>
          <w:sz w:val="24"/>
          <w:szCs w:val="24"/>
        </w:rPr>
      </w:pPr>
      <w:r w:rsidRPr="00A9417C">
        <w:rPr>
          <w:rFonts w:ascii="Times New Roman" w:eastAsia="Times New Roman" w:hAnsi="Times New Roman" w:cs="Times New Roman"/>
          <w:sz w:val="24"/>
          <w:szCs w:val="24"/>
        </w:rPr>
        <w:t xml:space="preserve"> Sr. Administrative Director of Laboratory Services</w:t>
      </w:r>
    </w:p>
    <w:p w:rsidR="00A9417C" w:rsidRPr="00A9417C" w:rsidRDefault="00A9417C" w:rsidP="00A9417C">
      <w:pPr>
        <w:spacing w:after="0" w:line="480" w:lineRule="auto"/>
        <w:rPr>
          <w:rFonts w:ascii="Times New Roman" w:eastAsia="Times New Roman" w:hAnsi="Times New Roman" w:cs="Times New Roman"/>
          <w:sz w:val="24"/>
          <w:szCs w:val="24"/>
        </w:rPr>
      </w:pPr>
      <w:r w:rsidRPr="00A9417C">
        <w:rPr>
          <w:rFonts w:ascii="Times New Roman" w:eastAsia="Times New Roman" w:hAnsi="Times New Roman" w:cs="Times New Roman"/>
          <w:sz w:val="24"/>
          <w:szCs w:val="24"/>
        </w:rPr>
        <w:t xml:space="preserve"> Retired</w:t>
      </w:r>
    </w:p>
    <w:p w:rsidR="00A9417C" w:rsidRPr="00A9417C" w:rsidRDefault="00A9417C" w:rsidP="00A9417C">
      <w:pPr>
        <w:spacing w:after="0" w:line="480" w:lineRule="auto"/>
        <w:rPr>
          <w:rFonts w:ascii="Times New Roman" w:eastAsia="Times New Roman" w:hAnsi="Times New Roman" w:cs="Times New Roman"/>
          <w:sz w:val="24"/>
          <w:szCs w:val="24"/>
        </w:rPr>
      </w:pPr>
      <w:r w:rsidRPr="00A9417C">
        <w:rPr>
          <w:rFonts w:ascii="Times New Roman" w:eastAsia="Times New Roman" w:hAnsi="Times New Roman" w:cs="Times New Roman"/>
          <w:sz w:val="24"/>
          <w:szCs w:val="24"/>
        </w:rPr>
        <w:t xml:space="preserve"> 3916 Cooper Avenue South</w:t>
      </w:r>
    </w:p>
    <w:p w:rsidR="00A9417C" w:rsidRPr="00A9417C" w:rsidRDefault="00A9417C" w:rsidP="00A9417C">
      <w:pPr>
        <w:spacing w:after="0" w:line="480" w:lineRule="auto"/>
        <w:rPr>
          <w:rFonts w:ascii="Times New Roman" w:eastAsia="Times New Roman" w:hAnsi="Times New Roman" w:cs="Times New Roman"/>
          <w:sz w:val="24"/>
          <w:szCs w:val="24"/>
        </w:rPr>
      </w:pPr>
      <w:r w:rsidRPr="00A9417C">
        <w:rPr>
          <w:rFonts w:ascii="Times New Roman" w:eastAsia="Times New Roman" w:hAnsi="Times New Roman" w:cs="Times New Roman"/>
          <w:sz w:val="24"/>
          <w:szCs w:val="24"/>
        </w:rPr>
        <w:t xml:space="preserve"> St. Cloud, MN 56301</w:t>
      </w:r>
    </w:p>
    <w:p w:rsidR="00A9417C" w:rsidRPr="00A9417C" w:rsidRDefault="00A9417C" w:rsidP="00A9417C">
      <w:pPr>
        <w:spacing w:after="0" w:line="480" w:lineRule="auto"/>
        <w:rPr>
          <w:rFonts w:ascii="Times New Roman" w:eastAsia="Times New Roman" w:hAnsi="Times New Roman" w:cs="Times New Roman"/>
          <w:b/>
          <w:sz w:val="24"/>
          <w:szCs w:val="24"/>
        </w:rPr>
      </w:pPr>
      <w:r w:rsidRPr="00A9417C">
        <w:rPr>
          <w:rFonts w:ascii="Times New Roman" w:eastAsia="Times New Roman" w:hAnsi="Times New Roman" w:cs="Times New Roman"/>
          <w:b/>
          <w:sz w:val="24"/>
          <w:szCs w:val="24"/>
        </w:rPr>
        <w:t>Thomas Lorey, MD</w:t>
      </w:r>
    </w:p>
    <w:p w:rsidR="00A9417C" w:rsidRPr="00A9417C" w:rsidRDefault="00A9417C" w:rsidP="00A9417C">
      <w:pPr>
        <w:spacing w:after="0" w:line="480" w:lineRule="auto"/>
        <w:rPr>
          <w:rFonts w:ascii="Times New Roman" w:eastAsia="Times New Roman" w:hAnsi="Times New Roman" w:cs="Times New Roman"/>
          <w:sz w:val="24"/>
          <w:szCs w:val="24"/>
        </w:rPr>
      </w:pPr>
      <w:r w:rsidRPr="00A9417C">
        <w:rPr>
          <w:rFonts w:ascii="Times New Roman" w:eastAsia="Times New Roman" w:hAnsi="Times New Roman" w:cs="Times New Roman"/>
          <w:sz w:val="24"/>
          <w:szCs w:val="24"/>
        </w:rPr>
        <w:t xml:space="preserve">Medical Director, TPMG Regional Reference Laboratory </w:t>
      </w:r>
      <w:r w:rsidRPr="00A9417C">
        <w:rPr>
          <w:rFonts w:ascii="Times New Roman" w:eastAsia="Times New Roman" w:hAnsi="Times New Roman" w:cs="Times New Roman"/>
          <w:sz w:val="24"/>
          <w:szCs w:val="24"/>
        </w:rPr>
        <w:br/>
        <w:t xml:space="preserve">Kaiser Permanente, Northern California Region </w:t>
      </w:r>
      <w:r w:rsidRPr="00A9417C">
        <w:rPr>
          <w:rFonts w:ascii="Times New Roman" w:eastAsia="Times New Roman" w:hAnsi="Times New Roman" w:cs="Times New Roman"/>
          <w:sz w:val="24"/>
          <w:szCs w:val="24"/>
        </w:rPr>
        <w:br/>
        <w:t xml:space="preserve">1725 Eastshore Highway </w:t>
      </w:r>
    </w:p>
    <w:p w:rsidR="00A9417C" w:rsidRPr="00A9417C" w:rsidRDefault="00A9417C" w:rsidP="00A9417C">
      <w:pPr>
        <w:spacing w:after="0" w:line="480" w:lineRule="auto"/>
        <w:rPr>
          <w:rFonts w:ascii="Times New Roman" w:eastAsia="Times New Roman" w:hAnsi="Times New Roman" w:cs="Times New Roman"/>
          <w:b/>
          <w:bCs/>
          <w:color w:val="0563C1"/>
          <w:sz w:val="24"/>
          <w:szCs w:val="24"/>
          <w:u w:val="single"/>
        </w:rPr>
      </w:pPr>
      <w:r w:rsidRPr="00A9417C">
        <w:rPr>
          <w:rFonts w:ascii="Times New Roman" w:eastAsia="Times New Roman" w:hAnsi="Times New Roman" w:cs="Times New Roman"/>
          <w:sz w:val="24"/>
          <w:szCs w:val="24"/>
        </w:rPr>
        <w:t xml:space="preserve">Berkeley CA 94710 </w:t>
      </w:r>
      <w:r w:rsidRPr="00A9417C">
        <w:rPr>
          <w:rFonts w:ascii="Times New Roman" w:eastAsia="Times New Roman" w:hAnsi="Times New Roman" w:cs="Times New Roman"/>
          <w:sz w:val="24"/>
          <w:szCs w:val="24"/>
        </w:rPr>
        <w:br/>
      </w:r>
      <w:r w:rsidRPr="00A9417C">
        <w:rPr>
          <w:rFonts w:ascii="Times New Roman" w:eastAsia="Times New Roman" w:hAnsi="Times New Roman" w:cs="Times New Roman"/>
          <w:b/>
          <w:bCs/>
          <w:sz w:val="24"/>
          <w:szCs w:val="24"/>
          <w:u w:val="single"/>
        </w:rPr>
        <w:t>David West, PhD</w:t>
      </w:r>
    </w:p>
    <w:p w:rsidR="00A9417C" w:rsidRPr="00A9417C" w:rsidRDefault="00A9417C" w:rsidP="00A9417C">
      <w:pPr>
        <w:spacing w:after="0" w:line="480" w:lineRule="auto"/>
        <w:rPr>
          <w:rFonts w:ascii="Times New Roman" w:eastAsia="Times New Roman" w:hAnsi="Times New Roman" w:cs="Times New Roman"/>
          <w:sz w:val="24"/>
          <w:szCs w:val="24"/>
        </w:rPr>
      </w:pPr>
      <w:r w:rsidRPr="00A9417C">
        <w:rPr>
          <w:rFonts w:ascii="Times New Roman" w:eastAsia="Times New Roman" w:hAnsi="Times New Roman" w:cs="Times New Roman"/>
          <w:sz w:val="24"/>
          <w:szCs w:val="24"/>
        </w:rPr>
        <w:t>Director, University of Colorado Health Outcomes Program, School of Medicine</w:t>
      </w:r>
    </w:p>
    <w:p w:rsidR="00A9417C" w:rsidRPr="00A9417C" w:rsidRDefault="00A9417C" w:rsidP="00A9417C">
      <w:pPr>
        <w:spacing w:after="0" w:line="480" w:lineRule="auto"/>
        <w:rPr>
          <w:rFonts w:ascii="Times New Roman" w:eastAsia="Times New Roman" w:hAnsi="Times New Roman" w:cs="Times New Roman"/>
          <w:bCs/>
          <w:sz w:val="24"/>
          <w:szCs w:val="24"/>
          <w:u w:val="single"/>
        </w:rPr>
      </w:pPr>
      <w:r w:rsidRPr="00A9417C">
        <w:rPr>
          <w:rFonts w:ascii="Times New Roman" w:eastAsia="Times New Roman" w:hAnsi="Times New Roman" w:cs="Times New Roman"/>
          <w:bCs/>
          <w:sz w:val="24"/>
          <w:szCs w:val="24"/>
          <w:u w:val="single"/>
        </w:rPr>
        <w:t>University of Colorado Anschutz Medical Campus</w:t>
      </w:r>
    </w:p>
    <w:p w:rsidR="00A9417C" w:rsidRPr="00A9417C" w:rsidRDefault="00A9417C" w:rsidP="00A9417C">
      <w:pPr>
        <w:spacing w:after="0" w:line="480" w:lineRule="auto"/>
        <w:rPr>
          <w:rFonts w:ascii="Times New Roman" w:eastAsia="Times New Roman" w:hAnsi="Times New Roman" w:cs="Times New Roman"/>
          <w:bCs/>
          <w:sz w:val="24"/>
          <w:szCs w:val="24"/>
          <w:u w:val="single"/>
        </w:rPr>
      </w:pPr>
      <w:r w:rsidRPr="00A9417C">
        <w:rPr>
          <w:rFonts w:ascii="Times New Roman" w:eastAsia="Times New Roman" w:hAnsi="Times New Roman" w:cs="Times New Roman"/>
          <w:bCs/>
          <w:sz w:val="24"/>
          <w:szCs w:val="24"/>
          <w:u w:val="single"/>
        </w:rPr>
        <w:t>12631 East 17th Ave Mail Stop F496</w:t>
      </w:r>
    </w:p>
    <w:p w:rsidR="00A9417C" w:rsidRPr="00A9417C" w:rsidRDefault="00A9417C" w:rsidP="00A9417C">
      <w:pPr>
        <w:spacing w:after="0" w:line="480" w:lineRule="auto"/>
        <w:rPr>
          <w:rFonts w:ascii="Times New Roman" w:eastAsia="Times New Roman" w:hAnsi="Times New Roman" w:cs="Times New Roman"/>
          <w:bCs/>
          <w:sz w:val="24"/>
          <w:szCs w:val="24"/>
          <w:u w:val="single"/>
        </w:rPr>
      </w:pPr>
      <w:r w:rsidRPr="00A9417C">
        <w:rPr>
          <w:rFonts w:ascii="Times New Roman" w:eastAsia="Times New Roman" w:hAnsi="Times New Roman" w:cs="Times New Roman"/>
          <w:bCs/>
          <w:sz w:val="24"/>
          <w:szCs w:val="24"/>
          <w:u w:val="single"/>
        </w:rPr>
        <w:t>Aurora, CO 80045</w:t>
      </w:r>
    </w:p>
    <w:p w:rsidR="00A9417C" w:rsidRPr="00A9417C" w:rsidRDefault="00613147" w:rsidP="00A9417C">
      <w:pPr>
        <w:spacing w:after="0" w:line="480" w:lineRule="auto"/>
        <w:rPr>
          <w:rFonts w:ascii="Times New Roman" w:eastAsia="Times New Roman" w:hAnsi="Times New Roman" w:cs="Times New Roman"/>
          <w:bCs/>
          <w:color w:val="0563C1"/>
          <w:sz w:val="24"/>
          <w:szCs w:val="24"/>
          <w:u w:val="single"/>
        </w:rPr>
      </w:pPr>
      <w:hyperlink r:id="rId5" w:history="1">
        <w:r w:rsidR="00A9417C" w:rsidRPr="00A9417C">
          <w:rPr>
            <w:rFonts w:ascii="Times New Roman" w:eastAsia="Times New Roman" w:hAnsi="Times New Roman" w:cs="Times New Roman"/>
            <w:bCs/>
            <w:color w:val="0563C1"/>
            <w:sz w:val="24"/>
            <w:szCs w:val="24"/>
            <w:u w:val="single"/>
          </w:rPr>
          <w:t>http://www.ucdenver.edu/academics/colleges/medicalschool/programs/crisp/about/Pages/Team%20Individual%20Pages/West.aspx</w:t>
        </w:r>
      </w:hyperlink>
    </w:p>
    <w:p w:rsidR="00A9417C" w:rsidRPr="00A9417C" w:rsidRDefault="00A9417C" w:rsidP="00A9417C">
      <w:pPr>
        <w:spacing w:after="0" w:line="240" w:lineRule="auto"/>
        <w:rPr>
          <w:rFonts w:ascii="Times New Roman" w:eastAsia="Times New Roman" w:hAnsi="Times New Roman" w:cs="Times New Roman"/>
          <w:b/>
          <w:sz w:val="24"/>
          <w:szCs w:val="24"/>
          <w:u w:val="single"/>
        </w:rPr>
      </w:pPr>
      <w:r w:rsidRPr="00A9417C">
        <w:rPr>
          <w:rFonts w:ascii="Times New Roman" w:eastAsia="Times New Roman" w:hAnsi="Times New Roman" w:cs="Times New Roman"/>
          <w:b/>
          <w:sz w:val="24"/>
          <w:szCs w:val="24"/>
          <w:u w:val="single"/>
        </w:rPr>
        <w:br w:type="page"/>
      </w:r>
    </w:p>
    <w:p w:rsidR="00A9417C" w:rsidRPr="00A9417C" w:rsidRDefault="00A9417C" w:rsidP="00A9417C">
      <w:pPr>
        <w:spacing w:after="0" w:line="480" w:lineRule="auto"/>
        <w:rPr>
          <w:rFonts w:ascii="Times New Roman" w:eastAsia="Times New Roman" w:hAnsi="Times New Roman" w:cs="Times New Roman"/>
          <w:b/>
          <w:sz w:val="24"/>
          <w:szCs w:val="24"/>
          <w:u w:val="single"/>
        </w:rPr>
      </w:pPr>
      <w:r w:rsidRPr="00A9417C">
        <w:rPr>
          <w:rFonts w:ascii="Times New Roman" w:eastAsia="Times New Roman" w:hAnsi="Times New Roman" w:cs="Times New Roman"/>
          <w:b/>
          <w:sz w:val="24"/>
          <w:szCs w:val="24"/>
          <w:u w:val="single"/>
        </w:rPr>
        <w:lastRenderedPageBreak/>
        <w:t>External Members</w:t>
      </w:r>
    </w:p>
    <w:p w:rsidR="00A9417C" w:rsidRPr="00A9417C" w:rsidRDefault="00A9417C" w:rsidP="00A9417C">
      <w:pPr>
        <w:spacing w:after="0" w:line="480" w:lineRule="auto"/>
        <w:rPr>
          <w:rFonts w:ascii="Times New Roman" w:eastAsia="Times New Roman" w:hAnsi="Times New Roman" w:cs="Times New Roman"/>
          <w:b/>
          <w:sz w:val="24"/>
          <w:szCs w:val="24"/>
        </w:rPr>
      </w:pPr>
      <w:r w:rsidRPr="00A9417C">
        <w:rPr>
          <w:rFonts w:ascii="Times New Roman" w:eastAsia="Times New Roman" w:hAnsi="Times New Roman" w:cs="Times New Roman"/>
          <w:b/>
          <w:sz w:val="24"/>
          <w:szCs w:val="24"/>
        </w:rPr>
        <w:t>Joanne Callen, PhD</w:t>
      </w:r>
    </w:p>
    <w:p w:rsidR="00A9417C" w:rsidRPr="00A9417C" w:rsidRDefault="00A9417C" w:rsidP="00A9417C">
      <w:pPr>
        <w:spacing w:after="0" w:line="480" w:lineRule="auto"/>
        <w:rPr>
          <w:rFonts w:ascii="Times New Roman" w:eastAsia="Times New Roman" w:hAnsi="Times New Roman" w:cs="Times New Roman"/>
          <w:sz w:val="24"/>
          <w:szCs w:val="24"/>
        </w:rPr>
      </w:pPr>
      <w:r w:rsidRPr="00A9417C">
        <w:rPr>
          <w:rFonts w:ascii="Times New Roman" w:eastAsia="Times New Roman" w:hAnsi="Times New Roman" w:cs="Times New Roman"/>
          <w:sz w:val="24"/>
          <w:szCs w:val="24"/>
        </w:rPr>
        <w:t>Assistant Professor</w:t>
      </w:r>
    </w:p>
    <w:p w:rsidR="00A9417C" w:rsidRPr="00A9417C" w:rsidRDefault="00A9417C" w:rsidP="00A9417C">
      <w:pPr>
        <w:spacing w:after="0" w:line="480" w:lineRule="auto"/>
        <w:rPr>
          <w:rFonts w:ascii="Times New Roman" w:eastAsia="Times New Roman" w:hAnsi="Times New Roman" w:cs="Times New Roman"/>
          <w:sz w:val="24"/>
          <w:szCs w:val="24"/>
        </w:rPr>
      </w:pPr>
      <w:r w:rsidRPr="00A9417C">
        <w:rPr>
          <w:rFonts w:ascii="Times New Roman" w:eastAsia="Times New Roman" w:hAnsi="Times New Roman" w:cs="Times New Roman"/>
          <w:sz w:val="24"/>
          <w:szCs w:val="24"/>
        </w:rPr>
        <w:t>Centre for Health Systems and Safety Research</w:t>
      </w:r>
    </w:p>
    <w:p w:rsidR="00A9417C" w:rsidRPr="00A9417C" w:rsidRDefault="00A9417C" w:rsidP="00A9417C">
      <w:pPr>
        <w:spacing w:after="0" w:line="480" w:lineRule="auto"/>
        <w:rPr>
          <w:rFonts w:ascii="Times New Roman" w:eastAsia="Times New Roman" w:hAnsi="Times New Roman" w:cs="Times New Roman"/>
          <w:sz w:val="24"/>
          <w:szCs w:val="24"/>
        </w:rPr>
      </w:pPr>
      <w:r w:rsidRPr="00A9417C">
        <w:rPr>
          <w:rFonts w:ascii="Times New Roman" w:eastAsia="Times New Roman" w:hAnsi="Times New Roman" w:cs="Times New Roman"/>
          <w:sz w:val="24"/>
          <w:szCs w:val="24"/>
        </w:rPr>
        <w:t>MacQuarie University</w:t>
      </w:r>
    </w:p>
    <w:p w:rsidR="00A9417C" w:rsidRPr="00A9417C" w:rsidRDefault="00A9417C" w:rsidP="00A9417C">
      <w:pPr>
        <w:spacing w:after="0" w:line="480" w:lineRule="auto"/>
        <w:rPr>
          <w:rFonts w:ascii="Times New Roman" w:eastAsia="Times New Roman" w:hAnsi="Times New Roman" w:cs="Times New Roman"/>
          <w:sz w:val="24"/>
          <w:szCs w:val="24"/>
        </w:rPr>
      </w:pPr>
      <w:r w:rsidRPr="00A9417C">
        <w:rPr>
          <w:rFonts w:ascii="Times New Roman" w:eastAsia="Times New Roman" w:hAnsi="Times New Roman" w:cs="Times New Roman"/>
          <w:sz w:val="24"/>
          <w:szCs w:val="24"/>
        </w:rPr>
        <w:t>Level 6, 75 Talavera Road</w:t>
      </w:r>
    </w:p>
    <w:p w:rsidR="00A9417C" w:rsidRPr="00A9417C" w:rsidRDefault="00A9417C" w:rsidP="00A9417C">
      <w:pPr>
        <w:spacing w:after="0" w:line="480" w:lineRule="auto"/>
        <w:rPr>
          <w:rFonts w:ascii="Times New Roman" w:eastAsia="Times New Roman" w:hAnsi="Times New Roman" w:cs="Times New Roman"/>
          <w:sz w:val="24"/>
          <w:szCs w:val="24"/>
        </w:rPr>
      </w:pPr>
      <w:r w:rsidRPr="00A9417C">
        <w:rPr>
          <w:rFonts w:ascii="Times New Roman" w:eastAsia="Times New Roman" w:hAnsi="Times New Roman" w:cs="Times New Roman"/>
          <w:sz w:val="24"/>
          <w:szCs w:val="24"/>
        </w:rPr>
        <w:t>NSW 2109, Australia</w:t>
      </w:r>
    </w:p>
    <w:p w:rsidR="00A9417C" w:rsidRPr="00A9417C" w:rsidRDefault="00613147" w:rsidP="00A9417C">
      <w:pPr>
        <w:spacing w:after="0" w:line="480" w:lineRule="auto"/>
        <w:rPr>
          <w:rFonts w:ascii="Times New Roman" w:eastAsia="Times New Roman" w:hAnsi="Times New Roman" w:cs="Times New Roman"/>
          <w:sz w:val="24"/>
          <w:szCs w:val="24"/>
        </w:rPr>
      </w:pPr>
      <w:hyperlink r:id="rId6" w:history="1">
        <w:r w:rsidR="00A9417C" w:rsidRPr="00A9417C">
          <w:rPr>
            <w:rFonts w:ascii="Times New Roman" w:eastAsia="Times New Roman" w:hAnsi="Times New Roman" w:cs="Times New Roman"/>
            <w:color w:val="0563C1"/>
            <w:sz w:val="24"/>
            <w:szCs w:val="24"/>
            <w:u w:val="single"/>
          </w:rPr>
          <w:t>http://aihi.mq.edu.au/people/associate-professor-joanne-callen</w:t>
        </w:r>
      </w:hyperlink>
    </w:p>
    <w:p w:rsidR="00A9417C" w:rsidRPr="00A9417C" w:rsidRDefault="00A9417C" w:rsidP="00A9417C">
      <w:pPr>
        <w:spacing w:after="0" w:line="480" w:lineRule="auto"/>
        <w:rPr>
          <w:rFonts w:ascii="Times New Roman" w:eastAsia="Times New Roman" w:hAnsi="Times New Roman" w:cs="Times New Roman"/>
          <w:b/>
          <w:sz w:val="24"/>
          <w:szCs w:val="24"/>
        </w:rPr>
      </w:pPr>
    </w:p>
    <w:p w:rsidR="00A9417C" w:rsidRPr="00A9417C" w:rsidRDefault="00A9417C" w:rsidP="00A9417C">
      <w:pPr>
        <w:spacing w:after="0" w:line="480" w:lineRule="auto"/>
        <w:rPr>
          <w:rFonts w:ascii="Times New Roman" w:eastAsia="Times New Roman" w:hAnsi="Times New Roman" w:cs="Times New Roman"/>
          <w:b/>
          <w:sz w:val="24"/>
          <w:szCs w:val="24"/>
        </w:rPr>
      </w:pPr>
      <w:r w:rsidRPr="00A9417C">
        <w:rPr>
          <w:rFonts w:ascii="Times New Roman" w:eastAsia="Times New Roman" w:hAnsi="Times New Roman" w:cs="Times New Roman"/>
          <w:b/>
          <w:sz w:val="24"/>
          <w:szCs w:val="24"/>
        </w:rPr>
        <w:t>Anuj K. Dalal, MD</w:t>
      </w:r>
    </w:p>
    <w:p w:rsidR="00A9417C" w:rsidRPr="00A9417C" w:rsidRDefault="00A9417C" w:rsidP="00A9417C">
      <w:pPr>
        <w:spacing w:after="0" w:line="480" w:lineRule="auto"/>
        <w:rPr>
          <w:rFonts w:ascii="Times New Roman" w:eastAsia="Times New Roman" w:hAnsi="Times New Roman" w:cs="Times New Roman"/>
          <w:sz w:val="24"/>
          <w:szCs w:val="24"/>
        </w:rPr>
      </w:pPr>
      <w:r w:rsidRPr="00A9417C">
        <w:rPr>
          <w:rFonts w:ascii="Times New Roman" w:eastAsia="Times New Roman" w:hAnsi="Times New Roman" w:cs="Times New Roman"/>
          <w:sz w:val="24"/>
          <w:szCs w:val="24"/>
        </w:rPr>
        <w:t xml:space="preserve">Assistant Professor of Medicine, </w:t>
      </w:r>
    </w:p>
    <w:p w:rsidR="00A9417C" w:rsidRPr="00A9417C" w:rsidRDefault="00A9417C" w:rsidP="00A9417C">
      <w:pPr>
        <w:spacing w:after="0" w:line="480" w:lineRule="auto"/>
        <w:rPr>
          <w:rFonts w:ascii="Times New Roman" w:eastAsia="Times New Roman" w:hAnsi="Times New Roman" w:cs="Times New Roman"/>
          <w:sz w:val="24"/>
          <w:szCs w:val="24"/>
        </w:rPr>
      </w:pPr>
      <w:r w:rsidRPr="00A9417C">
        <w:rPr>
          <w:rFonts w:ascii="Times New Roman" w:eastAsia="Times New Roman" w:hAnsi="Times New Roman" w:cs="Times New Roman"/>
          <w:sz w:val="24"/>
          <w:szCs w:val="24"/>
        </w:rPr>
        <w:t xml:space="preserve">Harvard Medical School, </w:t>
      </w:r>
    </w:p>
    <w:p w:rsidR="00A9417C" w:rsidRPr="00A9417C" w:rsidRDefault="00A9417C" w:rsidP="00A9417C">
      <w:pPr>
        <w:spacing w:after="0" w:line="480" w:lineRule="auto"/>
        <w:rPr>
          <w:rFonts w:ascii="Times New Roman" w:eastAsia="Times New Roman" w:hAnsi="Times New Roman" w:cs="Times New Roman"/>
          <w:sz w:val="24"/>
          <w:szCs w:val="24"/>
        </w:rPr>
      </w:pPr>
      <w:r w:rsidRPr="00A9417C">
        <w:rPr>
          <w:rFonts w:ascii="Times New Roman" w:eastAsia="Times New Roman" w:hAnsi="Times New Roman" w:cs="Times New Roman"/>
          <w:sz w:val="24"/>
          <w:szCs w:val="24"/>
        </w:rPr>
        <w:t>Brigham and Women's Hospital</w:t>
      </w:r>
    </w:p>
    <w:p w:rsidR="00A9417C" w:rsidRPr="00A9417C" w:rsidRDefault="00A9417C" w:rsidP="00A9417C">
      <w:pPr>
        <w:spacing w:after="0" w:line="480" w:lineRule="auto"/>
        <w:rPr>
          <w:rFonts w:ascii="Times New Roman" w:eastAsia="Times New Roman" w:hAnsi="Times New Roman" w:cs="Times New Roman"/>
          <w:sz w:val="24"/>
          <w:szCs w:val="24"/>
        </w:rPr>
      </w:pPr>
      <w:r w:rsidRPr="00A9417C">
        <w:rPr>
          <w:rFonts w:ascii="Times New Roman" w:eastAsia="Times New Roman" w:hAnsi="Times New Roman" w:cs="Times New Roman"/>
          <w:sz w:val="24"/>
          <w:szCs w:val="24"/>
        </w:rPr>
        <w:t>Department of Medicine</w:t>
      </w:r>
    </w:p>
    <w:p w:rsidR="00A9417C" w:rsidRPr="00A9417C" w:rsidRDefault="00A9417C" w:rsidP="00A9417C">
      <w:pPr>
        <w:spacing w:after="0" w:line="480" w:lineRule="auto"/>
        <w:rPr>
          <w:rFonts w:ascii="Times New Roman" w:eastAsia="Times New Roman" w:hAnsi="Times New Roman" w:cs="Times New Roman"/>
          <w:sz w:val="24"/>
          <w:szCs w:val="24"/>
        </w:rPr>
      </w:pPr>
      <w:r w:rsidRPr="00A9417C">
        <w:rPr>
          <w:rFonts w:ascii="Times New Roman" w:eastAsia="Times New Roman" w:hAnsi="Times New Roman" w:cs="Times New Roman"/>
          <w:sz w:val="24"/>
          <w:szCs w:val="24"/>
        </w:rPr>
        <w:t>75 Francis Street</w:t>
      </w:r>
    </w:p>
    <w:p w:rsidR="00A9417C" w:rsidRPr="00A9417C" w:rsidRDefault="00A9417C" w:rsidP="00A9417C">
      <w:pPr>
        <w:spacing w:after="0" w:line="480" w:lineRule="auto"/>
        <w:rPr>
          <w:rFonts w:ascii="Times New Roman" w:eastAsia="Times New Roman" w:hAnsi="Times New Roman" w:cs="Times New Roman"/>
          <w:sz w:val="24"/>
          <w:szCs w:val="24"/>
        </w:rPr>
      </w:pPr>
      <w:r w:rsidRPr="00A9417C">
        <w:rPr>
          <w:rFonts w:ascii="Times New Roman" w:eastAsia="Times New Roman" w:hAnsi="Times New Roman" w:cs="Times New Roman"/>
          <w:sz w:val="24"/>
          <w:szCs w:val="24"/>
        </w:rPr>
        <w:t>Boston, MA 02115</w:t>
      </w:r>
    </w:p>
    <w:p w:rsidR="00A9417C" w:rsidRPr="00A9417C" w:rsidRDefault="00613147" w:rsidP="00A9417C">
      <w:pPr>
        <w:spacing w:after="0" w:line="480" w:lineRule="auto"/>
        <w:rPr>
          <w:rFonts w:ascii="Times New Roman" w:eastAsia="Times New Roman" w:hAnsi="Times New Roman" w:cs="Times New Roman"/>
          <w:sz w:val="24"/>
          <w:szCs w:val="24"/>
        </w:rPr>
      </w:pPr>
      <w:hyperlink r:id="rId7" w:history="1">
        <w:r w:rsidR="00A9417C" w:rsidRPr="00A9417C">
          <w:rPr>
            <w:rFonts w:ascii="Times New Roman" w:eastAsia="Times New Roman" w:hAnsi="Times New Roman" w:cs="Times New Roman"/>
            <w:color w:val="0563C1"/>
            <w:sz w:val="24"/>
            <w:szCs w:val="24"/>
            <w:u w:val="single"/>
          </w:rPr>
          <w:t>http://researchfaculty.brighamandwomens.org/BRIProfile.aspx?id=867</w:t>
        </w:r>
      </w:hyperlink>
    </w:p>
    <w:p w:rsidR="00A9417C" w:rsidRPr="00A9417C" w:rsidRDefault="00A9417C" w:rsidP="00A9417C">
      <w:pPr>
        <w:spacing w:after="0" w:line="480" w:lineRule="auto"/>
        <w:rPr>
          <w:rFonts w:ascii="Times New Roman" w:eastAsia="Times New Roman" w:hAnsi="Times New Roman" w:cs="Times New Roman"/>
          <w:sz w:val="24"/>
          <w:szCs w:val="24"/>
        </w:rPr>
      </w:pPr>
    </w:p>
    <w:p w:rsidR="00A9417C" w:rsidRPr="00A9417C" w:rsidRDefault="001C76E2" w:rsidP="00A9417C">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Kathleene T. Wooldridge, MD, MPH</w:t>
      </w:r>
    </w:p>
    <w:p w:rsidR="00A9417C" w:rsidRPr="00A9417C" w:rsidRDefault="00A9417C" w:rsidP="00A9417C">
      <w:pPr>
        <w:spacing w:after="0" w:line="480" w:lineRule="auto"/>
        <w:rPr>
          <w:rFonts w:ascii="Times New Roman" w:eastAsia="Times New Roman" w:hAnsi="Times New Roman" w:cs="Times New Roman"/>
          <w:sz w:val="24"/>
          <w:szCs w:val="24"/>
        </w:rPr>
      </w:pPr>
      <w:r w:rsidRPr="00A9417C">
        <w:rPr>
          <w:rFonts w:ascii="Times New Roman" w:eastAsia="Times New Roman" w:hAnsi="Times New Roman" w:cs="Times New Roman"/>
          <w:sz w:val="24"/>
          <w:szCs w:val="24"/>
        </w:rPr>
        <w:t xml:space="preserve">Associate Professor of Medicine, </w:t>
      </w:r>
    </w:p>
    <w:p w:rsidR="00A9417C" w:rsidRPr="00A9417C" w:rsidRDefault="00A9417C" w:rsidP="00A9417C">
      <w:pPr>
        <w:spacing w:after="0" w:line="480" w:lineRule="auto"/>
        <w:rPr>
          <w:rFonts w:ascii="Times New Roman" w:eastAsia="Times New Roman" w:hAnsi="Times New Roman" w:cs="Times New Roman"/>
          <w:sz w:val="24"/>
          <w:szCs w:val="24"/>
        </w:rPr>
      </w:pPr>
      <w:r w:rsidRPr="00A9417C">
        <w:rPr>
          <w:rFonts w:ascii="Times New Roman" w:eastAsia="Times New Roman" w:hAnsi="Times New Roman" w:cs="Times New Roman"/>
          <w:sz w:val="24"/>
          <w:szCs w:val="24"/>
        </w:rPr>
        <w:t>Vanderbilt University</w:t>
      </w:r>
    </w:p>
    <w:p w:rsidR="00A9417C" w:rsidRPr="00A9417C" w:rsidRDefault="00A9417C" w:rsidP="00A9417C">
      <w:pPr>
        <w:spacing w:after="0" w:line="480" w:lineRule="auto"/>
        <w:rPr>
          <w:rFonts w:ascii="Times New Roman" w:eastAsia="Times New Roman" w:hAnsi="Times New Roman" w:cs="Times New Roman"/>
          <w:sz w:val="24"/>
          <w:szCs w:val="24"/>
        </w:rPr>
      </w:pPr>
      <w:r w:rsidRPr="00A9417C">
        <w:rPr>
          <w:rFonts w:ascii="Times New Roman" w:eastAsia="Times New Roman" w:hAnsi="Times New Roman" w:cs="Times New Roman"/>
          <w:sz w:val="24"/>
          <w:szCs w:val="24"/>
        </w:rPr>
        <w:t xml:space="preserve">Center for Health Services Research Suite </w:t>
      </w:r>
    </w:p>
    <w:p w:rsidR="00A9417C" w:rsidRPr="00A9417C" w:rsidRDefault="00A9417C" w:rsidP="00A9417C">
      <w:pPr>
        <w:spacing w:after="0" w:line="480" w:lineRule="auto"/>
        <w:rPr>
          <w:rFonts w:ascii="Times New Roman" w:eastAsia="Times New Roman" w:hAnsi="Times New Roman" w:cs="Times New Roman"/>
          <w:sz w:val="24"/>
          <w:szCs w:val="24"/>
        </w:rPr>
      </w:pPr>
      <w:r w:rsidRPr="00A9417C">
        <w:rPr>
          <w:rFonts w:ascii="Times New Roman" w:eastAsia="Times New Roman" w:hAnsi="Times New Roman" w:cs="Times New Roman"/>
          <w:sz w:val="24"/>
          <w:szCs w:val="24"/>
        </w:rPr>
        <w:t xml:space="preserve">6000 Medical Center East </w:t>
      </w:r>
    </w:p>
    <w:p w:rsidR="00A9417C" w:rsidRPr="00A9417C" w:rsidRDefault="00A9417C" w:rsidP="00A9417C">
      <w:pPr>
        <w:spacing w:after="0" w:line="480" w:lineRule="auto"/>
        <w:rPr>
          <w:rFonts w:ascii="Times New Roman" w:eastAsia="Times New Roman" w:hAnsi="Times New Roman" w:cs="Times New Roman"/>
          <w:sz w:val="24"/>
          <w:szCs w:val="24"/>
        </w:rPr>
      </w:pPr>
      <w:r w:rsidRPr="00A9417C">
        <w:rPr>
          <w:rFonts w:ascii="Times New Roman" w:eastAsia="Times New Roman" w:hAnsi="Times New Roman" w:cs="Times New Roman"/>
          <w:sz w:val="24"/>
          <w:szCs w:val="24"/>
        </w:rPr>
        <w:lastRenderedPageBreak/>
        <w:t>Nashville, TN 37232-8300</w:t>
      </w:r>
    </w:p>
    <w:p w:rsidR="00A9417C" w:rsidRPr="00A9417C" w:rsidRDefault="00613147" w:rsidP="00A9417C">
      <w:pPr>
        <w:spacing w:after="0" w:line="480" w:lineRule="auto"/>
        <w:rPr>
          <w:rFonts w:ascii="Times New Roman" w:eastAsia="Times New Roman" w:hAnsi="Times New Roman" w:cs="Times New Roman"/>
          <w:sz w:val="24"/>
          <w:szCs w:val="24"/>
        </w:rPr>
      </w:pPr>
      <w:hyperlink r:id="rId8" w:history="1">
        <w:r w:rsidR="001C76E2">
          <w:rPr>
            <w:rStyle w:val="Hyperlink"/>
            <w:rFonts w:ascii="Times New Roman" w:eastAsia="Times New Roman" w:hAnsi="Times New Roman" w:cs="Times New Roman"/>
            <w:sz w:val="24"/>
            <w:szCs w:val="24"/>
          </w:rPr>
          <w:t>https://medicine.mc.vanderbilt.edu/person/Kathleene-Wooldridge</w:t>
        </w:r>
      </w:hyperlink>
    </w:p>
    <w:p w:rsidR="00A9417C" w:rsidRPr="00A9417C" w:rsidRDefault="00A9417C" w:rsidP="00A9417C">
      <w:pPr>
        <w:spacing w:after="0" w:line="480" w:lineRule="auto"/>
        <w:rPr>
          <w:rFonts w:ascii="Times New Roman" w:eastAsia="Times New Roman" w:hAnsi="Times New Roman" w:cs="Times New Roman"/>
          <w:sz w:val="24"/>
          <w:szCs w:val="24"/>
        </w:rPr>
      </w:pPr>
    </w:p>
    <w:p w:rsidR="00A9417C" w:rsidRPr="00A9417C" w:rsidRDefault="00A9417C" w:rsidP="00A9417C">
      <w:pPr>
        <w:spacing w:after="0" w:line="480" w:lineRule="auto"/>
        <w:rPr>
          <w:rFonts w:ascii="Times New Roman" w:eastAsia="Times New Roman" w:hAnsi="Times New Roman" w:cs="Times New Roman"/>
          <w:b/>
          <w:sz w:val="24"/>
          <w:szCs w:val="24"/>
        </w:rPr>
      </w:pPr>
      <w:r w:rsidRPr="00A9417C">
        <w:rPr>
          <w:rFonts w:ascii="Times New Roman" w:eastAsia="Times New Roman" w:hAnsi="Times New Roman" w:cs="Times New Roman"/>
          <w:b/>
          <w:sz w:val="24"/>
          <w:szCs w:val="24"/>
        </w:rPr>
        <w:t>Eric Poon, MD, MPH</w:t>
      </w:r>
    </w:p>
    <w:p w:rsidR="00A9417C" w:rsidRPr="00A9417C" w:rsidRDefault="00A9417C" w:rsidP="00A9417C">
      <w:pPr>
        <w:spacing w:after="0" w:line="480" w:lineRule="auto"/>
        <w:rPr>
          <w:rFonts w:ascii="Times New Roman" w:eastAsia="Times New Roman" w:hAnsi="Times New Roman" w:cs="Times New Roman"/>
          <w:sz w:val="24"/>
          <w:szCs w:val="24"/>
        </w:rPr>
      </w:pPr>
      <w:r w:rsidRPr="00A9417C">
        <w:rPr>
          <w:rFonts w:ascii="Times New Roman" w:eastAsia="Times New Roman" w:hAnsi="Times New Roman" w:cs="Times New Roman"/>
          <w:sz w:val="24"/>
          <w:szCs w:val="24"/>
        </w:rPr>
        <w:t xml:space="preserve">Chief Health Information Officer, </w:t>
      </w:r>
    </w:p>
    <w:p w:rsidR="00A9417C" w:rsidRPr="00A9417C" w:rsidRDefault="00A9417C" w:rsidP="00A9417C">
      <w:pPr>
        <w:spacing w:after="0" w:line="480" w:lineRule="auto"/>
        <w:rPr>
          <w:rFonts w:ascii="Times New Roman" w:eastAsia="Times New Roman" w:hAnsi="Times New Roman" w:cs="Times New Roman"/>
          <w:sz w:val="24"/>
          <w:szCs w:val="24"/>
        </w:rPr>
      </w:pPr>
      <w:r w:rsidRPr="00A9417C">
        <w:rPr>
          <w:rFonts w:ascii="Times New Roman" w:eastAsia="Times New Roman" w:hAnsi="Times New Roman" w:cs="Times New Roman"/>
          <w:sz w:val="24"/>
          <w:szCs w:val="24"/>
        </w:rPr>
        <w:t>Duke Medicine</w:t>
      </w:r>
    </w:p>
    <w:p w:rsidR="00A9417C" w:rsidRPr="00A9417C" w:rsidRDefault="00A9417C" w:rsidP="00A9417C">
      <w:pPr>
        <w:spacing w:after="0" w:line="480" w:lineRule="auto"/>
        <w:rPr>
          <w:rFonts w:ascii="Times New Roman" w:eastAsia="Times New Roman" w:hAnsi="Times New Roman" w:cs="Times New Roman"/>
          <w:sz w:val="24"/>
          <w:szCs w:val="24"/>
        </w:rPr>
      </w:pPr>
      <w:r w:rsidRPr="00A9417C">
        <w:rPr>
          <w:rFonts w:ascii="Times New Roman" w:eastAsia="Times New Roman" w:hAnsi="Times New Roman" w:cs="Times New Roman"/>
          <w:sz w:val="24"/>
          <w:szCs w:val="24"/>
        </w:rPr>
        <w:t>2424 Erwin Road</w:t>
      </w:r>
    </w:p>
    <w:p w:rsidR="00A9417C" w:rsidRPr="00A9417C" w:rsidRDefault="00A9417C" w:rsidP="00A9417C">
      <w:pPr>
        <w:spacing w:after="0" w:line="480" w:lineRule="auto"/>
        <w:rPr>
          <w:rFonts w:ascii="Times New Roman" w:eastAsia="Times New Roman" w:hAnsi="Times New Roman" w:cs="Times New Roman"/>
          <w:sz w:val="24"/>
          <w:szCs w:val="24"/>
        </w:rPr>
      </w:pPr>
      <w:r w:rsidRPr="00A9417C">
        <w:rPr>
          <w:rFonts w:ascii="Times New Roman" w:eastAsia="Times New Roman" w:hAnsi="Times New Roman" w:cs="Times New Roman"/>
          <w:sz w:val="24"/>
          <w:szCs w:val="24"/>
        </w:rPr>
        <w:t>Durham, NC 27705</w:t>
      </w:r>
    </w:p>
    <w:p w:rsidR="00A9417C" w:rsidRPr="00A9417C" w:rsidRDefault="00613147" w:rsidP="00A9417C">
      <w:pPr>
        <w:spacing w:after="0" w:line="480" w:lineRule="auto"/>
        <w:rPr>
          <w:rFonts w:ascii="Times New Roman" w:eastAsia="Times New Roman" w:hAnsi="Times New Roman" w:cs="Times New Roman"/>
          <w:sz w:val="24"/>
          <w:szCs w:val="24"/>
        </w:rPr>
      </w:pPr>
      <w:hyperlink r:id="rId9" w:history="1">
        <w:r w:rsidR="00A9417C" w:rsidRPr="00A9417C">
          <w:rPr>
            <w:rFonts w:ascii="Times New Roman" w:eastAsia="Times New Roman" w:hAnsi="Times New Roman" w:cs="Times New Roman"/>
            <w:color w:val="0563C1"/>
            <w:sz w:val="24"/>
            <w:szCs w:val="24"/>
            <w:u w:val="single"/>
          </w:rPr>
          <w:t>https://medicine.duke.edu/faculty/eric-gon-chee-poon-md</w:t>
        </w:r>
      </w:hyperlink>
    </w:p>
    <w:p w:rsidR="00A9417C" w:rsidRPr="00A9417C" w:rsidRDefault="00A9417C" w:rsidP="00A9417C">
      <w:pPr>
        <w:spacing w:after="0" w:line="480" w:lineRule="auto"/>
        <w:rPr>
          <w:rFonts w:ascii="Times New Roman" w:eastAsia="Times New Roman" w:hAnsi="Times New Roman" w:cs="Times New Roman"/>
          <w:sz w:val="24"/>
          <w:szCs w:val="24"/>
        </w:rPr>
      </w:pPr>
    </w:p>
    <w:p w:rsidR="00A9417C" w:rsidRPr="00A9417C" w:rsidRDefault="00A9417C" w:rsidP="00A9417C">
      <w:pPr>
        <w:spacing w:after="0" w:line="480" w:lineRule="auto"/>
        <w:rPr>
          <w:rFonts w:ascii="Times New Roman" w:eastAsia="Times New Roman" w:hAnsi="Times New Roman" w:cs="Times New Roman"/>
          <w:b/>
          <w:sz w:val="24"/>
          <w:szCs w:val="24"/>
        </w:rPr>
      </w:pPr>
      <w:r w:rsidRPr="00A9417C">
        <w:rPr>
          <w:rFonts w:ascii="Times New Roman" w:eastAsia="Times New Roman" w:hAnsi="Times New Roman" w:cs="Times New Roman"/>
          <w:b/>
          <w:sz w:val="24"/>
          <w:szCs w:val="24"/>
        </w:rPr>
        <w:t>Hardeep Singh, MD, MPH</w:t>
      </w:r>
    </w:p>
    <w:p w:rsidR="00A9417C" w:rsidRPr="00A9417C" w:rsidRDefault="00A9417C" w:rsidP="00A9417C">
      <w:pPr>
        <w:spacing w:after="0" w:line="480" w:lineRule="auto"/>
        <w:rPr>
          <w:rFonts w:ascii="Times New Roman" w:eastAsia="Times New Roman" w:hAnsi="Times New Roman" w:cs="Times New Roman"/>
          <w:sz w:val="24"/>
          <w:szCs w:val="24"/>
        </w:rPr>
      </w:pPr>
      <w:r w:rsidRPr="00A9417C">
        <w:rPr>
          <w:rFonts w:ascii="Times New Roman" w:eastAsia="Times New Roman" w:hAnsi="Times New Roman" w:cs="Times New Roman"/>
          <w:sz w:val="24"/>
          <w:szCs w:val="24"/>
        </w:rPr>
        <w:t>Director, Houston VA Patient Safety Center of Inquiry</w:t>
      </w:r>
    </w:p>
    <w:p w:rsidR="00A9417C" w:rsidRPr="00A9417C" w:rsidRDefault="00A9417C" w:rsidP="00A9417C">
      <w:pPr>
        <w:spacing w:after="0" w:line="480" w:lineRule="auto"/>
        <w:rPr>
          <w:rFonts w:ascii="Times New Roman" w:eastAsia="Times New Roman" w:hAnsi="Times New Roman" w:cs="Times New Roman"/>
          <w:sz w:val="24"/>
          <w:szCs w:val="24"/>
        </w:rPr>
      </w:pPr>
      <w:r w:rsidRPr="00A9417C">
        <w:rPr>
          <w:rFonts w:ascii="Times New Roman" w:eastAsia="Times New Roman" w:hAnsi="Times New Roman" w:cs="Times New Roman"/>
          <w:sz w:val="24"/>
          <w:szCs w:val="24"/>
        </w:rPr>
        <w:t>Associate Professor of Medicine, Baylor College of Medicine</w:t>
      </w:r>
    </w:p>
    <w:p w:rsidR="00A9417C" w:rsidRPr="00A9417C" w:rsidRDefault="00A9417C" w:rsidP="00A9417C">
      <w:pPr>
        <w:spacing w:after="0" w:line="480" w:lineRule="auto"/>
        <w:rPr>
          <w:rFonts w:ascii="Times New Roman" w:eastAsia="Times New Roman" w:hAnsi="Times New Roman" w:cs="Times New Roman"/>
          <w:sz w:val="24"/>
          <w:szCs w:val="24"/>
        </w:rPr>
      </w:pPr>
      <w:r w:rsidRPr="00A9417C">
        <w:rPr>
          <w:rFonts w:ascii="Times New Roman" w:eastAsia="Times New Roman" w:hAnsi="Times New Roman" w:cs="Times New Roman"/>
          <w:sz w:val="24"/>
          <w:szCs w:val="24"/>
        </w:rPr>
        <w:t>2002 Holcombe Blvd. 152</w:t>
      </w:r>
    </w:p>
    <w:p w:rsidR="00A9417C" w:rsidRPr="00A9417C" w:rsidRDefault="00A9417C" w:rsidP="00A9417C">
      <w:pPr>
        <w:spacing w:after="0" w:line="480" w:lineRule="auto"/>
        <w:rPr>
          <w:rFonts w:ascii="Times New Roman" w:eastAsia="Times New Roman" w:hAnsi="Times New Roman" w:cs="Times New Roman"/>
          <w:sz w:val="24"/>
          <w:szCs w:val="24"/>
        </w:rPr>
      </w:pPr>
      <w:r w:rsidRPr="00A9417C">
        <w:rPr>
          <w:rFonts w:ascii="Times New Roman" w:eastAsia="Times New Roman" w:hAnsi="Times New Roman" w:cs="Times New Roman"/>
          <w:sz w:val="24"/>
          <w:szCs w:val="24"/>
        </w:rPr>
        <w:t>Houston, TX 77030</w:t>
      </w:r>
    </w:p>
    <w:p w:rsidR="00A9417C" w:rsidRPr="00A9417C" w:rsidRDefault="00613147" w:rsidP="00A9417C">
      <w:pPr>
        <w:spacing w:after="0" w:line="480" w:lineRule="auto"/>
        <w:rPr>
          <w:rFonts w:ascii="Times New Roman" w:eastAsia="Times New Roman" w:hAnsi="Times New Roman" w:cs="Times New Roman"/>
          <w:sz w:val="24"/>
          <w:szCs w:val="24"/>
        </w:rPr>
      </w:pPr>
      <w:hyperlink r:id="rId10" w:history="1">
        <w:r w:rsidR="00A9417C" w:rsidRPr="00A9417C">
          <w:rPr>
            <w:rFonts w:ascii="Times New Roman" w:eastAsia="Times New Roman" w:hAnsi="Times New Roman" w:cs="Times New Roman"/>
            <w:color w:val="0563C1"/>
            <w:sz w:val="24"/>
            <w:szCs w:val="24"/>
            <w:u w:val="single"/>
          </w:rPr>
          <w:t>https://med.uth.edu/chqs/members/hardeep-singh/</w:t>
        </w:r>
      </w:hyperlink>
    </w:p>
    <w:p w:rsidR="00A9417C" w:rsidRPr="00A9417C" w:rsidRDefault="00A9417C" w:rsidP="00A9417C">
      <w:pPr>
        <w:spacing w:after="0" w:line="480" w:lineRule="auto"/>
        <w:rPr>
          <w:rFonts w:ascii="Times New Roman" w:eastAsia="Times New Roman" w:hAnsi="Times New Roman" w:cs="Times New Roman"/>
          <w:sz w:val="24"/>
          <w:szCs w:val="24"/>
        </w:rPr>
      </w:pPr>
    </w:p>
    <w:p w:rsidR="00A9417C" w:rsidRPr="00A9417C" w:rsidRDefault="00A9417C" w:rsidP="00A9417C">
      <w:pPr>
        <w:spacing w:after="0" w:line="480" w:lineRule="auto"/>
        <w:rPr>
          <w:rFonts w:ascii="Times New Roman" w:eastAsia="Times New Roman" w:hAnsi="Times New Roman" w:cs="Times New Roman"/>
          <w:sz w:val="24"/>
          <w:szCs w:val="24"/>
        </w:rPr>
      </w:pPr>
      <w:r w:rsidRPr="00A9417C">
        <w:rPr>
          <w:rFonts w:ascii="Times New Roman" w:eastAsia="Times New Roman" w:hAnsi="Times New Roman" w:cs="Times New Roman"/>
          <w:b/>
          <w:sz w:val="24"/>
          <w:szCs w:val="24"/>
        </w:rPr>
        <w:t>Meera Viswanathan, PhD</w:t>
      </w:r>
    </w:p>
    <w:p w:rsidR="00A9417C" w:rsidRPr="00A9417C" w:rsidRDefault="00A9417C" w:rsidP="00A9417C">
      <w:pPr>
        <w:spacing w:after="0" w:line="480" w:lineRule="auto"/>
        <w:rPr>
          <w:rFonts w:ascii="Times New Roman" w:eastAsia="Times New Roman" w:hAnsi="Times New Roman" w:cs="Times New Roman"/>
          <w:sz w:val="24"/>
          <w:szCs w:val="24"/>
        </w:rPr>
      </w:pPr>
      <w:r w:rsidRPr="00A9417C">
        <w:rPr>
          <w:rFonts w:ascii="Times New Roman" w:eastAsia="Times New Roman" w:hAnsi="Times New Roman" w:cs="Times New Roman"/>
          <w:sz w:val="24"/>
          <w:szCs w:val="24"/>
        </w:rPr>
        <w:t>Director, RTI-UNC Evidence-Based Practice Center</w:t>
      </w:r>
    </w:p>
    <w:p w:rsidR="00A9417C" w:rsidRPr="00A9417C" w:rsidRDefault="00A9417C" w:rsidP="00A9417C">
      <w:pPr>
        <w:spacing w:after="0" w:line="480" w:lineRule="auto"/>
        <w:rPr>
          <w:rFonts w:ascii="Times New Roman" w:eastAsia="Times New Roman" w:hAnsi="Times New Roman" w:cs="Times New Roman"/>
          <w:sz w:val="24"/>
          <w:szCs w:val="24"/>
        </w:rPr>
      </w:pPr>
      <w:r w:rsidRPr="00A9417C">
        <w:rPr>
          <w:rFonts w:ascii="Times New Roman" w:eastAsia="Times New Roman" w:hAnsi="Times New Roman" w:cs="Times New Roman"/>
          <w:sz w:val="24"/>
          <w:szCs w:val="24"/>
        </w:rPr>
        <w:t>RTI International</w:t>
      </w:r>
    </w:p>
    <w:p w:rsidR="00A9417C" w:rsidRPr="00A9417C" w:rsidRDefault="00A9417C" w:rsidP="00A9417C">
      <w:pPr>
        <w:spacing w:after="0" w:line="480" w:lineRule="auto"/>
        <w:rPr>
          <w:rFonts w:ascii="Times New Roman" w:eastAsia="Times New Roman" w:hAnsi="Times New Roman" w:cs="Times New Roman"/>
          <w:sz w:val="24"/>
          <w:szCs w:val="24"/>
        </w:rPr>
      </w:pPr>
      <w:r w:rsidRPr="00A9417C">
        <w:rPr>
          <w:rFonts w:ascii="Times New Roman" w:eastAsia="Times New Roman" w:hAnsi="Times New Roman" w:cs="Times New Roman"/>
          <w:sz w:val="24"/>
          <w:szCs w:val="24"/>
        </w:rPr>
        <w:t>3040 East Cornwallis Road</w:t>
      </w:r>
    </w:p>
    <w:p w:rsidR="00A9417C" w:rsidRPr="00A9417C" w:rsidRDefault="00A9417C" w:rsidP="00A9417C">
      <w:pPr>
        <w:spacing w:after="0" w:line="480" w:lineRule="auto"/>
        <w:rPr>
          <w:rFonts w:ascii="Times New Roman" w:eastAsia="Times New Roman" w:hAnsi="Times New Roman" w:cs="Times New Roman"/>
          <w:sz w:val="24"/>
          <w:szCs w:val="24"/>
        </w:rPr>
      </w:pPr>
      <w:r w:rsidRPr="00A9417C">
        <w:rPr>
          <w:rFonts w:ascii="Times New Roman" w:eastAsia="Times New Roman" w:hAnsi="Times New Roman" w:cs="Times New Roman"/>
          <w:sz w:val="24"/>
          <w:szCs w:val="24"/>
        </w:rPr>
        <w:t>Research Triangle Park, NC 27709-2194</w:t>
      </w:r>
    </w:p>
    <w:p w:rsidR="00A9417C" w:rsidRPr="00A9417C" w:rsidRDefault="00613147" w:rsidP="00A9417C">
      <w:pPr>
        <w:spacing w:after="0" w:line="480" w:lineRule="auto"/>
        <w:rPr>
          <w:rFonts w:ascii="Times New Roman" w:eastAsia="Times New Roman" w:hAnsi="Times New Roman" w:cs="Times New Roman"/>
          <w:sz w:val="24"/>
          <w:szCs w:val="24"/>
        </w:rPr>
      </w:pPr>
      <w:hyperlink r:id="rId11" w:history="1">
        <w:r w:rsidR="00A9417C" w:rsidRPr="00A9417C">
          <w:rPr>
            <w:rFonts w:ascii="Times New Roman" w:eastAsia="Times New Roman" w:hAnsi="Times New Roman" w:cs="Times New Roman"/>
            <w:color w:val="0563C1"/>
            <w:sz w:val="24"/>
            <w:szCs w:val="24"/>
            <w:u w:val="single"/>
          </w:rPr>
          <w:t>https://www.rti.org/expert/meera-viswanathan</w:t>
        </w:r>
      </w:hyperlink>
    </w:p>
    <w:p w:rsidR="00A9417C" w:rsidRPr="00A9417C" w:rsidRDefault="00A9417C" w:rsidP="00A9417C">
      <w:pPr>
        <w:spacing w:after="0" w:line="480" w:lineRule="auto"/>
        <w:rPr>
          <w:rFonts w:ascii="Times New Roman" w:eastAsia="Times New Roman" w:hAnsi="Times New Roman" w:cs="Times New Roman"/>
          <w:sz w:val="24"/>
          <w:szCs w:val="24"/>
        </w:rPr>
      </w:pPr>
    </w:p>
    <w:p w:rsidR="00A9417C" w:rsidRPr="00A9417C" w:rsidRDefault="00A9417C" w:rsidP="00A9417C">
      <w:pPr>
        <w:spacing w:after="0" w:line="480" w:lineRule="auto"/>
        <w:rPr>
          <w:rFonts w:ascii="Times New Roman" w:eastAsia="Times New Roman" w:hAnsi="Times New Roman" w:cs="Times New Roman"/>
          <w:b/>
          <w:sz w:val="24"/>
          <w:szCs w:val="24"/>
        </w:rPr>
      </w:pPr>
      <w:r w:rsidRPr="00A9417C">
        <w:rPr>
          <w:rFonts w:ascii="Times New Roman" w:eastAsia="Times New Roman" w:hAnsi="Times New Roman" w:cs="Times New Roman"/>
          <w:b/>
          <w:sz w:val="24"/>
          <w:szCs w:val="24"/>
        </w:rPr>
        <w:t>Stacy Walz, PhD, MS, MT (ASCP)</w:t>
      </w:r>
    </w:p>
    <w:p w:rsidR="00A9417C" w:rsidRPr="00A9417C" w:rsidRDefault="00A9417C" w:rsidP="00A9417C">
      <w:pPr>
        <w:spacing w:after="0" w:line="480" w:lineRule="auto"/>
        <w:rPr>
          <w:rFonts w:ascii="Times New Roman" w:eastAsia="Times New Roman" w:hAnsi="Times New Roman" w:cs="Times New Roman"/>
          <w:sz w:val="24"/>
          <w:szCs w:val="24"/>
        </w:rPr>
      </w:pPr>
      <w:r w:rsidRPr="00A9417C">
        <w:rPr>
          <w:rFonts w:ascii="Times New Roman" w:eastAsia="Times New Roman" w:hAnsi="Times New Roman" w:cs="Times New Roman"/>
          <w:sz w:val="24"/>
          <w:szCs w:val="24"/>
        </w:rPr>
        <w:t>Chair, Department of Clinical Laboratory Sciences</w:t>
      </w:r>
    </w:p>
    <w:p w:rsidR="00A9417C" w:rsidRPr="00A9417C" w:rsidRDefault="00A9417C" w:rsidP="00A9417C">
      <w:pPr>
        <w:spacing w:after="0" w:line="480" w:lineRule="auto"/>
        <w:rPr>
          <w:rFonts w:ascii="Times New Roman" w:eastAsia="Times New Roman" w:hAnsi="Times New Roman" w:cs="Times New Roman"/>
          <w:sz w:val="24"/>
          <w:szCs w:val="24"/>
        </w:rPr>
      </w:pPr>
      <w:r w:rsidRPr="00A9417C">
        <w:rPr>
          <w:rFonts w:ascii="Times New Roman" w:eastAsia="Times New Roman" w:hAnsi="Times New Roman" w:cs="Times New Roman"/>
          <w:sz w:val="24"/>
          <w:szCs w:val="24"/>
        </w:rPr>
        <w:t>Arkansas State University</w:t>
      </w:r>
    </w:p>
    <w:p w:rsidR="00A9417C" w:rsidRPr="00A9417C" w:rsidRDefault="00A9417C" w:rsidP="00A9417C">
      <w:pPr>
        <w:spacing w:after="0" w:line="480" w:lineRule="auto"/>
        <w:rPr>
          <w:rFonts w:ascii="Times New Roman" w:eastAsia="Times New Roman" w:hAnsi="Times New Roman" w:cs="Times New Roman"/>
          <w:sz w:val="24"/>
          <w:szCs w:val="24"/>
        </w:rPr>
      </w:pPr>
      <w:r w:rsidRPr="00A9417C">
        <w:rPr>
          <w:rFonts w:ascii="Times New Roman" w:eastAsia="Times New Roman" w:hAnsi="Times New Roman" w:cs="Times New Roman"/>
          <w:sz w:val="24"/>
          <w:szCs w:val="24"/>
        </w:rPr>
        <w:t>Jonesboro, AR</w:t>
      </w:r>
    </w:p>
    <w:p w:rsidR="00A9417C" w:rsidRPr="00A9417C" w:rsidRDefault="00613147" w:rsidP="00A9417C">
      <w:pPr>
        <w:spacing w:after="0" w:line="480" w:lineRule="auto"/>
        <w:rPr>
          <w:rFonts w:ascii="Times New Roman" w:eastAsia="Times New Roman" w:hAnsi="Times New Roman" w:cs="Times New Roman"/>
          <w:color w:val="0563C1"/>
          <w:sz w:val="24"/>
          <w:szCs w:val="24"/>
          <w:u w:val="single"/>
        </w:rPr>
        <w:sectPr w:rsidR="00A9417C" w:rsidRPr="00A9417C" w:rsidSect="00475647">
          <w:pgSz w:w="12240" w:h="15840"/>
          <w:pgMar w:top="1440" w:right="1440" w:bottom="1440" w:left="1440" w:header="720" w:footer="720" w:gutter="0"/>
          <w:pgNumType w:start="1"/>
          <w:cols w:space="720"/>
          <w:docGrid w:linePitch="326"/>
        </w:sectPr>
      </w:pPr>
      <w:hyperlink r:id="rId12" w:history="1">
        <w:r w:rsidR="00A9417C" w:rsidRPr="00A9417C">
          <w:rPr>
            <w:rFonts w:ascii="Times New Roman" w:eastAsia="Times New Roman" w:hAnsi="Times New Roman" w:cs="Times New Roman"/>
            <w:color w:val="0563C1"/>
            <w:sz w:val="24"/>
            <w:szCs w:val="24"/>
            <w:u w:val="single"/>
          </w:rPr>
          <w:t>http://www.astate.edu/college/conhp/departments/clinical-laboratory-sciences/faculty-staff/people-details.dot?pid=c0378dd0-ef3e-4411-a291-3e647aad6de9</w:t>
        </w:r>
      </w:hyperlink>
    </w:p>
    <w:p w:rsidR="00A9417C" w:rsidRPr="00A9417C" w:rsidRDefault="00A9417C" w:rsidP="00A9417C">
      <w:pPr>
        <w:spacing w:after="0" w:line="240" w:lineRule="auto"/>
        <w:rPr>
          <w:rFonts w:eastAsia="Times New Roman" w:cs="Arial"/>
          <w:b/>
        </w:rPr>
      </w:pPr>
      <w:r w:rsidRPr="00A9417C">
        <w:rPr>
          <w:rFonts w:eastAsia="Times New Roman" w:cs="Arial"/>
          <w:b/>
        </w:rPr>
        <w:lastRenderedPageBreak/>
        <w:t>Appendix B. Analytic Framework</w:t>
      </w:r>
    </w:p>
    <w:p w:rsidR="00A9417C" w:rsidRPr="00A9417C" w:rsidRDefault="00A9417C" w:rsidP="00A9417C">
      <w:pPr>
        <w:spacing w:after="0" w:line="240" w:lineRule="auto"/>
        <w:rPr>
          <w:rFonts w:eastAsia="Times New Roman" w:cs="Arial"/>
          <w:b/>
        </w:rPr>
      </w:pPr>
      <w:r w:rsidRPr="00A9417C">
        <w:rPr>
          <w:rFonts w:eastAsia="Times New Roman" w:cs="Arial"/>
          <w:b/>
          <w:noProof/>
        </w:rPr>
        <mc:AlternateContent>
          <mc:Choice Requires="wps">
            <w:drawing>
              <wp:anchor distT="0" distB="0" distL="114300" distR="114300" simplePos="0" relativeHeight="251659264" behindDoc="0" locked="0" layoutInCell="1" allowOverlap="1" wp14:anchorId="674CA98E" wp14:editId="0311A2E7">
                <wp:simplePos x="0" y="0"/>
                <wp:positionH relativeFrom="column">
                  <wp:posOffset>259080</wp:posOffset>
                </wp:positionH>
                <wp:positionV relativeFrom="paragraph">
                  <wp:posOffset>212090</wp:posOffset>
                </wp:positionV>
                <wp:extent cx="7528560" cy="1798320"/>
                <wp:effectExtent l="0" t="0" r="15240" b="11430"/>
                <wp:wrapNone/>
                <wp:docPr id="38" name="Rounded Rectangle 1"/>
                <wp:cNvGraphicFramePr/>
                <a:graphic xmlns:a="http://schemas.openxmlformats.org/drawingml/2006/main">
                  <a:graphicData uri="http://schemas.microsoft.com/office/word/2010/wordprocessingShape">
                    <wps:wsp>
                      <wps:cNvSpPr/>
                      <wps:spPr>
                        <a:xfrm>
                          <a:off x="0" y="0"/>
                          <a:ext cx="7528560" cy="1798320"/>
                        </a:xfrm>
                        <a:prstGeom prst="roundRect">
                          <a:avLst/>
                        </a:prstGeom>
                        <a:noFill/>
                        <a:ln w="12700" cap="flat" cmpd="sng" algn="ctr">
                          <a:solidFill>
                            <a:sysClr val="windowText" lastClr="000000"/>
                          </a:solidFill>
                          <a:prstDash val="solid"/>
                          <a:miter lim="800000"/>
                        </a:ln>
                        <a:effectLst/>
                      </wps:spPr>
                      <wps:txbx>
                        <w:txbxContent>
                          <w:p w:rsidR="001C76E2" w:rsidRPr="00936C90" w:rsidRDefault="001C76E2" w:rsidP="00A9417C">
                            <w:pPr>
                              <w:pStyle w:val="aboxtxt"/>
                              <w:rPr>
                                <w:b/>
                                <w:u w:val="single"/>
                              </w:rPr>
                            </w:pPr>
                            <w:r w:rsidRPr="00936C90">
                              <w:rPr>
                                <w:b/>
                                <w:u w:val="single"/>
                              </w:rPr>
                              <w:t>Quality Issue</w:t>
                            </w:r>
                          </w:p>
                          <w:p w:rsidR="001C76E2" w:rsidRDefault="001C76E2" w:rsidP="00A9417C">
                            <w:pPr>
                              <w:pStyle w:val="aboxtxt"/>
                              <w:spacing w:after="120"/>
                            </w:pPr>
                            <w:r>
                              <w:t>Results for laboratory tests ordered for patients admitted to the hospitals or seen in the emergency rooms are not received or not acted upon by the patient’s outpatient care provider.</w:t>
                            </w:r>
                          </w:p>
                          <w:p w:rsidR="001C76E2" w:rsidRPr="00936C90" w:rsidRDefault="001C76E2" w:rsidP="00A9417C">
                            <w:pPr>
                              <w:pStyle w:val="aboxtxt"/>
                              <w:rPr>
                                <w:b/>
                                <w:u w:val="single"/>
                              </w:rPr>
                            </w:pPr>
                            <w:r w:rsidRPr="00936C90">
                              <w:rPr>
                                <w:b/>
                                <w:u w:val="single"/>
                              </w:rPr>
                              <w:t>Potential for Improvement</w:t>
                            </w:r>
                          </w:p>
                          <w:p w:rsidR="001C76E2" w:rsidRPr="008723DA" w:rsidRDefault="001C76E2" w:rsidP="00A9417C">
                            <w:pPr>
                              <w:pStyle w:val="aboxtxt"/>
                            </w:pPr>
                            <w:r>
                              <w:t>Communication and follow-up of laboratory tests performed in the hospital or pending at discharge could potentially be improved by discharge planning or communication processes that ensure that the outpatient care provider receives the results in such a way that he or she gives it appropriate attention and follow-up.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74CA98E" id="Rounded Rectangle 1" o:spid="_x0000_s1026" style="position:absolute;margin-left:20.4pt;margin-top:16.7pt;width:592.8pt;height:141.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" filled="f" strokecolor="windowText" strokeweight="1pt">
                <v:stroke joinstyle="miter"/>
                <v:textbox>
                  <w:txbxContent>
                    <w:p w:rsidR="001C76E2" w:rsidRPr="00936C90" w:rsidRDefault="001C76E2" w:rsidP="00A9417C">
                      <w:pPr>
                        <w:pStyle w:val="aboxtxt"/>
                        <w:rPr>
                          <w:b/>
                          <w:u w:val="single"/>
                        </w:rPr>
                      </w:pPr>
                      <w:r w:rsidRPr="00936C90">
                        <w:rPr>
                          <w:b/>
                          <w:u w:val="single"/>
                        </w:rPr>
                        <w:t>Quality Issue</w:t>
                      </w:r>
                    </w:p>
                    <w:p w:rsidR="001C76E2" w:rsidRDefault="001C76E2" w:rsidP="00A9417C">
                      <w:pPr>
                        <w:pStyle w:val="aboxtxt"/>
                        <w:spacing w:after="120"/>
                      </w:pPr>
                      <w:r>
                        <w:t>Results for laboratory tests ordered for patients admitted to the hospitals or seen in the emergency rooms are not received or not acted upon by the patient’s outpatient care provider.</w:t>
                      </w:r>
                    </w:p>
                    <w:p w:rsidR="001C76E2" w:rsidRPr="00936C90" w:rsidRDefault="001C76E2" w:rsidP="00A9417C">
                      <w:pPr>
                        <w:pStyle w:val="aboxtxt"/>
                        <w:rPr>
                          <w:b/>
                          <w:u w:val="single"/>
                        </w:rPr>
                      </w:pPr>
                      <w:r w:rsidRPr="00936C90">
                        <w:rPr>
                          <w:b/>
                          <w:u w:val="single"/>
                        </w:rPr>
                        <w:t>Potential for Improvement</w:t>
                      </w:r>
                    </w:p>
                    <w:p w:rsidR="001C76E2" w:rsidRPr="008723DA" w:rsidRDefault="001C76E2" w:rsidP="00A9417C">
                      <w:pPr>
                        <w:pStyle w:val="aboxtxt"/>
                      </w:pPr>
                      <w:r>
                        <w:t>Communication and follow-up of laboratory tests performed in the hospital or pending at discharge could potentially be improved by discharge planning or communication processes that ensure that the outpatient care provider receives the results in such a way that he or she gives it appropriate attention and follow-up.</w:t>
                      </w:r>
                    </w:p>
                  </w:txbxContent>
                </v:textbox>
              </v:roundrect>
            </w:pict>
          </mc:Fallback>
        </mc:AlternateContent>
      </w:r>
    </w:p>
    <w:p w:rsidR="00A9417C" w:rsidRPr="00A9417C" w:rsidRDefault="00A9417C" w:rsidP="00A9417C">
      <w:pPr>
        <w:spacing w:after="0" w:line="240" w:lineRule="auto"/>
        <w:rPr>
          <w:rFonts w:cs="Arial"/>
          <w:b/>
        </w:rPr>
      </w:pPr>
      <w:r w:rsidRPr="00A9417C">
        <w:rPr>
          <w:rFonts w:cs="Arial"/>
          <w:b/>
          <w:noProof/>
        </w:rPr>
        <mc:AlternateContent>
          <mc:Choice Requires="wps">
            <w:drawing>
              <wp:anchor distT="0" distB="0" distL="114300" distR="114300" simplePos="0" relativeHeight="251661312" behindDoc="0" locked="0" layoutInCell="1" allowOverlap="1" wp14:anchorId="56A32420" wp14:editId="4BADBFE9">
                <wp:simplePos x="0" y="0"/>
                <wp:positionH relativeFrom="column">
                  <wp:posOffset>1828800</wp:posOffset>
                </wp:positionH>
                <wp:positionV relativeFrom="paragraph">
                  <wp:posOffset>2161540</wp:posOffset>
                </wp:positionV>
                <wp:extent cx="1988820" cy="1653540"/>
                <wp:effectExtent l="0" t="0" r="11430" b="22860"/>
                <wp:wrapNone/>
                <wp:docPr id="39" name="Rounded Rectangle 3"/>
                <wp:cNvGraphicFramePr/>
                <a:graphic xmlns:a="http://schemas.openxmlformats.org/drawingml/2006/main">
                  <a:graphicData uri="http://schemas.microsoft.com/office/word/2010/wordprocessingShape">
                    <wps:wsp>
                      <wps:cNvSpPr/>
                      <wps:spPr>
                        <a:xfrm>
                          <a:off x="0" y="0"/>
                          <a:ext cx="1988820" cy="165354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1C76E2" w:rsidRPr="00936C90" w:rsidRDefault="001C76E2" w:rsidP="00A9417C">
                            <w:pPr>
                              <w:pStyle w:val="aboxtxt"/>
                              <w:rPr>
                                <w:b/>
                                <w:u w:val="single"/>
                              </w:rPr>
                            </w:pPr>
                            <w:r w:rsidRPr="00936C90">
                              <w:rPr>
                                <w:b/>
                                <w:u w:val="single"/>
                              </w:rPr>
                              <w:t>Intervention</w:t>
                            </w:r>
                          </w:p>
                          <w:p w:rsidR="001C76E2" w:rsidRDefault="001C76E2" w:rsidP="00A9417C">
                            <w:pPr>
                              <w:pStyle w:val="aboxtxt"/>
                            </w:pPr>
                            <w:r>
                              <w:t>Communication processes,</w:t>
                            </w:r>
                          </w:p>
                          <w:p w:rsidR="001C76E2" w:rsidRDefault="001C76E2" w:rsidP="00A9417C">
                            <w:pPr>
                              <w:pStyle w:val="aboxtxt"/>
                            </w:pPr>
                            <w:r>
                              <w:t>Designated routing processes,</w:t>
                            </w:r>
                          </w:p>
                          <w:p w:rsidR="001C76E2" w:rsidRDefault="001C76E2" w:rsidP="00A9417C">
                            <w:pPr>
                              <w:pStyle w:val="aboxtxt"/>
                            </w:pPr>
                            <w:r>
                              <w:t>Discharge planning,</w:t>
                            </w:r>
                          </w:p>
                          <w:p w:rsidR="001C76E2" w:rsidRDefault="001C76E2" w:rsidP="00A9417C">
                            <w:pPr>
                              <w:pStyle w:val="aboxtxt"/>
                            </w:pPr>
                            <w:r>
                              <w:t>Automated reminders or flagging mechanisms</w:t>
                            </w:r>
                          </w:p>
                          <w:p w:rsidR="001C76E2" w:rsidRPr="001F4136" w:rsidRDefault="001C76E2" w:rsidP="00A9417C">
                            <w:pPr>
                              <w:pStyle w:val="aboxtxt"/>
                            </w:pPr>
                            <w:r>
                              <w:t xml:space="preserve"> </w:t>
                            </w:r>
                          </w:p>
                          <w:p w:rsidR="001C76E2" w:rsidRDefault="001C76E2" w:rsidP="00A9417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6A32420" id="Rounded Rectangle 3" o:spid="_x0000_s1027" style="position:absolute;margin-left:2in;margin-top:170.2pt;width:156.6pt;height:130.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" fillcolor="window" strokecolor="windowText" strokeweight="1pt">
                <v:stroke joinstyle="miter"/>
                <v:textbox>
                  <w:txbxContent>
                    <w:p w:rsidR="001C76E2" w:rsidRPr="00936C90" w:rsidRDefault="001C76E2" w:rsidP="00A9417C">
                      <w:pPr>
                        <w:pStyle w:val="aboxtxt"/>
                        <w:rPr>
                          <w:b/>
                          <w:u w:val="single"/>
                        </w:rPr>
                      </w:pPr>
                      <w:r w:rsidRPr="00936C90">
                        <w:rPr>
                          <w:b/>
                          <w:u w:val="single"/>
                        </w:rPr>
                        <w:t>Intervention</w:t>
                      </w:r>
                    </w:p>
                    <w:p w:rsidR="001C76E2" w:rsidRDefault="001C76E2" w:rsidP="00A9417C">
                      <w:pPr>
                        <w:pStyle w:val="aboxtxt"/>
                      </w:pPr>
                      <w:r>
                        <w:t>Communication processes,</w:t>
                      </w:r>
                    </w:p>
                    <w:p w:rsidR="001C76E2" w:rsidRDefault="001C76E2" w:rsidP="00A9417C">
                      <w:pPr>
                        <w:pStyle w:val="aboxtxt"/>
                      </w:pPr>
                      <w:r>
                        <w:t>Designated routing processes,</w:t>
                      </w:r>
                    </w:p>
                    <w:p w:rsidR="001C76E2" w:rsidRDefault="001C76E2" w:rsidP="00A9417C">
                      <w:pPr>
                        <w:pStyle w:val="aboxtxt"/>
                      </w:pPr>
                      <w:r>
                        <w:t>Discharge planning,</w:t>
                      </w:r>
                    </w:p>
                    <w:p w:rsidR="001C76E2" w:rsidRDefault="001C76E2" w:rsidP="00A9417C">
                      <w:pPr>
                        <w:pStyle w:val="aboxtxt"/>
                      </w:pPr>
                      <w:r>
                        <w:t>Automated reminders or flagging mechanisms</w:t>
                      </w:r>
                    </w:p>
                    <w:p w:rsidR="001C76E2" w:rsidRPr="001F4136" w:rsidRDefault="001C76E2" w:rsidP="00A9417C">
                      <w:pPr>
                        <w:pStyle w:val="aboxtxt"/>
                      </w:pPr>
                      <w:r>
                        <w:t xml:space="preserve"> </w:t>
                      </w:r>
                    </w:p>
                    <w:p w:rsidR="001C76E2" w:rsidRDefault="001C76E2" w:rsidP="00A9417C">
                      <w:pPr>
                        <w:jc w:val="center"/>
                      </w:pPr>
                    </w:p>
                  </w:txbxContent>
                </v:textbox>
              </v:roundrect>
            </w:pict>
          </mc:Fallback>
        </mc:AlternateContent>
      </w:r>
      <w:r w:rsidRPr="00A9417C">
        <w:rPr>
          <w:rFonts w:cs="Arial"/>
          <w:b/>
          <w:noProof/>
        </w:rPr>
        <mc:AlternateContent>
          <mc:Choice Requires="wps">
            <w:drawing>
              <wp:anchor distT="0" distB="0" distL="114300" distR="114300" simplePos="0" relativeHeight="251668480" behindDoc="0" locked="0" layoutInCell="1" allowOverlap="1" wp14:anchorId="63A827C8" wp14:editId="450B1134">
                <wp:simplePos x="0" y="0"/>
                <wp:positionH relativeFrom="column">
                  <wp:posOffset>2743200</wp:posOffset>
                </wp:positionH>
                <wp:positionV relativeFrom="paragraph">
                  <wp:posOffset>3796030</wp:posOffset>
                </wp:positionV>
                <wp:extent cx="0" cy="342900"/>
                <wp:effectExtent l="76200" t="0" r="76200" b="57150"/>
                <wp:wrapNone/>
                <wp:docPr id="40" name="Straight Arrow Connector 40"/>
                <wp:cNvGraphicFramePr/>
                <a:graphic xmlns:a="http://schemas.openxmlformats.org/drawingml/2006/main">
                  <a:graphicData uri="http://schemas.microsoft.com/office/word/2010/wordprocessingShape">
                    <wps:wsp>
                      <wps:cNvCnPr/>
                      <wps:spPr>
                        <a:xfrm>
                          <a:off x="0" y="0"/>
                          <a:ext cx="0" cy="3429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1227A94" id="_x0000_t32" coordsize="21600,21600" o:spt="32" o:oned="t" path="m,l21600,21600e" filled="f">
                <v:path arrowok="t" fillok="f" o:connecttype="none"/>
                <o:lock v:ext="edit" shapetype="t"/>
              </v:shapetype>
              <v:shape id="Straight Arrow Connector 40" o:spid="_x0000_s1026" type="#_x0000_t32" style="position:absolute;margin-left:3in;margin-top:298.9pt;width:0;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" strokecolor="windowText" strokeweight=".5pt">
                <v:stroke endarrow="block" joinstyle="miter"/>
              </v:shape>
            </w:pict>
          </mc:Fallback>
        </mc:AlternateContent>
      </w:r>
      <w:r w:rsidRPr="00A9417C">
        <w:rPr>
          <w:rFonts w:cs="Arial"/>
          <w:b/>
          <w:noProof/>
        </w:rPr>
        <mc:AlternateContent>
          <mc:Choice Requires="wps">
            <w:drawing>
              <wp:anchor distT="0" distB="0" distL="114300" distR="114300" simplePos="0" relativeHeight="251662336" behindDoc="0" locked="0" layoutInCell="1" allowOverlap="1" wp14:anchorId="549FC0CC" wp14:editId="0FB421D6">
                <wp:simplePos x="0" y="0"/>
                <wp:positionH relativeFrom="column">
                  <wp:posOffset>2026920</wp:posOffset>
                </wp:positionH>
                <wp:positionV relativeFrom="paragraph">
                  <wp:posOffset>4127500</wp:posOffset>
                </wp:positionV>
                <wp:extent cx="1569720" cy="1181100"/>
                <wp:effectExtent l="0" t="0" r="11430" b="19050"/>
                <wp:wrapNone/>
                <wp:docPr id="41" name="Rounded Rectangle 4"/>
                <wp:cNvGraphicFramePr/>
                <a:graphic xmlns:a="http://schemas.openxmlformats.org/drawingml/2006/main">
                  <a:graphicData uri="http://schemas.microsoft.com/office/word/2010/wordprocessingShape">
                    <wps:wsp>
                      <wps:cNvSpPr/>
                      <wps:spPr>
                        <a:xfrm>
                          <a:off x="0" y="0"/>
                          <a:ext cx="1569720" cy="1181100"/>
                        </a:xfrm>
                        <a:prstGeom prst="roundRect">
                          <a:avLst/>
                        </a:prstGeom>
                        <a:solidFill>
                          <a:sysClr val="window" lastClr="FFFFFF"/>
                        </a:solidFill>
                        <a:ln w="12700" cap="flat" cmpd="sng" algn="ctr">
                          <a:solidFill>
                            <a:sysClr val="windowText" lastClr="000000"/>
                          </a:solidFill>
                          <a:prstDash val="sysDash"/>
                          <a:miter lim="800000"/>
                        </a:ln>
                        <a:effectLst/>
                      </wps:spPr>
                      <wps:txbx>
                        <w:txbxContent>
                          <w:p w:rsidR="001C76E2" w:rsidRPr="00936C90" w:rsidRDefault="001C76E2" w:rsidP="00A9417C">
                            <w:pPr>
                              <w:pStyle w:val="aboxtxt"/>
                              <w:rPr>
                                <w:b/>
                                <w:u w:val="single"/>
                              </w:rPr>
                            </w:pPr>
                            <w:r w:rsidRPr="00936C90">
                              <w:rPr>
                                <w:b/>
                                <w:u w:val="single"/>
                              </w:rPr>
                              <w:t>Harms</w:t>
                            </w:r>
                          </w:p>
                          <w:p w:rsidR="001C76E2" w:rsidRPr="001F4136" w:rsidRDefault="001C76E2" w:rsidP="00A9417C">
                            <w:pPr>
                              <w:pStyle w:val="aboxtxt"/>
                            </w:pPr>
                            <w:r>
                              <w:t>Deterioration in outcomes, loss of confidentiality, loss of patient trust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49FC0CC" id="Rounded Rectangle 4" o:spid="_x0000_s1028" style="position:absolute;margin-left:159.6pt;margin-top:325pt;width:123.6pt;height:9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" fillcolor="window" strokecolor="windowText" strokeweight="1pt">
                <v:stroke dashstyle="3 1" joinstyle="miter"/>
                <v:textbox>
                  <w:txbxContent>
                    <w:p w:rsidR="001C76E2" w:rsidRPr="00936C90" w:rsidRDefault="001C76E2" w:rsidP="00A9417C">
                      <w:pPr>
                        <w:pStyle w:val="aboxtxt"/>
                        <w:rPr>
                          <w:b/>
                          <w:u w:val="single"/>
                        </w:rPr>
                      </w:pPr>
                      <w:r w:rsidRPr="00936C90">
                        <w:rPr>
                          <w:b/>
                          <w:u w:val="single"/>
                        </w:rPr>
                        <w:t>Harms</w:t>
                      </w:r>
                    </w:p>
                    <w:p w:rsidR="001C76E2" w:rsidRPr="001F4136" w:rsidRDefault="001C76E2" w:rsidP="00A9417C">
                      <w:pPr>
                        <w:pStyle w:val="aboxtxt"/>
                      </w:pPr>
                      <w:r>
                        <w:t>Deterioration in outcomes, loss of confidentiality, loss of patient trust</w:t>
                      </w:r>
                    </w:p>
                  </w:txbxContent>
                </v:textbox>
              </v:roundrect>
            </w:pict>
          </mc:Fallback>
        </mc:AlternateContent>
      </w:r>
      <w:r w:rsidRPr="00A9417C">
        <w:rPr>
          <w:rFonts w:cs="Arial"/>
          <w:b/>
          <w:noProof/>
        </w:rPr>
        <mc:AlternateContent>
          <mc:Choice Requires="wps">
            <w:drawing>
              <wp:anchor distT="0" distB="0" distL="114300" distR="114300" simplePos="0" relativeHeight="251664384" behindDoc="0" locked="0" layoutInCell="1" allowOverlap="1" wp14:anchorId="0C82CC69" wp14:editId="10E89E6E">
                <wp:simplePos x="0" y="0"/>
                <wp:positionH relativeFrom="column">
                  <wp:posOffset>6332220</wp:posOffset>
                </wp:positionH>
                <wp:positionV relativeFrom="paragraph">
                  <wp:posOffset>2163445</wp:posOffset>
                </wp:positionV>
                <wp:extent cx="1988820" cy="1607820"/>
                <wp:effectExtent l="0" t="0" r="11430" b="11430"/>
                <wp:wrapNone/>
                <wp:docPr id="42" name="Rounded Rectangle 6"/>
                <wp:cNvGraphicFramePr/>
                <a:graphic xmlns:a="http://schemas.openxmlformats.org/drawingml/2006/main">
                  <a:graphicData uri="http://schemas.microsoft.com/office/word/2010/wordprocessingShape">
                    <wps:wsp>
                      <wps:cNvSpPr/>
                      <wps:spPr>
                        <a:xfrm>
                          <a:off x="0" y="0"/>
                          <a:ext cx="1988820" cy="160782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1C76E2" w:rsidRPr="00936C90" w:rsidRDefault="001C76E2" w:rsidP="00A9417C">
                            <w:pPr>
                              <w:pStyle w:val="aboxtxt"/>
                              <w:rPr>
                                <w:b/>
                                <w:u w:val="single"/>
                              </w:rPr>
                            </w:pPr>
                            <w:r w:rsidRPr="00936C90">
                              <w:rPr>
                                <w:b/>
                                <w:u w:val="single"/>
                              </w:rPr>
                              <w:t>Health Outcomes</w:t>
                            </w:r>
                          </w:p>
                          <w:p w:rsidR="001C76E2" w:rsidRDefault="001C76E2" w:rsidP="00A9417C">
                            <w:pPr>
                              <w:pStyle w:val="aboxtxt"/>
                            </w:pPr>
                            <w:r>
                              <w:t>Fewer adverse events;</w:t>
                            </w:r>
                          </w:p>
                          <w:p w:rsidR="001C76E2" w:rsidRDefault="001C76E2" w:rsidP="00A9417C">
                            <w:pPr>
                              <w:pStyle w:val="aboxtxt"/>
                            </w:pPr>
                            <w:r>
                              <w:t>Fewer complications;</w:t>
                            </w:r>
                          </w:p>
                          <w:p w:rsidR="001C76E2" w:rsidRDefault="001C76E2" w:rsidP="00A9417C">
                            <w:pPr>
                              <w:pStyle w:val="aboxtxt"/>
                            </w:pPr>
                            <w:r>
                              <w:t>Fewer inaccurate diagnoses;</w:t>
                            </w:r>
                          </w:p>
                          <w:p w:rsidR="001C76E2" w:rsidRPr="001F4136" w:rsidRDefault="001C76E2" w:rsidP="00A9417C">
                            <w:pPr>
                              <w:pStyle w:val="aboxtxt"/>
                            </w:pPr>
                            <w:r>
                              <w:t xml:space="preserve">Fewer readmissions </w:t>
                            </w:r>
                          </w:p>
                          <w:p w:rsidR="001C76E2" w:rsidRDefault="001C76E2" w:rsidP="00A9417C">
                            <w:pPr>
                              <w:pStyle w:val="aboxtx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C82CC69" id="Rounded Rectangle 6" o:spid="_x0000_s1029" style="position:absolute;margin-left:498.6pt;margin-top:170.35pt;width:156.6pt;height:126.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" fillcolor="window" strokecolor="windowText" strokeweight="1pt">
                <v:stroke joinstyle="miter"/>
                <v:textbox>
                  <w:txbxContent>
                    <w:p w:rsidR="001C76E2" w:rsidRPr="00936C90" w:rsidRDefault="001C76E2" w:rsidP="00A9417C">
                      <w:pPr>
                        <w:pStyle w:val="aboxtxt"/>
                        <w:rPr>
                          <w:b/>
                          <w:u w:val="single"/>
                        </w:rPr>
                      </w:pPr>
                      <w:r w:rsidRPr="00936C90">
                        <w:rPr>
                          <w:b/>
                          <w:u w:val="single"/>
                        </w:rPr>
                        <w:t>Health Outcomes</w:t>
                      </w:r>
                    </w:p>
                    <w:p w:rsidR="001C76E2" w:rsidRDefault="001C76E2" w:rsidP="00A9417C">
                      <w:pPr>
                        <w:pStyle w:val="aboxtxt"/>
                      </w:pPr>
                      <w:r>
                        <w:t>Fewer adverse events;</w:t>
                      </w:r>
                    </w:p>
                    <w:p w:rsidR="001C76E2" w:rsidRDefault="001C76E2" w:rsidP="00A9417C">
                      <w:pPr>
                        <w:pStyle w:val="aboxtxt"/>
                      </w:pPr>
                      <w:r>
                        <w:t>Fewer complications;</w:t>
                      </w:r>
                    </w:p>
                    <w:p w:rsidR="001C76E2" w:rsidRDefault="001C76E2" w:rsidP="00A9417C">
                      <w:pPr>
                        <w:pStyle w:val="aboxtxt"/>
                      </w:pPr>
                      <w:r>
                        <w:t>Fewer inaccurate diagnoses;</w:t>
                      </w:r>
                    </w:p>
                    <w:p w:rsidR="001C76E2" w:rsidRPr="001F4136" w:rsidRDefault="001C76E2" w:rsidP="00A9417C">
                      <w:pPr>
                        <w:pStyle w:val="aboxtxt"/>
                      </w:pPr>
                      <w:r>
                        <w:t xml:space="preserve">Fewer readmissions </w:t>
                      </w:r>
                    </w:p>
                    <w:p w:rsidR="001C76E2" w:rsidRDefault="001C76E2" w:rsidP="00A9417C">
                      <w:pPr>
                        <w:pStyle w:val="aboxtxt"/>
                      </w:pPr>
                    </w:p>
                  </w:txbxContent>
                </v:textbox>
              </v:roundrect>
            </w:pict>
          </mc:Fallback>
        </mc:AlternateContent>
      </w:r>
      <w:r w:rsidRPr="00A9417C">
        <w:rPr>
          <w:rFonts w:cs="Arial"/>
          <w:b/>
          <w:noProof/>
        </w:rPr>
        <mc:AlternateContent>
          <mc:Choice Requires="wps">
            <w:drawing>
              <wp:anchor distT="0" distB="0" distL="114300" distR="114300" simplePos="0" relativeHeight="251667456" behindDoc="0" locked="0" layoutInCell="1" allowOverlap="1" wp14:anchorId="4712A3F9" wp14:editId="31296245">
                <wp:simplePos x="0" y="0"/>
                <wp:positionH relativeFrom="column">
                  <wp:posOffset>6080760</wp:posOffset>
                </wp:positionH>
                <wp:positionV relativeFrom="paragraph">
                  <wp:posOffset>2963545</wp:posOffset>
                </wp:positionV>
                <wp:extent cx="228600" cy="0"/>
                <wp:effectExtent l="0" t="76200" r="19050" b="95250"/>
                <wp:wrapNone/>
                <wp:docPr id="43" name="Straight Arrow Connector 43"/>
                <wp:cNvGraphicFramePr/>
                <a:graphic xmlns:a="http://schemas.openxmlformats.org/drawingml/2006/main">
                  <a:graphicData uri="http://schemas.microsoft.com/office/word/2010/wordprocessingShape">
                    <wps:wsp>
                      <wps:cNvCnPr/>
                      <wps:spPr>
                        <a:xfrm>
                          <a:off x="0" y="0"/>
                          <a:ext cx="2286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05BFA35" id="Straight Arrow Connector 43" o:spid="_x0000_s1026" type="#_x0000_t32" style="position:absolute;margin-left:478.8pt;margin-top:233.35pt;width:18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" strokecolor="windowText" strokeweight=".5pt">
                <v:stroke endarrow="block" joinstyle="miter"/>
              </v:shape>
            </w:pict>
          </mc:Fallback>
        </mc:AlternateContent>
      </w:r>
      <w:r w:rsidRPr="00A9417C">
        <w:rPr>
          <w:rFonts w:cs="Arial"/>
          <w:b/>
          <w:noProof/>
        </w:rPr>
        <mc:AlternateContent>
          <mc:Choice Requires="wps">
            <w:drawing>
              <wp:anchor distT="0" distB="0" distL="114300" distR="114300" simplePos="0" relativeHeight="251663360" behindDoc="0" locked="0" layoutInCell="1" allowOverlap="1" wp14:anchorId="1BABD09A" wp14:editId="296E6E20">
                <wp:simplePos x="0" y="0"/>
                <wp:positionH relativeFrom="column">
                  <wp:posOffset>4084320</wp:posOffset>
                </wp:positionH>
                <wp:positionV relativeFrom="paragraph">
                  <wp:posOffset>2163445</wp:posOffset>
                </wp:positionV>
                <wp:extent cx="1988820" cy="1607820"/>
                <wp:effectExtent l="0" t="0" r="11430" b="11430"/>
                <wp:wrapNone/>
                <wp:docPr id="44" name="Rounded Rectangle 5"/>
                <wp:cNvGraphicFramePr/>
                <a:graphic xmlns:a="http://schemas.openxmlformats.org/drawingml/2006/main">
                  <a:graphicData uri="http://schemas.microsoft.com/office/word/2010/wordprocessingShape">
                    <wps:wsp>
                      <wps:cNvSpPr/>
                      <wps:spPr>
                        <a:xfrm>
                          <a:off x="0" y="0"/>
                          <a:ext cx="1988820" cy="160782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1C76E2" w:rsidRPr="00936C90" w:rsidRDefault="001C76E2" w:rsidP="00A9417C">
                            <w:pPr>
                              <w:pStyle w:val="aboxtxt"/>
                              <w:rPr>
                                <w:b/>
                                <w:u w:val="single"/>
                              </w:rPr>
                            </w:pPr>
                            <w:r w:rsidRPr="00936C90">
                              <w:rPr>
                                <w:b/>
                                <w:u w:val="single"/>
                              </w:rPr>
                              <w:t>Intermediate Outcomes</w:t>
                            </w:r>
                          </w:p>
                          <w:p w:rsidR="001C76E2" w:rsidRDefault="001C76E2" w:rsidP="00A9417C">
                            <w:pPr>
                              <w:pStyle w:val="aboxtxt"/>
                            </w:pPr>
                            <w:r>
                              <w:t>More test results received by outpatient provider;</w:t>
                            </w:r>
                          </w:p>
                          <w:p w:rsidR="001C76E2" w:rsidRPr="001F4136" w:rsidRDefault="001C76E2" w:rsidP="00A9417C">
                            <w:pPr>
                              <w:pStyle w:val="aboxtxt"/>
                            </w:pPr>
                            <w:r>
                              <w:t xml:space="preserve">More patients receive appropriate follow up for laboratory results </w:t>
                            </w:r>
                          </w:p>
                          <w:p w:rsidR="001C76E2" w:rsidRDefault="001C76E2" w:rsidP="00A9417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ABD09A" id="Rounded Rectangle 5" o:spid="_x0000_s1030" style="position:absolute;margin-left:321.6pt;margin-top:170.35pt;width:156.6pt;height:126.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" fillcolor="window" strokecolor="windowText" strokeweight="1pt">
                <v:stroke joinstyle="miter"/>
                <v:textbox>
                  <w:txbxContent>
                    <w:p w:rsidR="001C76E2" w:rsidRPr="00936C90" w:rsidRDefault="001C76E2" w:rsidP="00A9417C">
                      <w:pPr>
                        <w:pStyle w:val="aboxtxt"/>
                        <w:rPr>
                          <w:b/>
                          <w:u w:val="single"/>
                        </w:rPr>
                      </w:pPr>
                      <w:r w:rsidRPr="00936C90">
                        <w:rPr>
                          <w:b/>
                          <w:u w:val="single"/>
                        </w:rPr>
                        <w:t>Intermediate Outcomes</w:t>
                      </w:r>
                    </w:p>
                    <w:p w:rsidR="001C76E2" w:rsidRDefault="001C76E2" w:rsidP="00A9417C">
                      <w:pPr>
                        <w:pStyle w:val="aboxtxt"/>
                      </w:pPr>
                      <w:r>
                        <w:t>More test results received by outpatient provider;</w:t>
                      </w:r>
                    </w:p>
                    <w:p w:rsidR="001C76E2" w:rsidRPr="001F4136" w:rsidRDefault="001C76E2" w:rsidP="00A9417C">
                      <w:pPr>
                        <w:pStyle w:val="aboxtxt"/>
                      </w:pPr>
                      <w:r>
                        <w:t xml:space="preserve">More patients receive appropriate follow up for laboratory results </w:t>
                      </w:r>
                    </w:p>
                    <w:p w:rsidR="001C76E2" w:rsidRDefault="001C76E2" w:rsidP="00A9417C">
                      <w:pPr>
                        <w:jc w:val="center"/>
                      </w:pPr>
                    </w:p>
                  </w:txbxContent>
                </v:textbox>
              </v:roundrect>
            </w:pict>
          </mc:Fallback>
        </mc:AlternateContent>
      </w:r>
      <w:r w:rsidRPr="00A9417C">
        <w:rPr>
          <w:rFonts w:cs="Arial"/>
          <w:b/>
          <w:noProof/>
        </w:rPr>
        <mc:AlternateContent>
          <mc:Choice Requires="wps">
            <w:drawing>
              <wp:anchor distT="0" distB="0" distL="114300" distR="114300" simplePos="0" relativeHeight="251666432" behindDoc="0" locked="0" layoutInCell="1" allowOverlap="1" wp14:anchorId="0C8394B9" wp14:editId="2EED418B">
                <wp:simplePos x="0" y="0"/>
                <wp:positionH relativeFrom="column">
                  <wp:posOffset>3832860</wp:posOffset>
                </wp:positionH>
                <wp:positionV relativeFrom="paragraph">
                  <wp:posOffset>2961640</wp:posOffset>
                </wp:positionV>
                <wp:extent cx="228600" cy="0"/>
                <wp:effectExtent l="0" t="76200" r="19050" b="95250"/>
                <wp:wrapNone/>
                <wp:docPr id="45" name="Straight Arrow Connector 45"/>
                <wp:cNvGraphicFramePr/>
                <a:graphic xmlns:a="http://schemas.openxmlformats.org/drawingml/2006/main">
                  <a:graphicData uri="http://schemas.microsoft.com/office/word/2010/wordprocessingShape">
                    <wps:wsp>
                      <wps:cNvCnPr/>
                      <wps:spPr>
                        <a:xfrm>
                          <a:off x="0" y="0"/>
                          <a:ext cx="2286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D830A83" id="Straight Arrow Connector 45" o:spid="_x0000_s1026" type="#_x0000_t32" style="position:absolute;margin-left:301.8pt;margin-top:233.2pt;width:18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" strokecolor="windowText" strokeweight=".5pt">
                <v:stroke endarrow="block" joinstyle="miter"/>
              </v:shape>
            </w:pict>
          </mc:Fallback>
        </mc:AlternateContent>
      </w:r>
      <w:r w:rsidRPr="00A9417C">
        <w:rPr>
          <w:rFonts w:cs="Arial"/>
          <w:b/>
          <w:noProof/>
        </w:rPr>
        <mc:AlternateContent>
          <mc:Choice Requires="wps">
            <w:drawing>
              <wp:anchor distT="0" distB="0" distL="114300" distR="114300" simplePos="0" relativeHeight="251665408" behindDoc="0" locked="0" layoutInCell="1" allowOverlap="1" wp14:anchorId="5EF83E25" wp14:editId="74750AAC">
                <wp:simplePos x="0" y="0"/>
                <wp:positionH relativeFrom="column">
                  <wp:posOffset>1485900</wp:posOffset>
                </wp:positionH>
                <wp:positionV relativeFrom="paragraph">
                  <wp:posOffset>2961640</wp:posOffset>
                </wp:positionV>
                <wp:extent cx="342900" cy="0"/>
                <wp:effectExtent l="0" t="76200" r="19050" b="95250"/>
                <wp:wrapNone/>
                <wp:docPr id="46" name="Straight Arrow Connector 46"/>
                <wp:cNvGraphicFramePr/>
                <a:graphic xmlns:a="http://schemas.openxmlformats.org/drawingml/2006/main">
                  <a:graphicData uri="http://schemas.microsoft.com/office/word/2010/wordprocessingShape">
                    <wps:wsp>
                      <wps:cNvCnPr/>
                      <wps:spPr>
                        <a:xfrm>
                          <a:off x="0" y="0"/>
                          <a:ext cx="3429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91F564F" id="Straight Arrow Connector 46" o:spid="_x0000_s1026" type="#_x0000_t32" style="position:absolute;margin-left:117pt;margin-top:233.2pt;width:27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" strokecolor="windowText" strokeweight=".5pt">
                <v:stroke endarrow="block" joinstyle="miter"/>
              </v:shape>
            </w:pict>
          </mc:Fallback>
        </mc:AlternateContent>
      </w:r>
      <w:r w:rsidRPr="00A9417C">
        <w:rPr>
          <w:rFonts w:cs="Arial"/>
          <w:b/>
          <w:noProof/>
        </w:rPr>
        <mc:AlternateContent>
          <mc:Choice Requires="wps">
            <w:drawing>
              <wp:anchor distT="0" distB="0" distL="114300" distR="114300" simplePos="0" relativeHeight="251660288" behindDoc="0" locked="0" layoutInCell="1" allowOverlap="1" wp14:anchorId="492764A4" wp14:editId="074CC0AC">
                <wp:simplePos x="0" y="0"/>
                <wp:positionH relativeFrom="column">
                  <wp:posOffset>0</wp:posOffset>
                </wp:positionH>
                <wp:positionV relativeFrom="paragraph">
                  <wp:posOffset>2047240</wp:posOffset>
                </wp:positionV>
                <wp:extent cx="1455420" cy="1767840"/>
                <wp:effectExtent l="0" t="0" r="11430" b="22860"/>
                <wp:wrapNone/>
                <wp:docPr id="47" name="Rectangle 47"/>
                <wp:cNvGraphicFramePr/>
                <a:graphic xmlns:a="http://schemas.openxmlformats.org/drawingml/2006/main">
                  <a:graphicData uri="http://schemas.microsoft.com/office/word/2010/wordprocessingShape">
                    <wps:wsp>
                      <wps:cNvSpPr/>
                      <wps:spPr>
                        <a:xfrm>
                          <a:off x="0" y="0"/>
                          <a:ext cx="1455420" cy="1767840"/>
                        </a:xfrm>
                        <a:prstGeom prst="rect">
                          <a:avLst/>
                        </a:prstGeom>
                        <a:noFill/>
                        <a:ln w="12700" cap="flat" cmpd="sng" algn="ctr">
                          <a:solidFill>
                            <a:sysClr val="windowText" lastClr="000000"/>
                          </a:solidFill>
                          <a:prstDash val="solid"/>
                          <a:miter lim="800000"/>
                        </a:ln>
                        <a:effectLst/>
                      </wps:spPr>
                      <wps:txbx>
                        <w:txbxContent>
                          <w:p w:rsidR="001C76E2" w:rsidRPr="00936C90" w:rsidRDefault="001C76E2" w:rsidP="00A9417C">
                            <w:pPr>
                              <w:pStyle w:val="aboxtxt"/>
                              <w:rPr>
                                <w:b/>
                                <w:u w:val="single"/>
                              </w:rPr>
                            </w:pPr>
                            <w:r w:rsidRPr="00936C90">
                              <w:rPr>
                                <w:b/>
                                <w:u w:val="single"/>
                              </w:rPr>
                              <w:t>Population</w:t>
                            </w:r>
                          </w:p>
                          <w:p w:rsidR="001C76E2" w:rsidRPr="008723DA" w:rsidRDefault="001C76E2" w:rsidP="00A9417C">
                            <w:pPr>
                              <w:pStyle w:val="aboxtxt"/>
                            </w:pPr>
                            <w:r>
                              <w:t>Patients of inpatient facility or emergency department who had tests pending at their discharge to a different care setting.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2764A4" id="Rectangle 47" o:spid="_x0000_s1031" style="position:absolute;margin-left:0;margin-top:161.2pt;width:114.6pt;height:139.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" filled="f" strokecolor="windowText" strokeweight="1pt">
                <v:textbox>
                  <w:txbxContent>
                    <w:p w:rsidR="001C76E2" w:rsidRPr="00936C90" w:rsidRDefault="001C76E2" w:rsidP="00A9417C">
                      <w:pPr>
                        <w:pStyle w:val="aboxtxt"/>
                        <w:rPr>
                          <w:b/>
                          <w:u w:val="single"/>
                        </w:rPr>
                      </w:pPr>
                      <w:r w:rsidRPr="00936C90">
                        <w:rPr>
                          <w:b/>
                          <w:u w:val="single"/>
                        </w:rPr>
                        <w:t>Population</w:t>
                      </w:r>
                    </w:p>
                    <w:p w:rsidR="001C76E2" w:rsidRPr="008723DA" w:rsidRDefault="001C76E2" w:rsidP="00A9417C">
                      <w:pPr>
                        <w:pStyle w:val="aboxtxt"/>
                      </w:pPr>
                      <w:r>
                        <w:t>Patients of inpatient facility or emergency department who had tests pending at their discharge to a different care setting.</w:t>
                      </w:r>
                    </w:p>
                  </w:txbxContent>
                </v:textbox>
              </v:rect>
            </w:pict>
          </mc:Fallback>
        </mc:AlternateContent>
      </w:r>
    </w:p>
    <w:p w:rsidR="00A9417C" w:rsidRPr="00A9417C" w:rsidRDefault="00A9417C" w:rsidP="00A9417C">
      <w:pPr>
        <w:spacing w:after="0" w:line="240" w:lineRule="auto"/>
        <w:rPr>
          <w:rFonts w:eastAsia="Times New Roman" w:cs="Arial"/>
        </w:rPr>
      </w:pPr>
    </w:p>
    <w:p w:rsidR="00A9417C" w:rsidRPr="00A9417C" w:rsidRDefault="00A9417C" w:rsidP="00A9417C">
      <w:pPr>
        <w:spacing w:after="0" w:line="240" w:lineRule="auto"/>
        <w:rPr>
          <w:rFonts w:eastAsia="Times New Roman" w:cs="Arial"/>
        </w:rPr>
        <w:sectPr w:rsidR="00A9417C" w:rsidRPr="00A9417C" w:rsidSect="00475647">
          <w:pgSz w:w="15840" w:h="12240" w:orient="landscape"/>
          <w:pgMar w:top="1440" w:right="1440" w:bottom="1440" w:left="1440" w:header="720" w:footer="720" w:gutter="0"/>
          <w:pgNumType w:start="1"/>
          <w:cols w:space="720"/>
          <w:docGrid w:linePitch="326"/>
        </w:sectPr>
      </w:pPr>
      <w:r w:rsidRPr="00A9417C">
        <w:rPr>
          <w:rFonts w:eastAsia="Times New Roman" w:cs="Arial"/>
        </w:rPr>
        <w:br w:type="page"/>
      </w:r>
    </w:p>
    <w:p w:rsidR="00A9417C" w:rsidRPr="00A9417C" w:rsidRDefault="00A9417C" w:rsidP="00A9417C">
      <w:pPr>
        <w:spacing w:after="240" w:line="480" w:lineRule="auto"/>
        <w:jc w:val="center"/>
        <w:rPr>
          <w:rFonts w:ascii="Times New Roman" w:eastAsia="Times New Roman" w:hAnsi="Times New Roman" w:cs="Times New Roman"/>
          <w:b/>
          <w:caps/>
          <w:sz w:val="24"/>
          <w:szCs w:val="24"/>
        </w:rPr>
      </w:pPr>
      <w:r w:rsidRPr="00A9417C">
        <w:rPr>
          <w:rFonts w:ascii="Times New Roman" w:eastAsia="Times New Roman" w:hAnsi="Times New Roman" w:cs="Times New Roman"/>
          <w:b/>
          <w:caps/>
          <w:sz w:val="24"/>
          <w:szCs w:val="24"/>
        </w:rPr>
        <w:lastRenderedPageBreak/>
        <w:t>Appendix C. Description of Search Strategy</w:t>
      </w:r>
    </w:p>
    <w:p w:rsidR="00A9417C" w:rsidRPr="00A9417C" w:rsidRDefault="00A9417C" w:rsidP="00A9417C">
      <w:pPr>
        <w:spacing w:after="0" w:line="480" w:lineRule="auto"/>
        <w:ind w:firstLine="720"/>
        <w:rPr>
          <w:rFonts w:ascii="Times New Roman" w:eastAsia="Calibri" w:hAnsi="Times New Roman" w:cs="Times New Roman"/>
          <w:sz w:val="24"/>
          <w:szCs w:val="20"/>
        </w:rPr>
      </w:pPr>
      <w:r w:rsidRPr="00A9417C">
        <w:rPr>
          <w:rFonts w:ascii="Times New Roman" w:eastAsia="Calibri" w:hAnsi="Times New Roman" w:cs="Times New Roman"/>
          <w:b/>
          <w:sz w:val="24"/>
          <w:szCs w:val="20"/>
        </w:rPr>
        <w:t>Databases:</w:t>
      </w:r>
      <w:r w:rsidRPr="00A9417C">
        <w:rPr>
          <w:rFonts w:ascii="Times New Roman" w:eastAsia="Calibri" w:hAnsi="Times New Roman" w:cs="Times New Roman"/>
          <w:sz w:val="24"/>
          <w:szCs w:val="20"/>
        </w:rPr>
        <w:t xml:space="preserve"> PubMed, Embase, Cochrane, Web of Science, CINAHL, and</w:t>
      </w:r>
      <w:r w:rsidRPr="00A9417C">
        <w:rPr>
          <w:rFonts w:ascii="Times New Roman" w:eastAsia="Calibri" w:hAnsi="Times New Roman" w:cs="Times New Roman"/>
          <w:color w:val="FF0000"/>
          <w:sz w:val="24"/>
          <w:szCs w:val="20"/>
        </w:rPr>
        <w:t xml:space="preserve"> </w:t>
      </w:r>
      <w:r w:rsidRPr="00A9417C">
        <w:rPr>
          <w:rFonts w:ascii="Times New Roman" w:eastAsia="Calibri" w:hAnsi="Times New Roman" w:cs="Times New Roman"/>
          <w:color w:val="000000" w:themeColor="text1"/>
          <w:sz w:val="24"/>
          <w:szCs w:val="20"/>
        </w:rPr>
        <w:t>PsycINFO</w:t>
      </w:r>
    </w:p>
    <w:p w:rsidR="00A9417C" w:rsidRPr="00A9417C" w:rsidRDefault="00A9417C" w:rsidP="00A9417C">
      <w:pPr>
        <w:spacing w:after="0" w:line="480" w:lineRule="auto"/>
        <w:ind w:firstLine="720"/>
        <w:rPr>
          <w:rFonts w:ascii="Times New Roman" w:eastAsia="Times New Roman" w:hAnsi="Times New Roman" w:cs="Times New Roman"/>
          <w:sz w:val="24"/>
          <w:szCs w:val="20"/>
        </w:rPr>
      </w:pPr>
      <w:r w:rsidRPr="00A9417C">
        <w:rPr>
          <w:rFonts w:ascii="Times New Roman" w:eastAsia="Times New Roman" w:hAnsi="Times New Roman" w:cs="Times New Roman"/>
          <w:b/>
          <w:sz w:val="24"/>
          <w:szCs w:val="20"/>
        </w:rPr>
        <w:t>Search Dates:</w:t>
      </w:r>
      <w:r w:rsidRPr="00A9417C">
        <w:rPr>
          <w:rFonts w:ascii="Times New Roman" w:eastAsia="Times New Roman" w:hAnsi="Times New Roman" w:cs="Times New Roman"/>
          <w:sz w:val="24"/>
          <w:szCs w:val="20"/>
        </w:rPr>
        <w:t xml:space="preserve"> April and August 2015</w:t>
      </w:r>
    </w:p>
    <w:p w:rsidR="00A9417C" w:rsidRPr="00A9417C" w:rsidRDefault="00A9417C" w:rsidP="00A9417C">
      <w:pPr>
        <w:keepNext/>
        <w:spacing w:after="120" w:line="480" w:lineRule="auto"/>
        <w:ind w:left="720" w:hanging="720"/>
        <w:outlineLvl w:val="1"/>
        <w:rPr>
          <w:rFonts w:ascii="Times New Roman" w:eastAsia="Times New Roman" w:hAnsi="Times New Roman" w:cs="Times New Roman"/>
          <w:b/>
          <w:sz w:val="24"/>
          <w:szCs w:val="20"/>
        </w:rPr>
      </w:pPr>
      <w:r w:rsidRPr="00A9417C">
        <w:rPr>
          <w:rFonts w:ascii="Times New Roman" w:eastAsia="Times New Roman" w:hAnsi="Times New Roman" w:cs="Times New Roman"/>
          <w:b/>
          <w:sz w:val="24"/>
          <w:szCs w:val="20"/>
        </w:rPr>
        <w:t xml:space="preserve">Included Terms: </w:t>
      </w:r>
    </w:p>
    <w:p w:rsidR="00A9417C" w:rsidRPr="00A9417C" w:rsidRDefault="00A9417C" w:rsidP="00A9417C">
      <w:pPr>
        <w:numPr>
          <w:ilvl w:val="0"/>
          <w:numId w:val="3"/>
        </w:numPr>
        <w:spacing w:after="0" w:line="480" w:lineRule="auto"/>
        <w:rPr>
          <w:rFonts w:ascii="Times New Roman" w:eastAsia="Times New Roman" w:hAnsi="Times New Roman" w:cs="Times New Roman"/>
          <w:sz w:val="24"/>
          <w:szCs w:val="20"/>
        </w:rPr>
      </w:pPr>
      <w:r w:rsidRPr="00A9417C">
        <w:rPr>
          <w:rFonts w:ascii="Times New Roman" w:eastAsia="Times New Roman" w:hAnsi="Times New Roman" w:cs="Times New Roman"/>
          <w:sz w:val="24"/>
          <w:szCs w:val="20"/>
        </w:rPr>
        <w:t>Emergency Service</w:t>
      </w:r>
    </w:p>
    <w:p w:rsidR="00A9417C" w:rsidRPr="00A9417C" w:rsidRDefault="00A9417C" w:rsidP="00A9417C">
      <w:pPr>
        <w:numPr>
          <w:ilvl w:val="0"/>
          <w:numId w:val="3"/>
        </w:numPr>
        <w:spacing w:after="0" w:line="480" w:lineRule="auto"/>
        <w:rPr>
          <w:rFonts w:ascii="Times New Roman" w:eastAsia="Times New Roman" w:hAnsi="Times New Roman" w:cs="Times New Roman"/>
          <w:sz w:val="24"/>
          <w:szCs w:val="20"/>
        </w:rPr>
      </w:pPr>
      <w:r w:rsidRPr="00A9417C">
        <w:rPr>
          <w:rFonts w:ascii="Times New Roman" w:eastAsia="Times New Roman" w:hAnsi="Times New Roman" w:cs="Times New Roman"/>
          <w:sz w:val="24"/>
          <w:szCs w:val="20"/>
        </w:rPr>
        <w:t>Hospital or emergency room</w:t>
      </w:r>
    </w:p>
    <w:p w:rsidR="00A9417C" w:rsidRPr="00A9417C" w:rsidRDefault="00A9417C" w:rsidP="00A9417C">
      <w:pPr>
        <w:numPr>
          <w:ilvl w:val="0"/>
          <w:numId w:val="3"/>
        </w:numPr>
        <w:spacing w:after="0" w:line="480" w:lineRule="auto"/>
        <w:rPr>
          <w:rFonts w:ascii="Times New Roman" w:eastAsia="Times New Roman" w:hAnsi="Times New Roman" w:cs="Times New Roman"/>
          <w:sz w:val="24"/>
          <w:szCs w:val="20"/>
        </w:rPr>
      </w:pPr>
      <w:r w:rsidRPr="00A9417C">
        <w:rPr>
          <w:rFonts w:ascii="Times New Roman" w:eastAsia="Times New Roman" w:hAnsi="Times New Roman" w:cs="Times New Roman"/>
          <w:sz w:val="24"/>
          <w:szCs w:val="20"/>
        </w:rPr>
        <w:t>Hospital department*</w:t>
      </w:r>
    </w:p>
    <w:p w:rsidR="00A9417C" w:rsidRPr="00A9417C" w:rsidRDefault="00A9417C" w:rsidP="00A9417C">
      <w:pPr>
        <w:numPr>
          <w:ilvl w:val="0"/>
          <w:numId w:val="3"/>
        </w:numPr>
        <w:spacing w:after="0" w:line="480" w:lineRule="auto"/>
        <w:rPr>
          <w:rFonts w:ascii="Times New Roman" w:eastAsia="Times New Roman" w:hAnsi="Times New Roman" w:cs="Times New Roman"/>
          <w:sz w:val="24"/>
          <w:szCs w:val="20"/>
        </w:rPr>
      </w:pPr>
      <w:r w:rsidRPr="00A9417C">
        <w:rPr>
          <w:rFonts w:ascii="Times New Roman" w:eastAsia="Times New Roman" w:hAnsi="Times New Roman" w:cs="Times New Roman"/>
          <w:sz w:val="24"/>
          <w:szCs w:val="20"/>
        </w:rPr>
        <w:t>Hospital Departments</w:t>
      </w:r>
    </w:p>
    <w:p w:rsidR="00A9417C" w:rsidRPr="00A9417C" w:rsidRDefault="00A9417C" w:rsidP="00A9417C">
      <w:pPr>
        <w:numPr>
          <w:ilvl w:val="0"/>
          <w:numId w:val="3"/>
        </w:numPr>
        <w:spacing w:after="0" w:line="480" w:lineRule="auto"/>
        <w:rPr>
          <w:rFonts w:ascii="Times New Roman" w:eastAsia="Times New Roman" w:hAnsi="Times New Roman" w:cs="Times New Roman"/>
          <w:sz w:val="24"/>
          <w:szCs w:val="20"/>
        </w:rPr>
      </w:pPr>
      <w:r w:rsidRPr="00A9417C">
        <w:rPr>
          <w:rFonts w:ascii="Times New Roman" w:eastAsia="Times New Roman" w:hAnsi="Times New Roman" w:cs="Times New Roman"/>
          <w:sz w:val="24"/>
          <w:szCs w:val="20"/>
        </w:rPr>
        <w:t>Continuity of patient care</w:t>
      </w:r>
    </w:p>
    <w:p w:rsidR="00A9417C" w:rsidRPr="00A9417C" w:rsidRDefault="00A9417C" w:rsidP="00A9417C">
      <w:pPr>
        <w:numPr>
          <w:ilvl w:val="0"/>
          <w:numId w:val="3"/>
        </w:numPr>
        <w:spacing w:after="0" w:line="480" w:lineRule="auto"/>
        <w:rPr>
          <w:rFonts w:ascii="Times New Roman" w:eastAsia="Times New Roman" w:hAnsi="Times New Roman" w:cs="Times New Roman"/>
          <w:sz w:val="24"/>
          <w:szCs w:val="20"/>
        </w:rPr>
      </w:pPr>
      <w:r w:rsidRPr="00A9417C">
        <w:rPr>
          <w:rFonts w:ascii="Times New Roman" w:eastAsia="Times New Roman" w:hAnsi="Times New Roman" w:cs="Times New Roman"/>
          <w:sz w:val="24"/>
          <w:szCs w:val="20"/>
        </w:rPr>
        <w:t xml:space="preserve">Continuity of Care </w:t>
      </w:r>
    </w:p>
    <w:p w:rsidR="00A9417C" w:rsidRPr="00A9417C" w:rsidRDefault="00A9417C" w:rsidP="00A9417C">
      <w:pPr>
        <w:numPr>
          <w:ilvl w:val="0"/>
          <w:numId w:val="3"/>
        </w:numPr>
        <w:spacing w:after="0" w:line="480" w:lineRule="auto"/>
        <w:rPr>
          <w:rFonts w:ascii="Times New Roman" w:eastAsia="Times New Roman" w:hAnsi="Times New Roman" w:cs="Times New Roman"/>
          <w:sz w:val="24"/>
          <w:szCs w:val="20"/>
        </w:rPr>
      </w:pPr>
      <w:r w:rsidRPr="00A9417C">
        <w:rPr>
          <w:rFonts w:ascii="Times New Roman" w:eastAsia="Times New Roman" w:hAnsi="Times New Roman" w:cs="Times New Roman"/>
          <w:sz w:val="24"/>
          <w:szCs w:val="20"/>
        </w:rPr>
        <w:t>Continuity of Patient Care</w:t>
      </w:r>
    </w:p>
    <w:p w:rsidR="00A9417C" w:rsidRPr="00A9417C" w:rsidRDefault="00A9417C" w:rsidP="00A9417C">
      <w:pPr>
        <w:numPr>
          <w:ilvl w:val="0"/>
          <w:numId w:val="3"/>
        </w:numPr>
        <w:spacing w:after="0" w:line="480" w:lineRule="auto"/>
        <w:rPr>
          <w:rFonts w:ascii="Times New Roman" w:eastAsia="Times New Roman" w:hAnsi="Times New Roman" w:cs="Times New Roman"/>
          <w:sz w:val="24"/>
          <w:szCs w:val="20"/>
        </w:rPr>
      </w:pPr>
      <w:r w:rsidRPr="00A9417C">
        <w:rPr>
          <w:rFonts w:ascii="Times New Roman" w:eastAsia="Times New Roman" w:hAnsi="Times New Roman" w:cs="Times New Roman"/>
          <w:sz w:val="24"/>
          <w:szCs w:val="20"/>
        </w:rPr>
        <w:t>Transition of Care</w:t>
      </w:r>
    </w:p>
    <w:p w:rsidR="00A9417C" w:rsidRPr="00A9417C" w:rsidRDefault="00A9417C" w:rsidP="00A9417C">
      <w:pPr>
        <w:numPr>
          <w:ilvl w:val="0"/>
          <w:numId w:val="3"/>
        </w:numPr>
        <w:spacing w:after="0" w:line="480" w:lineRule="auto"/>
        <w:rPr>
          <w:rFonts w:ascii="Times New Roman" w:eastAsia="Times New Roman" w:hAnsi="Times New Roman" w:cs="Times New Roman"/>
          <w:sz w:val="24"/>
          <w:szCs w:val="20"/>
        </w:rPr>
      </w:pPr>
      <w:r w:rsidRPr="00A9417C">
        <w:rPr>
          <w:rFonts w:ascii="Times New Roman" w:eastAsia="Times New Roman" w:hAnsi="Times New Roman" w:cs="Times New Roman"/>
          <w:sz w:val="24"/>
          <w:szCs w:val="20"/>
        </w:rPr>
        <w:t xml:space="preserve">Transitions of Care </w:t>
      </w:r>
    </w:p>
    <w:p w:rsidR="00A9417C" w:rsidRPr="00A9417C" w:rsidRDefault="00A9417C" w:rsidP="00A9417C">
      <w:pPr>
        <w:numPr>
          <w:ilvl w:val="0"/>
          <w:numId w:val="3"/>
        </w:numPr>
        <w:spacing w:after="0" w:line="480" w:lineRule="auto"/>
        <w:rPr>
          <w:rFonts w:ascii="Times New Roman" w:eastAsia="Times New Roman" w:hAnsi="Times New Roman" w:cs="Times New Roman"/>
          <w:sz w:val="24"/>
          <w:szCs w:val="20"/>
        </w:rPr>
      </w:pPr>
      <w:r w:rsidRPr="00A9417C">
        <w:rPr>
          <w:rFonts w:ascii="Times New Roman" w:eastAsia="Times New Roman" w:hAnsi="Times New Roman" w:cs="Times New Roman"/>
          <w:sz w:val="24"/>
          <w:szCs w:val="20"/>
        </w:rPr>
        <w:t xml:space="preserve">Transition to Adult Care </w:t>
      </w:r>
    </w:p>
    <w:p w:rsidR="00A9417C" w:rsidRPr="00A9417C" w:rsidRDefault="00A9417C" w:rsidP="00A9417C">
      <w:pPr>
        <w:numPr>
          <w:ilvl w:val="0"/>
          <w:numId w:val="3"/>
        </w:numPr>
        <w:spacing w:after="0" w:line="480" w:lineRule="auto"/>
        <w:rPr>
          <w:rFonts w:ascii="Times New Roman" w:eastAsia="Times New Roman" w:hAnsi="Times New Roman" w:cs="Times New Roman"/>
          <w:sz w:val="24"/>
          <w:szCs w:val="20"/>
        </w:rPr>
      </w:pPr>
      <w:r w:rsidRPr="00A9417C">
        <w:rPr>
          <w:rFonts w:ascii="Times New Roman" w:eastAsia="Times New Roman" w:hAnsi="Times New Roman" w:cs="Times New Roman"/>
          <w:sz w:val="24"/>
          <w:szCs w:val="20"/>
        </w:rPr>
        <w:t>Inpatient</w:t>
      </w:r>
    </w:p>
    <w:p w:rsidR="00A9417C" w:rsidRPr="00A9417C" w:rsidRDefault="00A9417C" w:rsidP="00A9417C">
      <w:pPr>
        <w:numPr>
          <w:ilvl w:val="0"/>
          <w:numId w:val="3"/>
        </w:numPr>
        <w:spacing w:after="0" w:line="480" w:lineRule="auto"/>
        <w:rPr>
          <w:rFonts w:ascii="Times New Roman" w:eastAsia="Times New Roman" w:hAnsi="Times New Roman" w:cs="Times New Roman"/>
          <w:sz w:val="24"/>
          <w:szCs w:val="20"/>
        </w:rPr>
      </w:pPr>
      <w:r w:rsidRPr="00A9417C">
        <w:rPr>
          <w:rFonts w:ascii="Times New Roman" w:eastAsia="Times New Roman" w:hAnsi="Times New Roman" w:cs="Times New Roman"/>
          <w:sz w:val="24"/>
          <w:szCs w:val="20"/>
        </w:rPr>
        <w:t>Discharge</w:t>
      </w:r>
    </w:p>
    <w:p w:rsidR="00A9417C" w:rsidRPr="00A9417C" w:rsidRDefault="00A9417C" w:rsidP="00A9417C">
      <w:pPr>
        <w:numPr>
          <w:ilvl w:val="0"/>
          <w:numId w:val="3"/>
        </w:numPr>
        <w:spacing w:after="0" w:line="480" w:lineRule="auto"/>
        <w:rPr>
          <w:rFonts w:ascii="Times New Roman" w:eastAsia="Times New Roman" w:hAnsi="Times New Roman" w:cs="Times New Roman"/>
          <w:sz w:val="24"/>
          <w:szCs w:val="20"/>
        </w:rPr>
      </w:pPr>
      <w:r w:rsidRPr="00A9417C">
        <w:rPr>
          <w:rFonts w:ascii="Times New Roman" w:eastAsia="Times New Roman" w:hAnsi="Times New Roman" w:cs="Times New Roman"/>
          <w:sz w:val="24"/>
          <w:szCs w:val="20"/>
        </w:rPr>
        <w:t>Patient Discharge</w:t>
      </w:r>
    </w:p>
    <w:p w:rsidR="00A9417C" w:rsidRPr="00A9417C" w:rsidRDefault="00A9417C" w:rsidP="00A9417C">
      <w:pPr>
        <w:numPr>
          <w:ilvl w:val="0"/>
          <w:numId w:val="3"/>
        </w:numPr>
        <w:spacing w:after="0" w:line="480" w:lineRule="auto"/>
        <w:rPr>
          <w:rFonts w:ascii="Times New Roman" w:eastAsia="Times New Roman" w:hAnsi="Times New Roman" w:cs="Times New Roman"/>
          <w:sz w:val="24"/>
          <w:szCs w:val="20"/>
        </w:rPr>
      </w:pPr>
      <w:r w:rsidRPr="00A9417C">
        <w:rPr>
          <w:rFonts w:ascii="Times New Roman" w:eastAsia="Times New Roman" w:hAnsi="Times New Roman" w:cs="Times New Roman"/>
          <w:sz w:val="24"/>
          <w:szCs w:val="20"/>
        </w:rPr>
        <w:t>Patient Handover</w:t>
      </w:r>
    </w:p>
    <w:p w:rsidR="00A9417C" w:rsidRPr="00A9417C" w:rsidRDefault="00A9417C" w:rsidP="00A9417C">
      <w:pPr>
        <w:numPr>
          <w:ilvl w:val="0"/>
          <w:numId w:val="3"/>
        </w:numPr>
        <w:spacing w:after="0" w:line="480" w:lineRule="auto"/>
        <w:rPr>
          <w:rFonts w:ascii="Times New Roman" w:eastAsia="Times New Roman" w:hAnsi="Times New Roman" w:cs="Times New Roman"/>
          <w:sz w:val="24"/>
          <w:szCs w:val="20"/>
        </w:rPr>
      </w:pPr>
      <w:r w:rsidRPr="00A9417C">
        <w:rPr>
          <w:rFonts w:ascii="Times New Roman" w:eastAsia="Times New Roman" w:hAnsi="Times New Roman" w:cs="Times New Roman"/>
          <w:sz w:val="24"/>
          <w:szCs w:val="20"/>
        </w:rPr>
        <w:t xml:space="preserve">Patient Handoff </w:t>
      </w:r>
    </w:p>
    <w:p w:rsidR="00A9417C" w:rsidRPr="00A9417C" w:rsidRDefault="00A9417C" w:rsidP="00A9417C">
      <w:pPr>
        <w:numPr>
          <w:ilvl w:val="0"/>
          <w:numId w:val="3"/>
        </w:numPr>
        <w:spacing w:after="0" w:line="480" w:lineRule="auto"/>
        <w:rPr>
          <w:rFonts w:ascii="Times New Roman" w:eastAsia="Times New Roman" w:hAnsi="Times New Roman" w:cs="Times New Roman"/>
          <w:b/>
          <w:sz w:val="24"/>
          <w:szCs w:val="20"/>
        </w:rPr>
      </w:pPr>
      <w:r w:rsidRPr="00A9417C">
        <w:rPr>
          <w:rFonts w:ascii="Times New Roman" w:eastAsia="Times New Roman" w:hAnsi="Times New Roman" w:cs="Times New Roman"/>
          <w:sz w:val="24"/>
          <w:szCs w:val="20"/>
        </w:rPr>
        <w:t>Patient Separation</w:t>
      </w:r>
    </w:p>
    <w:p w:rsidR="00A9417C" w:rsidRPr="00A9417C" w:rsidRDefault="00A9417C" w:rsidP="00A9417C">
      <w:pPr>
        <w:numPr>
          <w:ilvl w:val="0"/>
          <w:numId w:val="3"/>
        </w:numPr>
        <w:spacing w:after="0" w:line="480" w:lineRule="auto"/>
        <w:rPr>
          <w:rFonts w:ascii="Times New Roman" w:eastAsia="Times New Roman" w:hAnsi="Times New Roman" w:cs="Times New Roman"/>
          <w:sz w:val="24"/>
          <w:szCs w:val="20"/>
        </w:rPr>
      </w:pPr>
      <w:r w:rsidRPr="00A9417C">
        <w:rPr>
          <w:rFonts w:ascii="Times New Roman" w:eastAsia="Times New Roman" w:hAnsi="Times New Roman" w:cs="Times New Roman"/>
          <w:sz w:val="24"/>
          <w:szCs w:val="20"/>
        </w:rPr>
        <w:t>Diagnostic test</w:t>
      </w:r>
    </w:p>
    <w:p w:rsidR="00A9417C" w:rsidRPr="00A9417C" w:rsidRDefault="00A9417C" w:rsidP="00A9417C">
      <w:pPr>
        <w:numPr>
          <w:ilvl w:val="0"/>
          <w:numId w:val="3"/>
        </w:numPr>
        <w:spacing w:after="0" w:line="480" w:lineRule="auto"/>
        <w:rPr>
          <w:rFonts w:ascii="Times New Roman" w:eastAsia="Times New Roman" w:hAnsi="Times New Roman" w:cs="Times New Roman"/>
          <w:sz w:val="24"/>
          <w:szCs w:val="20"/>
        </w:rPr>
      </w:pPr>
      <w:r w:rsidRPr="00A9417C">
        <w:rPr>
          <w:rFonts w:ascii="Times New Roman" w:eastAsia="Times New Roman" w:hAnsi="Times New Roman" w:cs="Times New Roman"/>
          <w:sz w:val="24"/>
          <w:szCs w:val="20"/>
        </w:rPr>
        <w:t>Diagnostic Techniques and Procedures</w:t>
      </w:r>
    </w:p>
    <w:p w:rsidR="00A9417C" w:rsidRPr="00A9417C" w:rsidRDefault="00A9417C" w:rsidP="00A9417C">
      <w:pPr>
        <w:numPr>
          <w:ilvl w:val="0"/>
          <w:numId w:val="3"/>
        </w:numPr>
        <w:spacing w:after="0" w:line="480" w:lineRule="auto"/>
        <w:rPr>
          <w:rFonts w:ascii="Times New Roman" w:eastAsia="Times New Roman" w:hAnsi="Times New Roman" w:cs="Times New Roman"/>
          <w:sz w:val="24"/>
          <w:szCs w:val="20"/>
        </w:rPr>
      </w:pPr>
      <w:r w:rsidRPr="00A9417C">
        <w:rPr>
          <w:rFonts w:ascii="Times New Roman" w:eastAsia="Times New Roman" w:hAnsi="Times New Roman" w:cs="Times New Roman"/>
          <w:sz w:val="24"/>
          <w:szCs w:val="20"/>
        </w:rPr>
        <w:lastRenderedPageBreak/>
        <w:t>Laboratory Test*</w:t>
      </w:r>
    </w:p>
    <w:p w:rsidR="00A9417C" w:rsidRPr="00A9417C" w:rsidRDefault="00A9417C" w:rsidP="00A9417C">
      <w:pPr>
        <w:numPr>
          <w:ilvl w:val="0"/>
          <w:numId w:val="3"/>
        </w:numPr>
        <w:spacing w:after="0" w:line="480" w:lineRule="auto"/>
        <w:rPr>
          <w:rFonts w:ascii="Times New Roman" w:eastAsia="Times New Roman" w:hAnsi="Times New Roman" w:cs="Times New Roman"/>
          <w:sz w:val="24"/>
          <w:szCs w:val="20"/>
        </w:rPr>
      </w:pPr>
      <w:r w:rsidRPr="00A9417C">
        <w:rPr>
          <w:rFonts w:ascii="Times New Roman" w:eastAsia="Times New Roman" w:hAnsi="Times New Roman" w:cs="Times New Roman"/>
          <w:sz w:val="24"/>
          <w:szCs w:val="20"/>
        </w:rPr>
        <w:t>Clinical Laboratory Test*</w:t>
      </w:r>
    </w:p>
    <w:p w:rsidR="00A9417C" w:rsidRPr="00A9417C" w:rsidRDefault="00A9417C" w:rsidP="00A9417C">
      <w:pPr>
        <w:numPr>
          <w:ilvl w:val="0"/>
          <w:numId w:val="3"/>
        </w:numPr>
        <w:spacing w:after="0" w:line="480" w:lineRule="auto"/>
        <w:rPr>
          <w:rFonts w:ascii="Times New Roman" w:eastAsia="Times New Roman" w:hAnsi="Times New Roman" w:cs="Times New Roman"/>
          <w:sz w:val="24"/>
          <w:szCs w:val="20"/>
        </w:rPr>
      </w:pPr>
      <w:r w:rsidRPr="00A9417C">
        <w:rPr>
          <w:rFonts w:ascii="Times New Roman" w:eastAsia="Times New Roman" w:hAnsi="Times New Roman" w:cs="Times New Roman"/>
          <w:sz w:val="24"/>
          <w:szCs w:val="20"/>
        </w:rPr>
        <w:t xml:space="preserve">Laboratory procedure* </w:t>
      </w:r>
    </w:p>
    <w:p w:rsidR="00A9417C" w:rsidRPr="00A9417C" w:rsidRDefault="00A9417C" w:rsidP="00A9417C">
      <w:pPr>
        <w:numPr>
          <w:ilvl w:val="0"/>
          <w:numId w:val="3"/>
        </w:numPr>
        <w:spacing w:after="0" w:line="480" w:lineRule="auto"/>
        <w:rPr>
          <w:rFonts w:ascii="Times New Roman" w:eastAsia="Times New Roman" w:hAnsi="Times New Roman" w:cs="Times New Roman"/>
          <w:sz w:val="24"/>
          <w:szCs w:val="20"/>
        </w:rPr>
      </w:pPr>
      <w:r w:rsidRPr="00A9417C">
        <w:rPr>
          <w:rFonts w:ascii="Times New Roman" w:eastAsia="Times New Roman" w:hAnsi="Times New Roman" w:cs="Times New Roman"/>
          <w:sz w:val="24"/>
          <w:szCs w:val="20"/>
        </w:rPr>
        <w:t>Communicat*</w:t>
      </w:r>
    </w:p>
    <w:p w:rsidR="00A9417C" w:rsidRPr="00A9417C" w:rsidRDefault="00A9417C" w:rsidP="00A9417C">
      <w:pPr>
        <w:numPr>
          <w:ilvl w:val="0"/>
          <w:numId w:val="3"/>
        </w:numPr>
        <w:spacing w:after="0" w:line="480" w:lineRule="auto"/>
        <w:rPr>
          <w:rFonts w:ascii="Times New Roman" w:eastAsia="Times New Roman" w:hAnsi="Times New Roman" w:cs="Times New Roman"/>
          <w:sz w:val="24"/>
          <w:szCs w:val="20"/>
        </w:rPr>
      </w:pPr>
      <w:r w:rsidRPr="00A9417C">
        <w:rPr>
          <w:rFonts w:ascii="Times New Roman" w:eastAsia="Times New Roman" w:hAnsi="Times New Roman" w:cs="Times New Roman"/>
          <w:sz w:val="24"/>
          <w:szCs w:val="20"/>
        </w:rPr>
        <w:t>Reminder system*</w:t>
      </w:r>
    </w:p>
    <w:p w:rsidR="00A9417C" w:rsidRPr="00A9417C" w:rsidRDefault="00A9417C" w:rsidP="00A9417C">
      <w:pPr>
        <w:numPr>
          <w:ilvl w:val="0"/>
          <w:numId w:val="3"/>
        </w:numPr>
        <w:spacing w:after="0" w:line="480" w:lineRule="auto"/>
        <w:rPr>
          <w:rFonts w:ascii="Times New Roman" w:eastAsia="Times New Roman" w:hAnsi="Times New Roman" w:cs="Times New Roman"/>
          <w:sz w:val="24"/>
          <w:szCs w:val="20"/>
        </w:rPr>
      </w:pPr>
      <w:r w:rsidRPr="00A9417C">
        <w:rPr>
          <w:rFonts w:ascii="Times New Roman" w:eastAsia="Times New Roman" w:hAnsi="Times New Roman" w:cs="Times New Roman"/>
          <w:sz w:val="24"/>
          <w:szCs w:val="20"/>
        </w:rPr>
        <w:t>Reminder Systems</w:t>
      </w:r>
    </w:p>
    <w:p w:rsidR="00A9417C" w:rsidRPr="00A9417C" w:rsidRDefault="00A9417C" w:rsidP="00A9417C">
      <w:pPr>
        <w:numPr>
          <w:ilvl w:val="0"/>
          <w:numId w:val="3"/>
        </w:numPr>
        <w:spacing w:after="0" w:line="480" w:lineRule="auto"/>
        <w:rPr>
          <w:rFonts w:ascii="Times New Roman" w:eastAsia="Times New Roman" w:hAnsi="Times New Roman" w:cs="Times New Roman"/>
          <w:sz w:val="24"/>
          <w:szCs w:val="20"/>
        </w:rPr>
      </w:pPr>
      <w:r w:rsidRPr="00A9417C">
        <w:rPr>
          <w:rFonts w:ascii="Times New Roman" w:eastAsia="Times New Roman" w:hAnsi="Times New Roman" w:cs="Times New Roman"/>
          <w:sz w:val="24"/>
          <w:szCs w:val="20"/>
        </w:rPr>
        <w:t>Test Result Management"</w:t>
      </w:r>
    </w:p>
    <w:p w:rsidR="00A9417C" w:rsidRPr="00A9417C" w:rsidRDefault="00A9417C" w:rsidP="00A9417C">
      <w:pPr>
        <w:numPr>
          <w:ilvl w:val="0"/>
          <w:numId w:val="3"/>
        </w:numPr>
        <w:spacing w:after="0" w:line="480" w:lineRule="auto"/>
        <w:rPr>
          <w:rFonts w:ascii="Times New Roman" w:eastAsia="Times New Roman" w:hAnsi="Times New Roman" w:cs="Times New Roman"/>
          <w:sz w:val="24"/>
          <w:szCs w:val="20"/>
        </w:rPr>
      </w:pPr>
      <w:r w:rsidRPr="00A9417C">
        <w:rPr>
          <w:rFonts w:ascii="Times New Roman" w:eastAsia="Times New Roman" w:hAnsi="Times New Roman" w:cs="Times New Roman"/>
          <w:sz w:val="24"/>
          <w:szCs w:val="20"/>
        </w:rPr>
        <w:t>Pending Test Result</w:t>
      </w:r>
    </w:p>
    <w:p w:rsidR="00A9417C" w:rsidRPr="00A9417C" w:rsidRDefault="00A9417C" w:rsidP="00A9417C">
      <w:pPr>
        <w:numPr>
          <w:ilvl w:val="0"/>
          <w:numId w:val="3"/>
        </w:numPr>
        <w:spacing w:after="0" w:line="480" w:lineRule="auto"/>
        <w:rPr>
          <w:rFonts w:ascii="Times New Roman" w:eastAsia="Times New Roman" w:hAnsi="Times New Roman" w:cs="Times New Roman"/>
          <w:sz w:val="24"/>
          <w:szCs w:val="20"/>
        </w:rPr>
      </w:pPr>
      <w:r w:rsidRPr="00A9417C">
        <w:rPr>
          <w:rFonts w:ascii="Times New Roman" w:eastAsia="Times New Roman" w:hAnsi="Times New Roman" w:cs="Times New Roman"/>
          <w:sz w:val="24"/>
          <w:szCs w:val="20"/>
        </w:rPr>
        <w:t>Result</w:t>
      </w:r>
    </w:p>
    <w:p w:rsidR="00A9417C" w:rsidRPr="00A9417C" w:rsidRDefault="00A9417C" w:rsidP="00A9417C">
      <w:pPr>
        <w:numPr>
          <w:ilvl w:val="0"/>
          <w:numId w:val="3"/>
        </w:numPr>
        <w:spacing w:after="0" w:line="480" w:lineRule="auto"/>
        <w:rPr>
          <w:rFonts w:ascii="Times New Roman" w:eastAsia="Times New Roman" w:hAnsi="Times New Roman" w:cs="Times New Roman"/>
          <w:sz w:val="24"/>
          <w:szCs w:val="20"/>
        </w:rPr>
      </w:pPr>
      <w:r w:rsidRPr="00A9417C">
        <w:rPr>
          <w:rFonts w:ascii="Times New Roman" w:eastAsia="Times New Roman" w:hAnsi="Times New Roman" w:cs="Times New Roman"/>
          <w:sz w:val="24"/>
          <w:szCs w:val="20"/>
        </w:rPr>
        <w:t>Results</w:t>
      </w:r>
    </w:p>
    <w:p w:rsidR="00A9417C" w:rsidRPr="00A9417C" w:rsidRDefault="00A9417C" w:rsidP="00A9417C">
      <w:pPr>
        <w:numPr>
          <w:ilvl w:val="0"/>
          <w:numId w:val="3"/>
        </w:numPr>
        <w:spacing w:after="0" w:line="480" w:lineRule="auto"/>
        <w:rPr>
          <w:rFonts w:ascii="Times New Roman" w:eastAsia="Times New Roman" w:hAnsi="Times New Roman" w:cs="Times New Roman"/>
          <w:sz w:val="24"/>
          <w:szCs w:val="20"/>
        </w:rPr>
      </w:pPr>
      <w:r w:rsidRPr="00A9417C">
        <w:rPr>
          <w:rFonts w:ascii="Times New Roman" w:eastAsia="Times New Roman" w:hAnsi="Times New Roman" w:cs="Times New Roman"/>
          <w:sz w:val="24"/>
          <w:szCs w:val="20"/>
        </w:rPr>
        <w:t>Missed Test Result*</w:t>
      </w:r>
    </w:p>
    <w:p w:rsidR="00A9417C" w:rsidRPr="00A9417C" w:rsidRDefault="00A9417C" w:rsidP="00A9417C">
      <w:pPr>
        <w:numPr>
          <w:ilvl w:val="0"/>
          <w:numId w:val="3"/>
        </w:numPr>
        <w:spacing w:after="0" w:line="480" w:lineRule="auto"/>
        <w:rPr>
          <w:rFonts w:ascii="Times New Roman" w:eastAsia="Times New Roman" w:hAnsi="Times New Roman" w:cs="Times New Roman"/>
          <w:sz w:val="24"/>
          <w:szCs w:val="20"/>
        </w:rPr>
      </w:pPr>
      <w:r w:rsidRPr="00A9417C">
        <w:rPr>
          <w:rFonts w:ascii="Times New Roman" w:eastAsia="Times New Roman" w:hAnsi="Times New Roman" w:cs="Times New Roman"/>
          <w:sz w:val="24"/>
          <w:szCs w:val="20"/>
        </w:rPr>
        <w:t>Missed Laboratory Test Result*</w:t>
      </w:r>
    </w:p>
    <w:p w:rsidR="00A9417C" w:rsidRPr="00A9417C" w:rsidRDefault="00A9417C" w:rsidP="00A9417C">
      <w:pPr>
        <w:numPr>
          <w:ilvl w:val="0"/>
          <w:numId w:val="3"/>
        </w:numPr>
        <w:spacing w:after="0" w:line="480" w:lineRule="auto"/>
        <w:rPr>
          <w:rFonts w:ascii="Times New Roman" w:eastAsia="Times New Roman" w:hAnsi="Times New Roman" w:cs="Times New Roman"/>
          <w:sz w:val="24"/>
          <w:szCs w:val="20"/>
        </w:rPr>
      </w:pPr>
      <w:r w:rsidRPr="00A9417C">
        <w:rPr>
          <w:rFonts w:ascii="Times New Roman" w:eastAsia="Times New Roman" w:hAnsi="Times New Roman" w:cs="Times New Roman"/>
          <w:sz w:val="24"/>
          <w:szCs w:val="20"/>
        </w:rPr>
        <w:t>Acknowledgement of Test Result*</w:t>
      </w:r>
    </w:p>
    <w:p w:rsidR="00A9417C" w:rsidRPr="00A9417C" w:rsidRDefault="00A9417C" w:rsidP="00A9417C">
      <w:pPr>
        <w:keepNext/>
        <w:spacing w:after="0" w:line="480" w:lineRule="auto"/>
        <w:ind w:firstLine="720"/>
        <w:outlineLvl w:val="2"/>
        <w:rPr>
          <w:rFonts w:ascii="Times New Roman" w:eastAsia="Times New Roman" w:hAnsi="Times New Roman" w:cs="Times New Roman"/>
          <w:b/>
          <w:i/>
          <w:sz w:val="24"/>
          <w:szCs w:val="20"/>
        </w:rPr>
      </w:pPr>
      <w:r w:rsidRPr="00A9417C">
        <w:rPr>
          <w:rFonts w:ascii="Times New Roman" w:eastAsia="Times New Roman" w:hAnsi="Times New Roman" w:cs="Times New Roman"/>
          <w:b/>
          <w:i/>
          <w:sz w:val="24"/>
          <w:szCs w:val="20"/>
        </w:rPr>
        <w:t>Grey Literature</w:t>
      </w:r>
    </w:p>
    <w:p w:rsidR="00A9417C" w:rsidRPr="00A9417C" w:rsidRDefault="00A9417C" w:rsidP="00A9417C">
      <w:pPr>
        <w:spacing w:after="0" w:line="480" w:lineRule="auto"/>
        <w:ind w:firstLine="720"/>
        <w:rPr>
          <w:rFonts w:ascii="Times New Roman" w:eastAsia="Times New Roman" w:hAnsi="Times New Roman" w:cs="Times New Roman"/>
          <w:sz w:val="24"/>
          <w:szCs w:val="20"/>
        </w:rPr>
      </w:pPr>
      <w:r w:rsidRPr="00A9417C">
        <w:rPr>
          <w:rFonts w:ascii="Times New Roman" w:eastAsia="Times New Roman" w:hAnsi="Times New Roman" w:cs="Times New Roman"/>
          <w:sz w:val="24"/>
          <w:szCs w:val="20"/>
        </w:rPr>
        <w:t>The literature search was conducted across multiple electronic databases that provide access to both grey and peer-reviewed literature. The databases we searched were the following:</w:t>
      </w:r>
    </w:p>
    <w:p w:rsidR="00A9417C" w:rsidRPr="00A9417C" w:rsidRDefault="00A9417C" w:rsidP="00A9417C">
      <w:pPr>
        <w:numPr>
          <w:ilvl w:val="0"/>
          <w:numId w:val="3"/>
        </w:numPr>
        <w:spacing w:after="0" w:line="480" w:lineRule="auto"/>
        <w:rPr>
          <w:rFonts w:ascii="Times New Roman" w:eastAsia="Times New Roman" w:hAnsi="Times New Roman" w:cs="Times New Roman"/>
          <w:sz w:val="24"/>
          <w:szCs w:val="20"/>
        </w:rPr>
      </w:pPr>
      <w:r w:rsidRPr="00A9417C">
        <w:rPr>
          <w:rFonts w:ascii="Times New Roman" w:eastAsia="Times New Roman" w:hAnsi="Times New Roman" w:cs="Times New Roman"/>
          <w:sz w:val="24"/>
          <w:szCs w:val="20"/>
        </w:rPr>
        <w:t xml:space="preserve">EBSCOhost, which provides access to a variety of databases and e-journals in the areas of health, medicine, psychology, business, news, science, and technology, including MEDLINE and CINAHL Plus with Full Text; </w:t>
      </w:r>
    </w:p>
    <w:p w:rsidR="00A9417C" w:rsidRPr="00A9417C" w:rsidRDefault="00A9417C" w:rsidP="00A9417C">
      <w:pPr>
        <w:numPr>
          <w:ilvl w:val="0"/>
          <w:numId w:val="3"/>
        </w:numPr>
        <w:spacing w:after="0" w:line="480" w:lineRule="auto"/>
        <w:rPr>
          <w:rFonts w:ascii="Times New Roman" w:eastAsia="Times New Roman" w:hAnsi="Times New Roman" w:cs="Times New Roman"/>
          <w:sz w:val="24"/>
          <w:szCs w:val="20"/>
        </w:rPr>
      </w:pPr>
      <w:r w:rsidRPr="00A9417C">
        <w:rPr>
          <w:rFonts w:ascii="Times New Roman" w:eastAsia="Times New Roman" w:hAnsi="Times New Roman" w:cs="Times New Roman"/>
          <w:sz w:val="24"/>
          <w:szCs w:val="20"/>
        </w:rPr>
        <w:t>The Cochrane Library, which includes The Cochrane Database of Systematic Reviews (CDSR), Database of Abstracts of Reviews of Effectiveness (DARE), and the Cochrane Controlled Trials Register (CCTR); and</w:t>
      </w:r>
    </w:p>
    <w:p w:rsidR="00A9417C" w:rsidRPr="00A9417C" w:rsidRDefault="00A9417C" w:rsidP="00A9417C">
      <w:pPr>
        <w:numPr>
          <w:ilvl w:val="0"/>
          <w:numId w:val="3"/>
        </w:numPr>
        <w:spacing w:after="0" w:line="480" w:lineRule="auto"/>
        <w:rPr>
          <w:rFonts w:ascii="Times New Roman" w:eastAsia="Times New Roman" w:hAnsi="Times New Roman" w:cs="Times New Roman"/>
          <w:sz w:val="24"/>
          <w:szCs w:val="20"/>
        </w:rPr>
      </w:pPr>
      <w:r w:rsidRPr="00A9417C">
        <w:rPr>
          <w:rFonts w:ascii="Times New Roman" w:eastAsia="Times New Roman" w:hAnsi="Times New Roman" w:cs="Times New Roman"/>
          <w:sz w:val="24"/>
          <w:szCs w:val="20"/>
        </w:rPr>
        <w:lastRenderedPageBreak/>
        <w:t xml:space="preserve">EMBASE, which includes peer-reviewed journals, in-press articles, and conference abstracts. </w:t>
      </w:r>
    </w:p>
    <w:p w:rsidR="00A9417C" w:rsidRPr="00A9417C" w:rsidRDefault="00A9417C" w:rsidP="00A9417C">
      <w:pPr>
        <w:spacing w:after="0" w:line="480" w:lineRule="auto"/>
        <w:ind w:firstLine="720"/>
        <w:rPr>
          <w:rFonts w:ascii="Times New Roman" w:eastAsia="Times New Roman" w:hAnsi="Times New Roman" w:cs="Times New Roman"/>
          <w:sz w:val="24"/>
          <w:szCs w:val="20"/>
        </w:rPr>
      </w:pPr>
      <w:r w:rsidRPr="00A9417C">
        <w:rPr>
          <w:rFonts w:ascii="Times New Roman" w:eastAsia="Times New Roman" w:hAnsi="Times New Roman" w:cs="Times New Roman"/>
          <w:sz w:val="24"/>
          <w:szCs w:val="20"/>
        </w:rPr>
        <w:t>The comprehensiveness of the databases is reflected in the types of articles retrieved, which include books, book sections, theses, electronic articles, conference presentations, and conference proceedings. We prepared a call for unpublished studies for this systematic review. This call for quality improvement project data submissions will be submitted to professional organization listservs.</w:t>
      </w:r>
    </w:p>
    <w:p w:rsidR="00A9417C" w:rsidRPr="00A9417C" w:rsidRDefault="00A9417C" w:rsidP="00A9417C">
      <w:pPr>
        <w:keepNext/>
        <w:keepLines/>
        <w:pageBreakBefore/>
        <w:spacing w:after="0" w:line="480" w:lineRule="auto"/>
        <w:rPr>
          <w:rFonts w:ascii="Times New Roman" w:eastAsia="Times New Roman" w:hAnsi="Times New Roman" w:cs="Times New Roman"/>
          <w:b/>
          <w:sz w:val="24"/>
          <w:szCs w:val="20"/>
        </w:rPr>
      </w:pPr>
      <w:r w:rsidRPr="00A9417C">
        <w:rPr>
          <w:rFonts w:ascii="Times New Roman" w:eastAsia="Times New Roman" w:hAnsi="Times New Roman" w:cs="Times New Roman"/>
          <w:b/>
          <w:sz w:val="24"/>
          <w:szCs w:val="20"/>
        </w:rPr>
        <w:lastRenderedPageBreak/>
        <w:t>April Search Combinations/Statements for PubMed Searches</w:t>
      </w:r>
    </w:p>
    <w:tbl>
      <w:tblPr>
        <w:tblStyle w:val="Format4new"/>
        <w:tblW w:w="9450" w:type="dxa"/>
        <w:tblLook w:val="04E0" w:firstRow="1" w:lastRow="1" w:firstColumn="1" w:lastColumn="0" w:noHBand="0" w:noVBand="1"/>
      </w:tblPr>
      <w:tblGrid>
        <w:gridCol w:w="1468"/>
        <w:gridCol w:w="7982"/>
      </w:tblGrid>
      <w:tr w:rsidR="00A9417C" w:rsidRPr="00A9417C" w:rsidTr="00475647">
        <w:trPr>
          <w:cnfStyle w:val="100000000000" w:firstRow="1" w:lastRow="0" w:firstColumn="0" w:lastColumn="0" w:oddVBand="0" w:evenVBand="0" w:oddHBand="0" w:evenHBand="0" w:firstRowFirstColumn="0" w:firstRowLastColumn="0" w:lastRowFirstColumn="0" w:lastRowLastColumn="0"/>
          <w:trHeight w:val="20"/>
          <w:tblHeader/>
        </w:trPr>
        <w:tc>
          <w:tcPr>
            <w:tcW w:w="1468" w:type="dxa"/>
            <w:hideMark/>
          </w:tcPr>
          <w:p w:rsidR="00A9417C" w:rsidRPr="00A9417C" w:rsidRDefault="00A9417C" w:rsidP="00A9417C">
            <w:pPr>
              <w:widowControl w:val="0"/>
              <w:spacing w:line="480" w:lineRule="auto"/>
              <w:rPr>
                <w:rFonts w:ascii="Times New Roman" w:hAnsi="Times New Roman"/>
                <w:b/>
                <w:snapToGrid w:val="0"/>
                <w:sz w:val="24"/>
                <w:szCs w:val="24"/>
              </w:rPr>
            </w:pPr>
            <w:r w:rsidRPr="00A9417C">
              <w:rPr>
                <w:rFonts w:ascii="Times New Roman" w:hAnsi="Times New Roman"/>
                <w:b/>
                <w:snapToGrid w:val="0"/>
                <w:sz w:val="24"/>
                <w:szCs w:val="24"/>
              </w:rPr>
              <w:t>Search #</w:t>
            </w:r>
          </w:p>
        </w:tc>
        <w:tc>
          <w:tcPr>
            <w:tcW w:w="7982" w:type="dxa"/>
            <w:hideMark/>
          </w:tcPr>
          <w:p w:rsidR="00A9417C" w:rsidRPr="00A9417C" w:rsidRDefault="00A9417C" w:rsidP="00A9417C">
            <w:pPr>
              <w:widowControl w:val="0"/>
              <w:spacing w:line="480" w:lineRule="auto"/>
              <w:rPr>
                <w:rFonts w:ascii="Times New Roman" w:hAnsi="Times New Roman"/>
                <w:b/>
                <w:snapToGrid w:val="0"/>
                <w:sz w:val="24"/>
                <w:szCs w:val="24"/>
              </w:rPr>
            </w:pPr>
            <w:r w:rsidRPr="00A9417C">
              <w:rPr>
                <w:rFonts w:ascii="Times New Roman" w:hAnsi="Times New Roman"/>
                <w:b/>
                <w:snapToGrid w:val="0"/>
                <w:sz w:val="24"/>
                <w:szCs w:val="24"/>
              </w:rPr>
              <w:t>Search Terms and Criteria Using Boolean Operators</w:t>
            </w:r>
          </w:p>
        </w:tc>
      </w:tr>
      <w:tr w:rsidR="00A9417C" w:rsidRPr="00A9417C" w:rsidTr="00475647">
        <w:trPr>
          <w:trHeight w:val="20"/>
        </w:trPr>
        <w:tc>
          <w:tcPr>
            <w:tcW w:w="1468" w:type="dxa"/>
            <w:tcBorders>
              <w:top w:val="single" w:sz="4" w:space="0" w:color="auto"/>
            </w:tcBorders>
          </w:tcPr>
          <w:p w:rsidR="00A9417C" w:rsidRPr="00A9417C" w:rsidRDefault="00A9417C" w:rsidP="00A9417C">
            <w:pPr>
              <w:spacing w:line="480" w:lineRule="auto"/>
              <w:jc w:val="center"/>
              <w:rPr>
                <w:rFonts w:ascii="Times New Roman" w:eastAsia="Calibri" w:hAnsi="Times New Roman"/>
                <w:color w:val="000000"/>
                <w:szCs w:val="24"/>
              </w:rPr>
            </w:pPr>
            <w:r w:rsidRPr="00A9417C">
              <w:rPr>
                <w:rFonts w:ascii="Times New Roman" w:eastAsia="Calibri" w:hAnsi="Times New Roman"/>
                <w:color w:val="000000"/>
                <w:szCs w:val="24"/>
              </w:rPr>
              <w:t>#1</w:t>
            </w:r>
          </w:p>
        </w:tc>
        <w:tc>
          <w:tcPr>
            <w:tcW w:w="7982" w:type="dxa"/>
            <w:tcBorders>
              <w:top w:val="single" w:sz="4" w:space="0" w:color="auto"/>
            </w:tcBorders>
          </w:tcPr>
          <w:p w:rsidR="00A9417C" w:rsidRPr="00A9417C" w:rsidRDefault="00A9417C" w:rsidP="00A9417C">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Search (#1) ("Emergency Service, Hospital"[Mesh] OR emergency room*[Text Word] OR hospital department*[Text Word] OR "Hospital Departments"[Mesh] OR "continuity of patient care"[Text Word] OR "continuity of care"[Text Word] OR "Continuity of Patient Care"[Mesh] OR "transition of care"[Text Word] OR "transitions of care"[Text Word] OR "Transition to Adult Care"[Mesh]) AND (discharg*[Text Word] OR "Patient Discharge"[Mesh] OR patient handover*[Text Word] OR "Patient Handoff"[Mesh] OR "patient separation"[Text Word]) AND (diagnostic test*[Text Word] OR "Diagnostic Techniques and Procedures"[Mesh] OR laboratory test*[Text Word] OR clinical laboratory test*[Text Word] OR laboratory procedure*[Text Word] OR communicat*[Text Word] OR reminder system*[Text Word] OR "Reminder Systems"[Mesh] OR "test result management"[Text Word] OR pending test result*[Text Word] OR "result"[Text Word] OR "results"[Text Word] OR missed test result*[Text Word] OR missed laboratory test result*[Text Word] OR acknowledgement of test result*[Text Word] OR (acknowledg*[Title] AND test result*[Title])) Filters: Publication date from 2005/01/01; English 4,420</w:t>
            </w:r>
          </w:p>
        </w:tc>
      </w:tr>
      <w:tr w:rsidR="00A9417C" w:rsidRPr="00A9417C" w:rsidTr="00475647">
        <w:trPr>
          <w:trHeight w:val="20"/>
        </w:trPr>
        <w:tc>
          <w:tcPr>
            <w:tcW w:w="1468" w:type="dxa"/>
          </w:tcPr>
          <w:p w:rsidR="00A9417C" w:rsidRPr="00A9417C" w:rsidRDefault="00A9417C" w:rsidP="00A9417C">
            <w:pPr>
              <w:spacing w:line="480" w:lineRule="auto"/>
              <w:jc w:val="center"/>
              <w:rPr>
                <w:rFonts w:ascii="Times New Roman" w:eastAsia="Calibri" w:hAnsi="Times New Roman"/>
                <w:color w:val="000000"/>
                <w:szCs w:val="24"/>
              </w:rPr>
            </w:pPr>
            <w:r w:rsidRPr="00A9417C">
              <w:rPr>
                <w:rFonts w:ascii="Times New Roman" w:eastAsia="Calibri" w:hAnsi="Times New Roman"/>
                <w:color w:val="000000"/>
                <w:szCs w:val="24"/>
              </w:rPr>
              <w:t>#2</w:t>
            </w:r>
          </w:p>
        </w:tc>
        <w:tc>
          <w:tcPr>
            <w:tcW w:w="7982" w:type="dxa"/>
          </w:tcPr>
          <w:p w:rsidR="00A9417C" w:rsidRPr="00A9417C" w:rsidRDefault="00A9417C" w:rsidP="00A9417C">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Search (#2) "Animals"[Mesh] NOT "Humans"[Mesh] Filters: Publication date from 2005/01/01; English 1,022,777</w:t>
            </w:r>
          </w:p>
        </w:tc>
      </w:tr>
      <w:tr w:rsidR="00A9417C" w:rsidRPr="00A9417C" w:rsidTr="00475647">
        <w:trPr>
          <w:trHeight w:val="20"/>
        </w:trPr>
        <w:tc>
          <w:tcPr>
            <w:tcW w:w="1468" w:type="dxa"/>
          </w:tcPr>
          <w:p w:rsidR="00A9417C" w:rsidRPr="00A9417C" w:rsidRDefault="00A9417C" w:rsidP="00A9417C">
            <w:pPr>
              <w:spacing w:line="480" w:lineRule="auto"/>
              <w:jc w:val="center"/>
              <w:rPr>
                <w:rFonts w:ascii="Times New Roman" w:eastAsia="Calibri" w:hAnsi="Times New Roman"/>
                <w:color w:val="000000"/>
                <w:szCs w:val="24"/>
              </w:rPr>
            </w:pPr>
            <w:r w:rsidRPr="00A9417C">
              <w:rPr>
                <w:rFonts w:ascii="Times New Roman" w:eastAsia="Calibri" w:hAnsi="Times New Roman"/>
                <w:color w:val="000000"/>
                <w:szCs w:val="24"/>
              </w:rPr>
              <w:t>#3</w:t>
            </w:r>
          </w:p>
        </w:tc>
        <w:tc>
          <w:tcPr>
            <w:tcW w:w="7982" w:type="dxa"/>
          </w:tcPr>
          <w:p w:rsidR="00A9417C" w:rsidRPr="00A9417C" w:rsidRDefault="00A9417C" w:rsidP="00A9417C">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Search (#3) "Comment"[Publication Type] OR "Letter"[Publication Type] OR "Editorial"[Publication Type] Filters: Publication date from 2005/01/01; English 607,121</w:t>
            </w:r>
          </w:p>
        </w:tc>
      </w:tr>
      <w:tr w:rsidR="00A9417C" w:rsidRPr="00A9417C" w:rsidTr="00475647">
        <w:trPr>
          <w:cnfStyle w:val="010000000000" w:firstRow="0" w:lastRow="1" w:firstColumn="0" w:lastColumn="0" w:oddVBand="0" w:evenVBand="0" w:oddHBand="0" w:evenHBand="0" w:firstRowFirstColumn="0" w:firstRowLastColumn="0" w:lastRowFirstColumn="0" w:lastRowLastColumn="0"/>
          <w:trHeight w:val="20"/>
        </w:trPr>
        <w:tc>
          <w:tcPr>
            <w:tcW w:w="1468" w:type="dxa"/>
          </w:tcPr>
          <w:p w:rsidR="00A9417C" w:rsidRPr="00A9417C" w:rsidRDefault="00A9417C" w:rsidP="00A9417C">
            <w:pPr>
              <w:spacing w:line="480" w:lineRule="auto"/>
              <w:jc w:val="center"/>
              <w:rPr>
                <w:rFonts w:ascii="Times New Roman" w:eastAsia="Calibri" w:hAnsi="Times New Roman"/>
                <w:color w:val="000000"/>
                <w:szCs w:val="24"/>
              </w:rPr>
            </w:pPr>
            <w:r w:rsidRPr="00A9417C">
              <w:rPr>
                <w:rFonts w:ascii="Times New Roman" w:eastAsia="Calibri" w:hAnsi="Times New Roman"/>
                <w:color w:val="000000"/>
                <w:szCs w:val="24"/>
              </w:rPr>
              <w:t>#4</w:t>
            </w:r>
          </w:p>
        </w:tc>
        <w:tc>
          <w:tcPr>
            <w:tcW w:w="7982" w:type="dxa"/>
          </w:tcPr>
          <w:p w:rsidR="00A9417C" w:rsidRPr="00A9417C" w:rsidRDefault="00A9417C" w:rsidP="00A9417C">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Search (#4) #1 NOT (#2 OR #3) Filters: Publication date from 2005/01/01; English 4,389</w:t>
            </w:r>
          </w:p>
        </w:tc>
      </w:tr>
    </w:tbl>
    <w:p w:rsidR="00A9417C" w:rsidRPr="00A9417C" w:rsidRDefault="00A9417C" w:rsidP="00A9417C">
      <w:pPr>
        <w:spacing w:after="0" w:line="480" w:lineRule="auto"/>
        <w:ind w:firstLine="720"/>
        <w:rPr>
          <w:rFonts w:ascii="Times New Roman" w:eastAsia="Times New Roman" w:hAnsi="Times New Roman" w:cs="Times New Roman"/>
          <w:sz w:val="24"/>
          <w:szCs w:val="20"/>
        </w:rPr>
      </w:pPr>
    </w:p>
    <w:p w:rsidR="00A9417C" w:rsidRPr="00A9417C" w:rsidRDefault="00A9417C" w:rsidP="00A9417C">
      <w:pPr>
        <w:keepNext/>
        <w:keepLines/>
        <w:pageBreakBefore/>
        <w:spacing w:after="0" w:line="480" w:lineRule="auto"/>
        <w:rPr>
          <w:rFonts w:ascii="Times New Roman" w:eastAsia="Times New Roman" w:hAnsi="Times New Roman" w:cs="Times New Roman"/>
          <w:b/>
          <w:sz w:val="24"/>
          <w:szCs w:val="20"/>
        </w:rPr>
      </w:pPr>
      <w:r w:rsidRPr="00A9417C">
        <w:rPr>
          <w:rFonts w:ascii="Times New Roman" w:eastAsia="Times New Roman" w:hAnsi="Times New Roman" w:cs="Times New Roman"/>
          <w:b/>
          <w:sz w:val="24"/>
          <w:szCs w:val="20"/>
        </w:rPr>
        <w:lastRenderedPageBreak/>
        <w:t>August Search Combinations/Statements for PubMed Searches</w:t>
      </w:r>
    </w:p>
    <w:tbl>
      <w:tblPr>
        <w:tblStyle w:val="Format4new"/>
        <w:tblW w:w="9450" w:type="dxa"/>
        <w:tblLook w:val="04E0" w:firstRow="1" w:lastRow="1" w:firstColumn="1" w:lastColumn="0" w:noHBand="0" w:noVBand="1"/>
      </w:tblPr>
      <w:tblGrid>
        <w:gridCol w:w="1468"/>
        <w:gridCol w:w="7982"/>
      </w:tblGrid>
      <w:tr w:rsidR="00A9417C" w:rsidRPr="00A9417C" w:rsidTr="00475647">
        <w:trPr>
          <w:cnfStyle w:val="100000000000" w:firstRow="1" w:lastRow="0" w:firstColumn="0" w:lastColumn="0" w:oddVBand="0" w:evenVBand="0" w:oddHBand="0" w:evenHBand="0" w:firstRowFirstColumn="0" w:firstRowLastColumn="0" w:lastRowFirstColumn="0" w:lastRowLastColumn="0"/>
          <w:trHeight w:val="20"/>
          <w:tblHeader/>
        </w:trPr>
        <w:tc>
          <w:tcPr>
            <w:tcW w:w="1468" w:type="dxa"/>
            <w:hideMark/>
          </w:tcPr>
          <w:p w:rsidR="00A9417C" w:rsidRPr="00A9417C" w:rsidRDefault="00A9417C" w:rsidP="00A9417C">
            <w:pPr>
              <w:widowControl w:val="0"/>
              <w:spacing w:line="480" w:lineRule="auto"/>
              <w:rPr>
                <w:rFonts w:ascii="Times New Roman" w:hAnsi="Times New Roman"/>
                <w:b/>
                <w:snapToGrid w:val="0"/>
                <w:sz w:val="24"/>
                <w:szCs w:val="24"/>
              </w:rPr>
            </w:pPr>
            <w:r w:rsidRPr="00A9417C">
              <w:rPr>
                <w:rFonts w:ascii="Times New Roman" w:hAnsi="Times New Roman"/>
                <w:b/>
                <w:snapToGrid w:val="0"/>
                <w:sz w:val="24"/>
                <w:szCs w:val="24"/>
              </w:rPr>
              <w:t>Search #</w:t>
            </w:r>
          </w:p>
        </w:tc>
        <w:tc>
          <w:tcPr>
            <w:tcW w:w="7982" w:type="dxa"/>
            <w:hideMark/>
          </w:tcPr>
          <w:p w:rsidR="00A9417C" w:rsidRPr="00A9417C" w:rsidRDefault="00A9417C" w:rsidP="00A9417C">
            <w:pPr>
              <w:widowControl w:val="0"/>
              <w:spacing w:line="480" w:lineRule="auto"/>
              <w:rPr>
                <w:rFonts w:ascii="Times New Roman" w:hAnsi="Times New Roman"/>
                <w:b/>
                <w:snapToGrid w:val="0"/>
                <w:sz w:val="24"/>
                <w:szCs w:val="24"/>
              </w:rPr>
            </w:pPr>
            <w:r w:rsidRPr="00A9417C">
              <w:rPr>
                <w:rFonts w:ascii="Times New Roman" w:hAnsi="Times New Roman"/>
                <w:b/>
                <w:snapToGrid w:val="0"/>
                <w:sz w:val="24"/>
                <w:szCs w:val="24"/>
              </w:rPr>
              <w:t>Search Terms and Criteria Using Boolean Operators</w:t>
            </w:r>
          </w:p>
        </w:tc>
      </w:tr>
      <w:tr w:rsidR="00A9417C" w:rsidRPr="00A9417C" w:rsidTr="00475647">
        <w:trPr>
          <w:trHeight w:val="20"/>
        </w:trPr>
        <w:tc>
          <w:tcPr>
            <w:tcW w:w="1468" w:type="dxa"/>
          </w:tcPr>
          <w:p w:rsidR="00A9417C" w:rsidRPr="00A9417C" w:rsidRDefault="00A9417C" w:rsidP="00A9417C">
            <w:pPr>
              <w:spacing w:line="480" w:lineRule="auto"/>
              <w:jc w:val="center"/>
              <w:rPr>
                <w:rFonts w:ascii="Times New Roman" w:eastAsia="Calibri" w:hAnsi="Times New Roman"/>
                <w:color w:val="000000"/>
                <w:szCs w:val="24"/>
              </w:rPr>
            </w:pPr>
            <w:r w:rsidRPr="00A9417C">
              <w:rPr>
                <w:rFonts w:ascii="Times New Roman" w:eastAsia="Calibri" w:hAnsi="Times New Roman"/>
                <w:color w:val="000000"/>
                <w:szCs w:val="24"/>
              </w:rPr>
              <w:t>#1</w:t>
            </w:r>
          </w:p>
        </w:tc>
        <w:tc>
          <w:tcPr>
            <w:tcW w:w="7982" w:type="dxa"/>
          </w:tcPr>
          <w:p w:rsidR="00A9417C" w:rsidRPr="00A9417C" w:rsidRDefault="00A9417C" w:rsidP="00A9417C">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Search (#1) ("Emergency Service, Hospital"[Mesh] OR emergency room*[Text Word] OR hospital department*[Text Word] OR "Hospital Departments"[Mesh] OR "continuity of patient care"[Text Word] OR "continuity of care"[Text Word] OR "Continuity of Patient Care"[Mesh] OR "transition of care"[Text Word] OR "transitions of care"[Text Word] OR "Transition to Adult Care"[Mesh] OR (inpatient*[Text Word] AND discharg*[Text Word] AND (test*[Text Word] OR "tests"[Text Word] OR technique*[Text Word]))) AND (discharg*[Text Word] OR "Patient Discharge"[Mesh] OR patient handover*[Text Word] OR "Patient Handoff"[Mesh] OR "patient separation"[Text Word]) AND (diagnostic test*[Text Word] OR "Diagnostic Techniques and Procedures"[Mesh] OR laboratory test*[Text Word] OR clinical laboratory test*[Text Word] OR laboratory procedure*[Text Word] OR communicat*[Text Word] OR reminder system*[Text Word] OR "Reminder Systems"[Mesh] OR "test result management"[Text Word] OR pending test result*[Text Word] OR "result"[Text Word] OR "results"[Text Word] OR missed test result*[Text Word] OR missed laboratory test result*[Text Word] OR acknowledgement of test result*[Text Word] OR (acknowledg*[Title] AND test result*[Title]) OR rating scale*[Text Word]) Filters: Publication date from 2005/01/01; English 5841</w:t>
            </w:r>
          </w:p>
        </w:tc>
      </w:tr>
      <w:tr w:rsidR="00A9417C" w:rsidRPr="00A9417C" w:rsidTr="00475647">
        <w:trPr>
          <w:trHeight w:val="20"/>
        </w:trPr>
        <w:tc>
          <w:tcPr>
            <w:tcW w:w="1468" w:type="dxa"/>
          </w:tcPr>
          <w:p w:rsidR="00A9417C" w:rsidRPr="00A9417C" w:rsidRDefault="00A9417C" w:rsidP="00A9417C">
            <w:pPr>
              <w:spacing w:line="480" w:lineRule="auto"/>
              <w:jc w:val="center"/>
              <w:rPr>
                <w:rFonts w:ascii="Times New Roman" w:eastAsia="Calibri" w:hAnsi="Times New Roman"/>
                <w:color w:val="000000"/>
                <w:szCs w:val="24"/>
              </w:rPr>
            </w:pPr>
            <w:r w:rsidRPr="00A9417C">
              <w:rPr>
                <w:rFonts w:ascii="Times New Roman" w:eastAsia="Calibri" w:hAnsi="Times New Roman"/>
                <w:color w:val="000000"/>
                <w:szCs w:val="24"/>
              </w:rPr>
              <w:t>#2</w:t>
            </w:r>
          </w:p>
        </w:tc>
        <w:tc>
          <w:tcPr>
            <w:tcW w:w="7982" w:type="dxa"/>
          </w:tcPr>
          <w:p w:rsidR="00A9417C" w:rsidRPr="00A9417C" w:rsidRDefault="00A9417C" w:rsidP="00A9417C">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Search (#2) "Animals"[Mesh] NOT "Humans"[Mesh] Filters: Publication date from 2005/01/01; English 1,057,704</w:t>
            </w:r>
          </w:p>
        </w:tc>
      </w:tr>
      <w:tr w:rsidR="00A9417C" w:rsidRPr="00A9417C" w:rsidTr="00475647">
        <w:trPr>
          <w:trHeight w:val="20"/>
        </w:trPr>
        <w:tc>
          <w:tcPr>
            <w:tcW w:w="1468" w:type="dxa"/>
          </w:tcPr>
          <w:p w:rsidR="00A9417C" w:rsidRPr="00A9417C" w:rsidRDefault="00A9417C" w:rsidP="00A9417C">
            <w:pPr>
              <w:spacing w:line="480" w:lineRule="auto"/>
              <w:jc w:val="center"/>
              <w:rPr>
                <w:rFonts w:ascii="Times New Roman" w:eastAsia="Calibri" w:hAnsi="Times New Roman"/>
                <w:color w:val="000000"/>
                <w:szCs w:val="24"/>
              </w:rPr>
            </w:pPr>
            <w:r w:rsidRPr="00A9417C">
              <w:rPr>
                <w:rFonts w:ascii="Times New Roman" w:eastAsia="Calibri" w:hAnsi="Times New Roman"/>
                <w:color w:val="000000"/>
                <w:szCs w:val="24"/>
              </w:rPr>
              <w:t>#3</w:t>
            </w:r>
          </w:p>
        </w:tc>
        <w:tc>
          <w:tcPr>
            <w:tcW w:w="7982" w:type="dxa"/>
          </w:tcPr>
          <w:p w:rsidR="00A9417C" w:rsidRPr="00A9417C" w:rsidRDefault="00A9417C" w:rsidP="00A9417C">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Search (#3) "Comment"[Publication Type] OR "Letter"[Publication Type] OR "Editorial"[Publication Type] Filters: Publication date from 2005/01/01; English 631,494</w:t>
            </w:r>
          </w:p>
        </w:tc>
      </w:tr>
      <w:tr w:rsidR="00A9417C" w:rsidRPr="00A9417C" w:rsidTr="00475647">
        <w:trPr>
          <w:cnfStyle w:val="010000000000" w:firstRow="0" w:lastRow="1" w:firstColumn="0" w:lastColumn="0" w:oddVBand="0" w:evenVBand="0" w:oddHBand="0" w:evenHBand="0" w:firstRowFirstColumn="0" w:firstRowLastColumn="0" w:lastRowFirstColumn="0" w:lastRowLastColumn="0"/>
          <w:trHeight w:val="20"/>
        </w:trPr>
        <w:tc>
          <w:tcPr>
            <w:tcW w:w="1468" w:type="dxa"/>
          </w:tcPr>
          <w:p w:rsidR="00A9417C" w:rsidRPr="00A9417C" w:rsidRDefault="00A9417C" w:rsidP="00A9417C">
            <w:pPr>
              <w:spacing w:line="480" w:lineRule="auto"/>
              <w:jc w:val="center"/>
              <w:rPr>
                <w:rFonts w:ascii="Times New Roman" w:eastAsia="Calibri" w:hAnsi="Times New Roman"/>
                <w:color w:val="000000"/>
                <w:szCs w:val="24"/>
              </w:rPr>
            </w:pPr>
            <w:r w:rsidRPr="00A9417C">
              <w:rPr>
                <w:rFonts w:ascii="Times New Roman" w:eastAsia="Calibri" w:hAnsi="Times New Roman"/>
                <w:color w:val="000000"/>
                <w:szCs w:val="24"/>
              </w:rPr>
              <w:t>#4</w:t>
            </w:r>
          </w:p>
        </w:tc>
        <w:tc>
          <w:tcPr>
            <w:tcW w:w="7982" w:type="dxa"/>
          </w:tcPr>
          <w:p w:rsidR="00A9417C" w:rsidRPr="00A9417C" w:rsidRDefault="00A9417C" w:rsidP="00A9417C">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Search (#4) #1 NOT (#2 OR #3) Filters: Publication date from 2005/01/01; English; Eliminate duplicates from April search: 5,203</w:t>
            </w:r>
          </w:p>
        </w:tc>
      </w:tr>
    </w:tbl>
    <w:p w:rsidR="00A9417C" w:rsidRPr="00A9417C" w:rsidRDefault="00A9417C" w:rsidP="00A9417C">
      <w:pPr>
        <w:spacing w:after="0" w:line="480" w:lineRule="auto"/>
        <w:rPr>
          <w:rFonts w:ascii="Times New Roman" w:eastAsia="Times New Roman" w:hAnsi="Times New Roman" w:cs="Times New Roman"/>
          <w:sz w:val="24"/>
          <w:szCs w:val="20"/>
        </w:rPr>
      </w:pPr>
    </w:p>
    <w:p w:rsidR="00A9417C" w:rsidRPr="00A9417C" w:rsidRDefault="00A9417C" w:rsidP="00A9417C">
      <w:pPr>
        <w:keepNext/>
        <w:keepLines/>
        <w:pageBreakBefore/>
        <w:spacing w:after="0" w:line="480" w:lineRule="auto"/>
        <w:rPr>
          <w:rFonts w:ascii="Times New Roman" w:eastAsia="Times New Roman" w:hAnsi="Times New Roman" w:cs="Times New Roman"/>
          <w:b/>
          <w:sz w:val="24"/>
          <w:szCs w:val="20"/>
        </w:rPr>
      </w:pPr>
      <w:r w:rsidRPr="00A9417C">
        <w:rPr>
          <w:rFonts w:ascii="Times New Roman" w:eastAsia="Times New Roman" w:hAnsi="Times New Roman" w:cs="Times New Roman"/>
          <w:b/>
          <w:sz w:val="24"/>
          <w:szCs w:val="20"/>
        </w:rPr>
        <w:lastRenderedPageBreak/>
        <w:t>Final Search Combinations/Statements for Embase Searches</w:t>
      </w:r>
    </w:p>
    <w:tbl>
      <w:tblPr>
        <w:tblStyle w:val="Format4new"/>
        <w:tblW w:w="9450" w:type="dxa"/>
        <w:tblLook w:val="04E0" w:firstRow="1" w:lastRow="1" w:firstColumn="1" w:lastColumn="0" w:noHBand="0" w:noVBand="1"/>
      </w:tblPr>
      <w:tblGrid>
        <w:gridCol w:w="1350"/>
        <w:gridCol w:w="8100"/>
      </w:tblGrid>
      <w:tr w:rsidR="00A9417C" w:rsidRPr="00A9417C" w:rsidTr="00475647">
        <w:trPr>
          <w:cnfStyle w:val="100000000000" w:firstRow="1" w:lastRow="0" w:firstColumn="0" w:lastColumn="0" w:oddVBand="0" w:evenVBand="0" w:oddHBand="0" w:evenHBand="0" w:firstRowFirstColumn="0" w:firstRowLastColumn="0" w:lastRowFirstColumn="0" w:lastRowLastColumn="0"/>
        </w:trPr>
        <w:tc>
          <w:tcPr>
            <w:tcW w:w="1350" w:type="dxa"/>
            <w:hideMark/>
          </w:tcPr>
          <w:p w:rsidR="00A9417C" w:rsidRPr="00A9417C" w:rsidRDefault="00A9417C" w:rsidP="00A9417C">
            <w:pPr>
              <w:widowControl w:val="0"/>
              <w:spacing w:line="480" w:lineRule="auto"/>
              <w:rPr>
                <w:rFonts w:ascii="Times New Roman" w:hAnsi="Times New Roman"/>
                <w:b/>
                <w:snapToGrid w:val="0"/>
                <w:sz w:val="24"/>
                <w:szCs w:val="24"/>
              </w:rPr>
            </w:pPr>
            <w:r w:rsidRPr="00A9417C">
              <w:rPr>
                <w:rFonts w:ascii="Times New Roman" w:hAnsi="Times New Roman"/>
                <w:b/>
                <w:snapToGrid w:val="0"/>
                <w:sz w:val="24"/>
                <w:szCs w:val="24"/>
              </w:rPr>
              <w:t>Search #</w:t>
            </w:r>
          </w:p>
        </w:tc>
        <w:tc>
          <w:tcPr>
            <w:tcW w:w="8100" w:type="dxa"/>
            <w:hideMark/>
          </w:tcPr>
          <w:p w:rsidR="00A9417C" w:rsidRPr="00A9417C" w:rsidRDefault="00A9417C" w:rsidP="00A9417C">
            <w:pPr>
              <w:widowControl w:val="0"/>
              <w:spacing w:line="480" w:lineRule="auto"/>
              <w:rPr>
                <w:rFonts w:ascii="Times New Roman" w:hAnsi="Times New Roman"/>
                <w:b/>
                <w:snapToGrid w:val="0"/>
                <w:sz w:val="24"/>
                <w:szCs w:val="24"/>
              </w:rPr>
            </w:pPr>
            <w:r w:rsidRPr="00A9417C">
              <w:rPr>
                <w:rFonts w:ascii="Times New Roman" w:hAnsi="Times New Roman"/>
                <w:b/>
                <w:snapToGrid w:val="0"/>
                <w:sz w:val="24"/>
                <w:szCs w:val="24"/>
              </w:rPr>
              <w:t>Search terms and criteria using Boolean operators</w:t>
            </w:r>
          </w:p>
        </w:tc>
      </w:tr>
      <w:tr w:rsidR="00A9417C" w:rsidRPr="00A9417C" w:rsidTr="00475647">
        <w:trPr>
          <w:trHeight w:val="4138"/>
        </w:trPr>
        <w:tc>
          <w:tcPr>
            <w:tcW w:w="1350" w:type="dxa"/>
          </w:tcPr>
          <w:p w:rsidR="00A9417C" w:rsidRPr="00A9417C" w:rsidRDefault="00A9417C" w:rsidP="00A9417C">
            <w:pPr>
              <w:spacing w:line="480" w:lineRule="auto"/>
              <w:jc w:val="center"/>
              <w:rPr>
                <w:rFonts w:ascii="Times New Roman" w:eastAsia="Calibri" w:hAnsi="Times New Roman"/>
                <w:color w:val="000000"/>
                <w:szCs w:val="24"/>
              </w:rPr>
            </w:pPr>
            <w:r w:rsidRPr="00A9417C">
              <w:rPr>
                <w:rFonts w:ascii="Times New Roman" w:eastAsia="Calibri" w:hAnsi="Times New Roman"/>
                <w:color w:val="000000"/>
                <w:szCs w:val="24"/>
              </w:rPr>
              <w:t>#1</w:t>
            </w:r>
          </w:p>
        </w:tc>
        <w:tc>
          <w:tcPr>
            <w:tcW w:w="8100" w:type="dxa"/>
          </w:tcPr>
          <w:p w:rsidR="00A9417C" w:rsidRPr="00A9417C" w:rsidRDefault="00A9417C" w:rsidP="00A9417C">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 xml:space="preserve">Search (#1) (('emergency ward'/exp/mj AND (emergency NEXT/1 room*):ti,ab,de) OR (emergency NEXT/1 room*):ti OR (hospital NEXT/1 department*):ti,ab,de OR 'hospital department'/exp OR 'continuity of patient care':ti,ab,de OR 'continuity of care':ti,ab,de OR 'transition of care':ti,ab,de OR 'transitions of care':ti,ab,de OR 'transition to adult care'/exp) </w:t>
            </w:r>
            <w:r w:rsidRPr="00A9417C">
              <w:rPr>
                <w:rFonts w:ascii="Times New Roman" w:eastAsia="Calibri" w:hAnsi="Times New Roman"/>
                <w:caps/>
                <w:color w:val="000000"/>
                <w:szCs w:val="24"/>
              </w:rPr>
              <w:t>AND (</w:t>
            </w:r>
            <w:r w:rsidRPr="00A9417C">
              <w:rPr>
                <w:rFonts w:ascii="Times New Roman" w:eastAsia="Calibri" w:hAnsi="Times New Roman"/>
                <w:color w:val="000000"/>
                <w:szCs w:val="24"/>
              </w:rPr>
              <w:t>discharg*:ti,ab,de OR 'hospital discharge'/exp OR (patient NEXT/1 handover*):ti,ab,de OR 'clinical handover'/de OR "patient separation":ti,ab,de) AND ((diagnostic NEXT/1 test*):ti,ab,de OR 'diagnostic procedure'/exp OR 'diagnostic test'/exp OR (laboratory NEXT/1 test*):ti,ab,de OR ('clinical laboratory' NEXT/1 test*):ti,ab,de OR (laboratory NEXT/1 procedure*):ti,ab,de OR communicat*:ti,ab,de OR (reminder NEXT/1 system*):ti,ab,de OR 'reminder system'/exp OR 'test result management':ti,ab,de OR ('pending test' NEXT/1 result*):ti,ab,de OR result:ti,ab,de OR results:ti,ab,de OR ('missed test' NEXT/1 result*):ti,ab,de OR ('missed laboratory test' NEXT/1 result*):ti,ab,de OR ('acknowledgement of test' NEXT/1 result*):ti,ab,de OR (acknowledg*:ti AND (test NEXT/1 result*):ti)) AND [english]/lim AND [2005-2015]/py 1,235</w:t>
            </w:r>
          </w:p>
        </w:tc>
      </w:tr>
      <w:tr w:rsidR="00A9417C" w:rsidRPr="00A9417C" w:rsidTr="00475647">
        <w:tc>
          <w:tcPr>
            <w:tcW w:w="1350" w:type="dxa"/>
          </w:tcPr>
          <w:p w:rsidR="00A9417C" w:rsidRPr="00A9417C" w:rsidRDefault="00A9417C" w:rsidP="00A9417C">
            <w:pPr>
              <w:spacing w:line="480" w:lineRule="auto"/>
              <w:jc w:val="center"/>
              <w:rPr>
                <w:rFonts w:ascii="Times New Roman" w:eastAsia="Calibri" w:hAnsi="Times New Roman"/>
                <w:color w:val="000000"/>
                <w:szCs w:val="24"/>
              </w:rPr>
            </w:pPr>
            <w:r w:rsidRPr="00A9417C">
              <w:rPr>
                <w:rFonts w:ascii="Times New Roman" w:eastAsia="Calibri" w:hAnsi="Times New Roman"/>
                <w:color w:val="000000"/>
                <w:szCs w:val="24"/>
              </w:rPr>
              <w:t>#2</w:t>
            </w:r>
          </w:p>
        </w:tc>
        <w:tc>
          <w:tcPr>
            <w:tcW w:w="8100" w:type="dxa"/>
          </w:tcPr>
          <w:p w:rsidR="00A9417C" w:rsidRPr="00A9417C" w:rsidRDefault="00A9417C" w:rsidP="00A9417C">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Search (#2) 'animal'/exp NOT 'human'/exp AND [english]/lim AND [2005-2015]/py 1,050,928</w:t>
            </w:r>
          </w:p>
        </w:tc>
      </w:tr>
      <w:tr w:rsidR="00A9417C" w:rsidRPr="00A9417C" w:rsidTr="00475647">
        <w:tc>
          <w:tcPr>
            <w:tcW w:w="1350" w:type="dxa"/>
          </w:tcPr>
          <w:p w:rsidR="00A9417C" w:rsidRPr="00A9417C" w:rsidRDefault="00A9417C" w:rsidP="00A9417C">
            <w:pPr>
              <w:spacing w:line="480" w:lineRule="auto"/>
              <w:jc w:val="center"/>
              <w:rPr>
                <w:rFonts w:ascii="Times New Roman" w:eastAsia="Calibri" w:hAnsi="Times New Roman"/>
                <w:color w:val="000000"/>
                <w:szCs w:val="24"/>
              </w:rPr>
            </w:pPr>
            <w:r w:rsidRPr="00A9417C">
              <w:rPr>
                <w:rFonts w:ascii="Times New Roman" w:eastAsia="Calibri" w:hAnsi="Times New Roman"/>
                <w:color w:val="000000"/>
                <w:szCs w:val="24"/>
              </w:rPr>
              <w:t>#3</w:t>
            </w:r>
          </w:p>
        </w:tc>
        <w:tc>
          <w:tcPr>
            <w:tcW w:w="8100" w:type="dxa"/>
          </w:tcPr>
          <w:p w:rsidR="00A9417C" w:rsidRPr="00A9417C" w:rsidRDefault="00A9417C" w:rsidP="00A9417C">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Search (#3) Comment*:ti OR Letter:it OR Editorial:it AND [english]/lim AND [2005-2015]/py 545,269</w:t>
            </w:r>
          </w:p>
        </w:tc>
      </w:tr>
      <w:tr w:rsidR="00A9417C" w:rsidRPr="00A9417C" w:rsidTr="00475647">
        <w:trPr>
          <w:cnfStyle w:val="010000000000" w:firstRow="0" w:lastRow="1" w:firstColumn="0" w:lastColumn="0" w:oddVBand="0" w:evenVBand="0" w:oddHBand="0" w:evenHBand="0" w:firstRowFirstColumn="0" w:firstRowLastColumn="0" w:lastRowFirstColumn="0" w:lastRowLastColumn="0"/>
          <w:trHeight w:val="250"/>
        </w:trPr>
        <w:tc>
          <w:tcPr>
            <w:tcW w:w="1350" w:type="dxa"/>
          </w:tcPr>
          <w:p w:rsidR="00A9417C" w:rsidRPr="00A9417C" w:rsidRDefault="00A9417C" w:rsidP="00A9417C">
            <w:pPr>
              <w:spacing w:line="480" w:lineRule="auto"/>
              <w:jc w:val="center"/>
              <w:rPr>
                <w:rFonts w:ascii="Times New Roman" w:eastAsia="Calibri" w:hAnsi="Times New Roman"/>
                <w:color w:val="000000"/>
                <w:szCs w:val="24"/>
              </w:rPr>
            </w:pPr>
            <w:r w:rsidRPr="00A9417C">
              <w:rPr>
                <w:rFonts w:ascii="Times New Roman" w:eastAsia="Calibri" w:hAnsi="Times New Roman"/>
                <w:color w:val="000000"/>
                <w:szCs w:val="24"/>
              </w:rPr>
              <w:t>#4</w:t>
            </w:r>
          </w:p>
        </w:tc>
        <w:tc>
          <w:tcPr>
            <w:tcW w:w="8100" w:type="dxa"/>
          </w:tcPr>
          <w:p w:rsidR="00A9417C" w:rsidRPr="00A9417C" w:rsidRDefault="00A9417C" w:rsidP="00A9417C">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Search (#4) #1 NOT (#2 OR #3) AND [english]/lim AND [2005-2015]/py 1,216</w:t>
            </w:r>
          </w:p>
        </w:tc>
      </w:tr>
    </w:tbl>
    <w:p w:rsidR="00A9417C" w:rsidRPr="00A9417C" w:rsidRDefault="00A9417C" w:rsidP="00A9417C">
      <w:pPr>
        <w:keepNext/>
        <w:keepLines/>
        <w:pageBreakBefore/>
        <w:spacing w:after="0" w:line="480" w:lineRule="auto"/>
        <w:rPr>
          <w:rFonts w:ascii="Times New Roman" w:eastAsia="Times New Roman" w:hAnsi="Times New Roman" w:cs="Times New Roman"/>
          <w:b/>
          <w:sz w:val="24"/>
          <w:szCs w:val="20"/>
        </w:rPr>
      </w:pPr>
      <w:r w:rsidRPr="00A9417C">
        <w:rPr>
          <w:rFonts w:ascii="Times New Roman" w:eastAsia="Times New Roman" w:hAnsi="Times New Roman" w:cs="Times New Roman"/>
          <w:b/>
          <w:sz w:val="24"/>
          <w:szCs w:val="20"/>
        </w:rPr>
        <w:lastRenderedPageBreak/>
        <w:t>Final Search Combinations/Statements for Cochrane Searches</w:t>
      </w:r>
    </w:p>
    <w:tbl>
      <w:tblPr>
        <w:tblStyle w:val="Format4new"/>
        <w:tblW w:w="9468" w:type="dxa"/>
        <w:tblLook w:val="04E0" w:firstRow="1" w:lastRow="1" w:firstColumn="1" w:lastColumn="0" w:noHBand="0" w:noVBand="1"/>
      </w:tblPr>
      <w:tblGrid>
        <w:gridCol w:w="1350"/>
        <w:gridCol w:w="8118"/>
      </w:tblGrid>
      <w:tr w:rsidR="00A9417C" w:rsidRPr="00A9417C" w:rsidTr="00475647">
        <w:trPr>
          <w:cnfStyle w:val="100000000000" w:firstRow="1" w:lastRow="0" w:firstColumn="0" w:lastColumn="0" w:oddVBand="0" w:evenVBand="0" w:oddHBand="0" w:evenHBand="0" w:firstRowFirstColumn="0" w:firstRowLastColumn="0" w:lastRowFirstColumn="0" w:lastRowLastColumn="0"/>
          <w:trHeight w:val="20"/>
          <w:tblHeader/>
        </w:trPr>
        <w:tc>
          <w:tcPr>
            <w:tcW w:w="1350" w:type="dxa"/>
            <w:hideMark/>
          </w:tcPr>
          <w:p w:rsidR="00A9417C" w:rsidRPr="00A9417C" w:rsidRDefault="00A9417C" w:rsidP="00A9417C">
            <w:pPr>
              <w:widowControl w:val="0"/>
              <w:spacing w:line="480" w:lineRule="auto"/>
              <w:rPr>
                <w:rFonts w:ascii="Times New Roman" w:hAnsi="Times New Roman"/>
                <w:b/>
                <w:snapToGrid w:val="0"/>
                <w:sz w:val="24"/>
                <w:szCs w:val="24"/>
              </w:rPr>
            </w:pPr>
            <w:r w:rsidRPr="00A9417C">
              <w:rPr>
                <w:rFonts w:ascii="Times New Roman" w:hAnsi="Times New Roman"/>
                <w:b/>
                <w:snapToGrid w:val="0"/>
                <w:sz w:val="24"/>
                <w:szCs w:val="24"/>
              </w:rPr>
              <w:t>Search #</w:t>
            </w:r>
          </w:p>
        </w:tc>
        <w:tc>
          <w:tcPr>
            <w:tcW w:w="8118" w:type="dxa"/>
            <w:hideMark/>
          </w:tcPr>
          <w:p w:rsidR="00A9417C" w:rsidRPr="00A9417C" w:rsidRDefault="00A9417C" w:rsidP="00A9417C">
            <w:pPr>
              <w:widowControl w:val="0"/>
              <w:spacing w:line="480" w:lineRule="auto"/>
              <w:rPr>
                <w:rFonts w:ascii="Times New Roman" w:hAnsi="Times New Roman"/>
                <w:b/>
                <w:snapToGrid w:val="0"/>
                <w:sz w:val="24"/>
                <w:szCs w:val="24"/>
              </w:rPr>
            </w:pPr>
            <w:r w:rsidRPr="00A9417C">
              <w:rPr>
                <w:rFonts w:ascii="Times New Roman" w:hAnsi="Times New Roman"/>
                <w:b/>
                <w:snapToGrid w:val="0"/>
                <w:sz w:val="24"/>
                <w:szCs w:val="24"/>
              </w:rPr>
              <w:t>Search Terms and Criteria Using Boolean Operators</w:t>
            </w:r>
          </w:p>
        </w:tc>
      </w:tr>
      <w:tr w:rsidR="00A9417C" w:rsidRPr="00A9417C" w:rsidTr="00475647">
        <w:trPr>
          <w:trHeight w:val="20"/>
        </w:trPr>
        <w:tc>
          <w:tcPr>
            <w:tcW w:w="1350" w:type="dxa"/>
          </w:tcPr>
          <w:p w:rsidR="00A9417C" w:rsidRPr="00A9417C" w:rsidRDefault="00A9417C" w:rsidP="00A9417C">
            <w:pPr>
              <w:spacing w:line="480" w:lineRule="auto"/>
              <w:jc w:val="center"/>
              <w:rPr>
                <w:rFonts w:ascii="Times New Roman" w:eastAsia="Calibri" w:hAnsi="Times New Roman"/>
                <w:color w:val="000000"/>
                <w:szCs w:val="24"/>
              </w:rPr>
            </w:pPr>
            <w:r w:rsidRPr="00A9417C">
              <w:rPr>
                <w:rFonts w:ascii="Times New Roman" w:eastAsia="Calibri" w:hAnsi="Times New Roman"/>
                <w:color w:val="000000"/>
                <w:szCs w:val="24"/>
              </w:rPr>
              <w:t>#1</w:t>
            </w:r>
          </w:p>
        </w:tc>
        <w:tc>
          <w:tcPr>
            <w:tcW w:w="8118" w:type="dxa"/>
          </w:tcPr>
          <w:p w:rsidR="00A9417C" w:rsidRPr="00A9417C" w:rsidRDefault="00A9417C" w:rsidP="00A9417C">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Search (#1 MeSH descriptor) [Hospital Departments] explode all trees 3058</w:t>
            </w:r>
          </w:p>
        </w:tc>
      </w:tr>
      <w:tr w:rsidR="00A9417C" w:rsidRPr="00A9417C" w:rsidTr="00475647">
        <w:trPr>
          <w:trHeight w:val="20"/>
        </w:trPr>
        <w:tc>
          <w:tcPr>
            <w:tcW w:w="1350" w:type="dxa"/>
          </w:tcPr>
          <w:p w:rsidR="00A9417C" w:rsidRPr="00A9417C" w:rsidRDefault="00A9417C" w:rsidP="00A9417C">
            <w:pPr>
              <w:spacing w:line="480" w:lineRule="auto"/>
              <w:jc w:val="center"/>
              <w:rPr>
                <w:rFonts w:ascii="Times New Roman" w:eastAsia="Calibri" w:hAnsi="Times New Roman"/>
                <w:color w:val="000000"/>
                <w:szCs w:val="24"/>
              </w:rPr>
            </w:pPr>
            <w:r w:rsidRPr="00A9417C">
              <w:rPr>
                <w:rFonts w:ascii="Times New Roman" w:eastAsia="Calibri" w:hAnsi="Times New Roman"/>
                <w:color w:val="000000"/>
                <w:szCs w:val="24"/>
              </w:rPr>
              <w:t>#2</w:t>
            </w:r>
          </w:p>
        </w:tc>
        <w:tc>
          <w:tcPr>
            <w:tcW w:w="8118" w:type="dxa"/>
          </w:tcPr>
          <w:p w:rsidR="00A9417C" w:rsidRPr="00A9417C" w:rsidRDefault="00A9417C" w:rsidP="00A9417C">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Search (#2 MeSH descriptor) [Continuity of Patient Care] explode all trees 556</w:t>
            </w:r>
          </w:p>
        </w:tc>
      </w:tr>
      <w:tr w:rsidR="00A9417C" w:rsidRPr="00A9417C" w:rsidTr="00475647">
        <w:trPr>
          <w:trHeight w:val="20"/>
        </w:trPr>
        <w:tc>
          <w:tcPr>
            <w:tcW w:w="1350" w:type="dxa"/>
          </w:tcPr>
          <w:p w:rsidR="00A9417C" w:rsidRPr="00A9417C" w:rsidRDefault="00A9417C" w:rsidP="00A9417C">
            <w:pPr>
              <w:spacing w:line="480" w:lineRule="auto"/>
              <w:jc w:val="center"/>
              <w:rPr>
                <w:rFonts w:ascii="Times New Roman" w:eastAsia="Calibri" w:hAnsi="Times New Roman"/>
                <w:color w:val="000000"/>
                <w:szCs w:val="24"/>
              </w:rPr>
            </w:pPr>
            <w:r w:rsidRPr="00A9417C">
              <w:rPr>
                <w:rFonts w:ascii="Times New Roman" w:eastAsia="Calibri" w:hAnsi="Times New Roman"/>
                <w:color w:val="000000"/>
                <w:szCs w:val="24"/>
              </w:rPr>
              <w:t>#3</w:t>
            </w:r>
          </w:p>
        </w:tc>
        <w:tc>
          <w:tcPr>
            <w:tcW w:w="8118" w:type="dxa"/>
          </w:tcPr>
          <w:p w:rsidR="00A9417C" w:rsidRPr="00A9417C" w:rsidRDefault="00A9417C" w:rsidP="00A9417C">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Search (#3 MeSH descriptor) [Transition to Adult Care] explode all trees 4</w:t>
            </w:r>
          </w:p>
        </w:tc>
      </w:tr>
      <w:tr w:rsidR="00A9417C" w:rsidRPr="00A9417C" w:rsidTr="00475647">
        <w:trPr>
          <w:trHeight w:val="20"/>
        </w:trPr>
        <w:tc>
          <w:tcPr>
            <w:tcW w:w="1350" w:type="dxa"/>
          </w:tcPr>
          <w:p w:rsidR="00A9417C" w:rsidRPr="00A9417C" w:rsidRDefault="00A9417C" w:rsidP="00A9417C">
            <w:pPr>
              <w:spacing w:line="480" w:lineRule="auto"/>
              <w:jc w:val="center"/>
              <w:rPr>
                <w:rFonts w:ascii="Times New Roman" w:eastAsia="Calibri" w:hAnsi="Times New Roman"/>
                <w:color w:val="000000"/>
                <w:szCs w:val="24"/>
              </w:rPr>
            </w:pPr>
            <w:r w:rsidRPr="00A9417C">
              <w:rPr>
                <w:rFonts w:ascii="Times New Roman" w:eastAsia="Calibri" w:hAnsi="Times New Roman"/>
                <w:color w:val="000000"/>
                <w:szCs w:val="24"/>
              </w:rPr>
              <w:t>#4</w:t>
            </w:r>
          </w:p>
        </w:tc>
        <w:tc>
          <w:tcPr>
            <w:tcW w:w="8118" w:type="dxa"/>
          </w:tcPr>
          <w:p w:rsidR="00A9417C" w:rsidRPr="00A9417C" w:rsidRDefault="00A9417C" w:rsidP="00A9417C">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Search (#4) hospital next department* or "continuity of patient care" or "continuity of care" or "transition of care" or "transitions of care":ti,ab,kw (Word variations have been searched) 960</w:t>
            </w:r>
          </w:p>
        </w:tc>
      </w:tr>
      <w:tr w:rsidR="00A9417C" w:rsidRPr="00A9417C" w:rsidTr="00475647">
        <w:trPr>
          <w:trHeight w:val="20"/>
        </w:trPr>
        <w:tc>
          <w:tcPr>
            <w:tcW w:w="1350" w:type="dxa"/>
          </w:tcPr>
          <w:p w:rsidR="00A9417C" w:rsidRPr="00A9417C" w:rsidRDefault="00A9417C" w:rsidP="00A9417C">
            <w:pPr>
              <w:spacing w:line="480" w:lineRule="auto"/>
              <w:jc w:val="center"/>
              <w:rPr>
                <w:rFonts w:ascii="Times New Roman" w:eastAsia="Calibri" w:hAnsi="Times New Roman"/>
                <w:color w:val="000000"/>
                <w:szCs w:val="24"/>
              </w:rPr>
            </w:pPr>
            <w:r w:rsidRPr="00A9417C">
              <w:rPr>
                <w:rFonts w:ascii="Times New Roman" w:eastAsia="Calibri" w:hAnsi="Times New Roman"/>
                <w:color w:val="000000"/>
                <w:szCs w:val="24"/>
              </w:rPr>
              <w:t>#5</w:t>
            </w:r>
          </w:p>
        </w:tc>
        <w:tc>
          <w:tcPr>
            <w:tcW w:w="8118" w:type="dxa"/>
          </w:tcPr>
          <w:p w:rsidR="00A9417C" w:rsidRPr="00A9417C" w:rsidRDefault="00A9417C" w:rsidP="00A9417C">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Search (#1) or (#2) or (#3) or (#4) 3878</w:t>
            </w:r>
          </w:p>
        </w:tc>
      </w:tr>
      <w:tr w:rsidR="00A9417C" w:rsidRPr="00A9417C" w:rsidTr="00475647">
        <w:trPr>
          <w:trHeight w:val="20"/>
        </w:trPr>
        <w:tc>
          <w:tcPr>
            <w:tcW w:w="1350" w:type="dxa"/>
          </w:tcPr>
          <w:p w:rsidR="00A9417C" w:rsidRPr="00A9417C" w:rsidRDefault="00A9417C" w:rsidP="00A9417C">
            <w:pPr>
              <w:spacing w:line="480" w:lineRule="auto"/>
              <w:jc w:val="center"/>
              <w:rPr>
                <w:rFonts w:ascii="Times New Roman" w:eastAsia="Calibri" w:hAnsi="Times New Roman"/>
                <w:color w:val="000000"/>
                <w:szCs w:val="24"/>
              </w:rPr>
            </w:pPr>
            <w:r w:rsidRPr="00A9417C">
              <w:rPr>
                <w:rFonts w:ascii="Times New Roman" w:eastAsia="Calibri" w:hAnsi="Times New Roman"/>
                <w:color w:val="000000"/>
                <w:szCs w:val="24"/>
              </w:rPr>
              <w:t>#6</w:t>
            </w:r>
          </w:p>
        </w:tc>
        <w:tc>
          <w:tcPr>
            <w:tcW w:w="8118" w:type="dxa"/>
          </w:tcPr>
          <w:p w:rsidR="00A9417C" w:rsidRPr="00A9417C" w:rsidRDefault="00A9417C" w:rsidP="00A9417C">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Search (#6 MeSH descriptor) [Patient Discharge] explode all trees 1103</w:t>
            </w:r>
          </w:p>
        </w:tc>
      </w:tr>
      <w:tr w:rsidR="00A9417C" w:rsidRPr="00A9417C" w:rsidTr="00475647">
        <w:trPr>
          <w:trHeight w:val="20"/>
        </w:trPr>
        <w:tc>
          <w:tcPr>
            <w:tcW w:w="1350" w:type="dxa"/>
          </w:tcPr>
          <w:p w:rsidR="00A9417C" w:rsidRPr="00A9417C" w:rsidRDefault="00A9417C" w:rsidP="00A9417C">
            <w:pPr>
              <w:spacing w:line="480" w:lineRule="auto"/>
              <w:jc w:val="center"/>
              <w:rPr>
                <w:rFonts w:ascii="Times New Roman" w:eastAsia="Calibri" w:hAnsi="Times New Roman"/>
                <w:color w:val="000000"/>
                <w:szCs w:val="24"/>
              </w:rPr>
            </w:pPr>
            <w:r w:rsidRPr="00A9417C">
              <w:rPr>
                <w:rFonts w:ascii="Times New Roman" w:eastAsia="Calibri" w:hAnsi="Times New Roman"/>
                <w:color w:val="000000"/>
                <w:szCs w:val="24"/>
              </w:rPr>
              <w:t>#7</w:t>
            </w:r>
          </w:p>
        </w:tc>
        <w:tc>
          <w:tcPr>
            <w:tcW w:w="8118" w:type="dxa"/>
          </w:tcPr>
          <w:p w:rsidR="00A9417C" w:rsidRPr="00A9417C" w:rsidRDefault="00A9417C" w:rsidP="00A9417C">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Search (#7 MeSH descriptor) [Patient Handoff] explode all trees 6</w:t>
            </w:r>
          </w:p>
        </w:tc>
      </w:tr>
      <w:tr w:rsidR="00A9417C" w:rsidRPr="00A9417C" w:rsidTr="00475647">
        <w:trPr>
          <w:trHeight w:val="20"/>
        </w:trPr>
        <w:tc>
          <w:tcPr>
            <w:tcW w:w="1350" w:type="dxa"/>
          </w:tcPr>
          <w:p w:rsidR="00A9417C" w:rsidRPr="00A9417C" w:rsidRDefault="00A9417C" w:rsidP="00A9417C">
            <w:pPr>
              <w:spacing w:line="480" w:lineRule="auto"/>
              <w:jc w:val="center"/>
              <w:rPr>
                <w:rFonts w:ascii="Times New Roman" w:eastAsia="Calibri" w:hAnsi="Times New Roman"/>
                <w:color w:val="000000"/>
                <w:szCs w:val="24"/>
              </w:rPr>
            </w:pPr>
            <w:r w:rsidRPr="00A9417C">
              <w:rPr>
                <w:rFonts w:ascii="Times New Roman" w:eastAsia="Calibri" w:hAnsi="Times New Roman"/>
                <w:color w:val="000000"/>
                <w:szCs w:val="24"/>
              </w:rPr>
              <w:t>#8</w:t>
            </w:r>
          </w:p>
        </w:tc>
        <w:tc>
          <w:tcPr>
            <w:tcW w:w="8118" w:type="dxa"/>
          </w:tcPr>
          <w:p w:rsidR="00A9417C" w:rsidRPr="00A9417C" w:rsidRDefault="00A9417C" w:rsidP="00A9417C">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Search (#8) discharg* or patient next handover* or "patient separation":ti,ab,kw (Word variations have been searched) 13002</w:t>
            </w:r>
          </w:p>
        </w:tc>
      </w:tr>
      <w:tr w:rsidR="00A9417C" w:rsidRPr="00A9417C" w:rsidTr="00475647">
        <w:trPr>
          <w:trHeight w:val="20"/>
        </w:trPr>
        <w:tc>
          <w:tcPr>
            <w:tcW w:w="1350" w:type="dxa"/>
          </w:tcPr>
          <w:p w:rsidR="00A9417C" w:rsidRPr="00A9417C" w:rsidRDefault="00A9417C" w:rsidP="00A9417C">
            <w:pPr>
              <w:spacing w:line="480" w:lineRule="auto"/>
              <w:jc w:val="center"/>
              <w:rPr>
                <w:rFonts w:ascii="Times New Roman" w:eastAsia="Calibri" w:hAnsi="Times New Roman"/>
                <w:color w:val="000000"/>
                <w:szCs w:val="24"/>
              </w:rPr>
            </w:pPr>
            <w:r w:rsidRPr="00A9417C">
              <w:rPr>
                <w:rFonts w:ascii="Times New Roman" w:eastAsia="Calibri" w:hAnsi="Times New Roman"/>
                <w:color w:val="000000"/>
                <w:szCs w:val="24"/>
              </w:rPr>
              <w:t>#9</w:t>
            </w:r>
          </w:p>
        </w:tc>
        <w:tc>
          <w:tcPr>
            <w:tcW w:w="8118" w:type="dxa"/>
          </w:tcPr>
          <w:p w:rsidR="00A9417C" w:rsidRPr="00A9417C" w:rsidRDefault="00A9417C" w:rsidP="00A9417C">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Search (#6) or (#7) or (#8) 13005</w:t>
            </w:r>
          </w:p>
        </w:tc>
      </w:tr>
      <w:tr w:rsidR="00A9417C" w:rsidRPr="00A9417C" w:rsidTr="00475647">
        <w:trPr>
          <w:trHeight w:val="20"/>
        </w:trPr>
        <w:tc>
          <w:tcPr>
            <w:tcW w:w="1350" w:type="dxa"/>
          </w:tcPr>
          <w:p w:rsidR="00A9417C" w:rsidRPr="00A9417C" w:rsidRDefault="00A9417C" w:rsidP="00A9417C">
            <w:pPr>
              <w:spacing w:line="480" w:lineRule="auto"/>
              <w:jc w:val="center"/>
              <w:rPr>
                <w:rFonts w:ascii="Times New Roman" w:eastAsia="Calibri" w:hAnsi="Times New Roman"/>
                <w:color w:val="000000"/>
                <w:szCs w:val="24"/>
              </w:rPr>
            </w:pPr>
            <w:r w:rsidRPr="00A9417C">
              <w:rPr>
                <w:rFonts w:ascii="Times New Roman" w:eastAsia="Calibri" w:hAnsi="Times New Roman"/>
                <w:color w:val="000000"/>
                <w:szCs w:val="24"/>
              </w:rPr>
              <w:t>#10</w:t>
            </w:r>
          </w:p>
        </w:tc>
        <w:tc>
          <w:tcPr>
            <w:tcW w:w="8118" w:type="dxa"/>
          </w:tcPr>
          <w:p w:rsidR="00A9417C" w:rsidRPr="00A9417C" w:rsidRDefault="00A9417C" w:rsidP="00A9417C">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Search (#10 MeSH descriptor) [Diagnostic Techniques and Procedures] explode all trees 183987</w:t>
            </w:r>
          </w:p>
        </w:tc>
      </w:tr>
      <w:tr w:rsidR="00A9417C" w:rsidRPr="00A9417C" w:rsidTr="00475647">
        <w:trPr>
          <w:trHeight w:val="20"/>
        </w:trPr>
        <w:tc>
          <w:tcPr>
            <w:tcW w:w="1350" w:type="dxa"/>
          </w:tcPr>
          <w:p w:rsidR="00A9417C" w:rsidRPr="00A9417C" w:rsidRDefault="00A9417C" w:rsidP="00A9417C">
            <w:pPr>
              <w:spacing w:line="480" w:lineRule="auto"/>
              <w:jc w:val="center"/>
              <w:rPr>
                <w:rFonts w:ascii="Times New Roman" w:eastAsia="Calibri" w:hAnsi="Times New Roman"/>
                <w:color w:val="000000"/>
                <w:szCs w:val="24"/>
              </w:rPr>
            </w:pPr>
            <w:r w:rsidRPr="00A9417C">
              <w:rPr>
                <w:rFonts w:ascii="Times New Roman" w:eastAsia="Calibri" w:hAnsi="Times New Roman"/>
                <w:color w:val="000000"/>
                <w:szCs w:val="24"/>
              </w:rPr>
              <w:t>#11</w:t>
            </w:r>
          </w:p>
        </w:tc>
        <w:tc>
          <w:tcPr>
            <w:tcW w:w="8118" w:type="dxa"/>
          </w:tcPr>
          <w:p w:rsidR="00A9417C" w:rsidRPr="00A9417C" w:rsidRDefault="00A9417C" w:rsidP="00A9417C">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Search (#11 MeSH descriptor) [Reminder Systems] explode all trees 621</w:t>
            </w:r>
          </w:p>
        </w:tc>
      </w:tr>
      <w:tr w:rsidR="00A9417C" w:rsidRPr="00A9417C" w:rsidTr="00475647">
        <w:trPr>
          <w:trHeight w:val="20"/>
        </w:trPr>
        <w:tc>
          <w:tcPr>
            <w:tcW w:w="1350" w:type="dxa"/>
          </w:tcPr>
          <w:p w:rsidR="00A9417C" w:rsidRPr="00A9417C" w:rsidRDefault="00A9417C" w:rsidP="00A9417C">
            <w:pPr>
              <w:spacing w:line="480" w:lineRule="auto"/>
              <w:jc w:val="center"/>
              <w:rPr>
                <w:rFonts w:ascii="Times New Roman" w:eastAsia="Calibri" w:hAnsi="Times New Roman"/>
                <w:color w:val="000000"/>
                <w:szCs w:val="24"/>
              </w:rPr>
            </w:pPr>
            <w:r w:rsidRPr="00A9417C">
              <w:rPr>
                <w:rFonts w:ascii="Times New Roman" w:eastAsia="Calibri" w:hAnsi="Times New Roman"/>
                <w:color w:val="000000"/>
                <w:szCs w:val="24"/>
              </w:rPr>
              <w:t>#12</w:t>
            </w:r>
          </w:p>
        </w:tc>
        <w:tc>
          <w:tcPr>
            <w:tcW w:w="8118" w:type="dxa"/>
          </w:tcPr>
          <w:p w:rsidR="00A9417C" w:rsidRPr="00A9417C" w:rsidRDefault="00A9417C" w:rsidP="00A9417C">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Search (#12) diagnostic next test* or laboratory next test* or "clinical laboratory" next test* or laboratory next procedure* or communicat* or reminder next system* or "test result management" or "pending test" next result* or result or results or "missed test" next result* or "missed laboratory test" next result*:ti,ab,kw (Word variations have been searched) 421128</w:t>
            </w:r>
          </w:p>
        </w:tc>
      </w:tr>
      <w:tr w:rsidR="00A9417C" w:rsidRPr="00A9417C" w:rsidTr="00475647">
        <w:trPr>
          <w:trHeight w:val="20"/>
        </w:trPr>
        <w:tc>
          <w:tcPr>
            <w:tcW w:w="1350" w:type="dxa"/>
          </w:tcPr>
          <w:p w:rsidR="00A9417C" w:rsidRPr="00A9417C" w:rsidRDefault="00A9417C" w:rsidP="00A9417C">
            <w:pPr>
              <w:spacing w:line="480" w:lineRule="auto"/>
              <w:jc w:val="center"/>
              <w:rPr>
                <w:rFonts w:ascii="Times New Roman" w:eastAsia="Calibri" w:hAnsi="Times New Roman"/>
                <w:color w:val="000000"/>
                <w:szCs w:val="24"/>
              </w:rPr>
            </w:pPr>
            <w:r w:rsidRPr="00A9417C">
              <w:rPr>
                <w:rFonts w:ascii="Times New Roman" w:eastAsia="Calibri" w:hAnsi="Times New Roman"/>
                <w:color w:val="000000"/>
                <w:szCs w:val="24"/>
              </w:rPr>
              <w:t>#13</w:t>
            </w:r>
          </w:p>
        </w:tc>
        <w:tc>
          <w:tcPr>
            <w:tcW w:w="8118" w:type="dxa"/>
          </w:tcPr>
          <w:p w:rsidR="00A9417C" w:rsidRPr="00A9417C" w:rsidRDefault="00A9417C" w:rsidP="00A9417C">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Search (#10) or (#11) or (#12) 495977</w:t>
            </w:r>
          </w:p>
        </w:tc>
      </w:tr>
      <w:tr w:rsidR="00A9417C" w:rsidRPr="00A9417C" w:rsidTr="00475647">
        <w:trPr>
          <w:trHeight w:val="20"/>
        </w:trPr>
        <w:tc>
          <w:tcPr>
            <w:tcW w:w="1350" w:type="dxa"/>
          </w:tcPr>
          <w:p w:rsidR="00A9417C" w:rsidRPr="00A9417C" w:rsidRDefault="00A9417C" w:rsidP="00A9417C">
            <w:pPr>
              <w:spacing w:line="480" w:lineRule="auto"/>
              <w:jc w:val="center"/>
              <w:rPr>
                <w:rFonts w:ascii="Times New Roman" w:eastAsia="Calibri" w:hAnsi="Times New Roman"/>
                <w:color w:val="000000"/>
                <w:szCs w:val="24"/>
              </w:rPr>
            </w:pPr>
            <w:r w:rsidRPr="00A9417C">
              <w:rPr>
                <w:rFonts w:ascii="Times New Roman" w:eastAsia="Calibri" w:hAnsi="Times New Roman"/>
                <w:color w:val="000000"/>
                <w:szCs w:val="24"/>
              </w:rPr>
              <w:t>#14</w:t>
            </w:r>
          </w:p>
        </w:tc>
        <w:tc>
          <w:tcPr>
            <w:tcW w:w="8118" w:type="dxa"/>
          </w:tcPr>
          <w:p w:rsidR="00A9417C" w:rsidRPr="00A9417C" w:rsidRDefault="00A9417C" w:rsidP="00A9417C">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Search (#5) and (#9) and (#13) 478</w:t>
            </w:r>
          </w:p>
        </w:tc>
      </w:tr>
      <w:tr w:rsidR="00A9417C" w:rsidRPr="00A9417C" w:rsidTr="00475647">
        <w:trPr>
          <w:trHeight w:val="20"/>
        </w:trPr>
        <w:tc>
          <w:tcPr>
            <w:tcW w:w="1350" w:type="dxa"/>
          </w:tcPr>
          <w:p w:rsidR="00A9417C" w:rsidRPr="00A9417C" w:rsidRDefault="00A9417C" w:rsidP="00A9417C">
            <w:pPr>
              <w:spacing w:line="480" w:lineRule="auto"/>
              <w:jc w:val="center"/>
              <w:rPr>
                <w:rFonts w:ascii="Times New Roman" w:eastAsia="Calibri" w:hAnsi="Times New Roman"/>
                <w:color w:val="000000"/>
                <w:szCs w:val="24"/>
              </w:rPr>
            </w:pPr>
            <w:r w:rsidRPr="00A9417C">
              <w:rPr>
                <w:rFonts w:ascii="Times New Roman" w:eastAsia="Calibri" w:hAnsi="Times New Roman"/>
                <w:color w:val="000000"/>
                <w:szCs w:val="24"/>
              </w:rPr>
              <w:t>#15</w:t>
            </w:r>
          </w:p>
        </w:tc>
        <w:tc>
          <w:tcPr>
            <w:tcW w:w="8118" w:type="dxa"/>
          </w:tcPr>
          <w:p w:rsidR="00A9417C" w:rsidRPr="00A9417C" w:rsidRDefault="00A9417C" w:rsidP="00A9417C">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Search (#15 MeSH descriptor) [Animals] explode all trees 6926</w:t>
            </w:r>
          </w:p>
        </w:tc>
      </w:tr>
      <w:tr w:rsidR="00A9417C" w:rsidRPr="00A9417C" w:rsidTr="00475647">
        <w:trPr>
          <w:trHeight w:val="20"/>
        </w:trPr>
        <w:tc>
          <w:tcPr>
            <w:tcW w:w="1350" w:type="dxa"/>
          </w:tcPr>
          <w:p w:rsidR="00A9417C" w:rsidRPr="00A9417C" w:rsidRDefault="00A9417C" w:rsidP="00A9417C">
            <w:pPr>
              <w:spacing w:line="480" w:lineRule="auto"/>
              <w:jc w:val="center"/>
              <w:rPr>
                <w:rFonts w:ascii="Times New Roman" w:eastAsia="Calibri" w:hAnsi="Times New Roman"/>
                <w:color w:val="000000"/>
                <w:szCs w:val="24"/>
              </w:rPr>
            </w:pPr>
            <w:r w:rsidRPr="00A9417C">
              <w:rPr>
                <w:rFonts w:ascii="Times New Roman" w:eastAsia="Calibri" w:hAnsi="Times New Roman"/>
                <w:color w:val="000000"/>
                <w:szCs w:val="24"/>
              </w:rPr>
              <w:t>#16</w:t>
            </w:r>
          </w:p>
        </w:tc>
        <w:tc>
          <w:tcPr>
            <w:tcW w:w="8118" w:type="dxa"/>
          </w:tcPr>
          <w:p w:rsidR="00A9417C" w:rsidRPr="00A9417C" w:rsidRDefault="00A9417C" w:rsidP="00A9417C">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Search (#16 MeSH descriptor) [Humans] explode all trees 1223</w:t>
            </w:r>
          </w:p>
        </w:tc>
      </w:tr>
      <w:tr w:rsidR="00A9417C" w:rsidRPr="00A9417C" w:rsidTr="00475647">
        <w:trPr>
          <w:trHeight w:val="20"/>
        </w:trPr>
        <w:tc>
          <w:tcPr>
            <w:tcW w:w="1350" w:type="dxa"/>
          </w:tcPr>
          <w:p w:rsidR="00A9417C" w:rsidRPr="00A9417C" w:rsidRDefault="00A9417C" w:rsidP="00A9417C">
            <w:pPr>
              <w:spacing w:line="480" w:lineRule="auto"/>
              <w:jc w:val="center"/>
              <w:rPr>
                <w:rFonts w:ascii="Times New Roman" w:eastAsia="Calibri" w:hAnsi="Times New Roman"/>
                <w:color w:val="000000"/>
                <w:szCs w:val="24"/>
              </w:rPr>
            </w:pPr>
            <w:r w:rsidRPr="00A9417C">
              <w:rPr>
                <w:rFonts w:ascii="Times New Roman" w:eastAsia="Calibri" w:hAnsi="Times New Roman"/>
                <w:color w:val="000000"/>
                <w:szCs w:val="24"/>
              </w:rPr>
              <w:t>#17</w:t>
            </w:r>
          </w:p>
        </w:tc>
        <w:tc>
          <w:tcPr>
            <w:tcW w:w="8118" w:type="dxa"/>
          </w:tcPr>
          <w:p w:rsidR="00A9417C" w:rsidRPr="00A9417C" w:rsidRDefault="00A9417C" w:rsidP="00A9417C">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Search (#15) not (#16) 5703</w:t>
            </w:r>
          </w:p>
        </w:tc>
      </w:tr>
      <w:tr w:rsidR="00A9417C" w:rsidRPr="00A9417C" w:rsidTr="00475647">
        <w:trPr>
          <w:trHeight w:val="20"/>
        </w:trPr>
        <w:tc>
          <w:tcPr>
            <w:tcW w:w="1350" w:type="dxa"/>
          </w:tcPr>
          <w:p w:rsidR="00A9417C" w:rsidRPr="00A9417C" w:rsidRDefault="00A9417C" w:rsidP="00A9417C">
            <w:pPr>
              <w:spacing w:line="480" w:lineRule="auto"/>
              <w:jc w:val="center"/>
              <w:rPr>
                <w:rFonts w:ascii="Times New Roman" w:eastAsia="Calibri" w:hAnsi="Times New Roman"/>
                <w:color w:val="000000"/>
                <w:szCs w:val="24"/>
              </w:rPr>
            </w:pPr>
            <w:r w:rsidRPr="00A9417C">
              <w:rPr>
                <w:rFonts w:ascii="Times New Roman" w:eastAsia="Calibri" w:hAnsi="Times New Roman"/>
                <w:color w:val="000000"/>
                <w:szCs w:val="24"/>
              </w:rPr>
              <w:t>#18</w:t>
            </w:r>
          </w:p>
        </w:tc>
        <w:tc>
          <w:tcPr>
            <w:tcW w:w="8118" w:type="dxa"/>
          </w:tcPr>
          <w:p w:rsidR="00A9417C" w:rsidRPr="00A9417C" w:rsidRDefault="00A9417C" w:rsidP="00A9417C">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Search (#18) Comment* or Letter or Editorial:pt (Word variations have been searched) 7130</w:t>
            </w:r>
          </w:p>
        </w:tc>
      </w:tr>
      <w:tr w:rsidR="00A9417C" w:rsidRPr="00A9417C" w:rsidTr="00475647">
        <w:trPr>
          <w:trHeight w:val="20"/>
        </w:trPr>
        <w:tc>
          <w:tcPr>
            <w:tcW w:w="1350" w:type="dxa"/>
          </w:tcPr>
          <w:p w:rsidR="00A9417C" w:rsidRPr="00A9417C" w:rsidRDefault="00A9417C" w:rsidP="00A9417C">
            <w:pPr>
              <w:spacing w:line="480" w:lineRule="auto"/>
              <w:jc w:val="center"/>
              <w:rPr>
                <w:rFonts w:ascii="Times New Roman" w:eastAsia="Calibri" w:hAnsi="Times New Roman"/>
                <w:color w:val="000000"/>
                <w:szCs w:val="24"/>
              </w:rPr>
            </w:pPr>
            <w:r w:rsidRPr="00A9417C">
              <w:rPr>
                <w:rFonts w:ascii="Times New Roman" w:eastAsia="Calibri" w:hAnsi="Times New Roman"/>
                <w:color w:val="000000"/>
                <w:szCs w:val="24"/>
              </w:rPr>
              <w:t>#19</w:t>
            </w:r>
          </w:p>
        </w:tc>
        <w:tc>
          <w:tcPr>
            <w:tcW w:w="8118" w:type="dxa"/>
          </w:tcPr>
          <w:p w:rsidR="00A9417C" w:rsidRPr="00A9417C" w:rsidRDefault="00A9417C" w:rsidP="00A9417C">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Search (#14) not (#17 or #18) Publication Year from 2005 to 2015 298</w:t>
            </w:r>
          </w:p>
        </w:tc>
      </w:tr>
      <w:tr w:rsidR="00A9417C" w:rsidRPr="00A9417C" w:rsidTr="00475647">
        <w:trPr>
          <w:trHeight w:val="20"/>
        </w:trPr>
        <w:tc>
          <w:tcPr>
            <w:tcW w:w="1350" w:type="dxa"/>
          </w:tcPr>
          <w:p w:rsidR="00A9417C" w:rsidRPr="00A9417C" w:rsidRDefault="00A9417C" w:rsidP="00A9417C">
            <w:pPr>
              <w:spacing w:line="480" w:lineRule="auto"/>
              <w:jc w:val="center"/>
              <w:rPr>
                <w:rFonts w:ascii="Times New Roman" w:eastAsia="Calibri" w:hAnsi="Times New Roman"/>
                <w:color w:val="000000"/>
                <w:szCs w:val="24"/>
              </w:rPr>
            </w:pPr>
            <w:r w:rsidRPr="00A9417C">
              <w:rPr>
                <w:rFonts w:ascii="Times New Roman" w:eastAsia="Calibri" w:hAnsi="Times New Roman"/>
                <w:color w:val="000000"/>
                <w:szCs w:val="24"/>
              </w:rPr>
              <w:t>#20</w:t>
            </w:r>
          </w:p>
        </w:tc>
        <w:tc>
          <w:tcPr>
            <w:tcW w:w="8118" w:type="dxa"/>
          </w:tcPr>
          <w:p w:rsidR="00A9417C" w:rsidRPr="00A9417C" w:rsidRDefault="00A9417C" w:rsidP="00A9417C">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Search (#20 MeSH descriptor) [Emergency Service, Hospital] explode all trees 1836</w:t>
            </w:r>
          </w:p>
        </w:tc>
      </w:tr>
      <w:tr w:rsidR="00A9417C" w:rsidRPr="00A9417C" w:rsidTr="00475647">
        <w:trPr>
          <w:trHeight w:val="20"/>
        </w:trPr>
        <w:tc>
          <w:tcPr>
            <w:tcW w:w="1350" w:type="dxa"/>
          </w:tcPr>
          <w:p w:rsidR="00A9417C" w:rsidRPr="00A9417C" w:rsidRDefault="00A9417C" w:rsidP="00A9417C">
            <w:pPr>
              <w:spacing w:line="480" w:lineRule="auto"/>
              <w:jc w:val="center"/>
              <w:rPr>
                <w:rFonts w:ascii="Times New Roman" w:eastAsia="Calibri" w:hAnsi="Times New Roman"/>
                <w:color w:val="000000"/>
                <w:szCs w:val="24"/>
              </w:rPr>
            </w:pPr>
            <w:r w:rsidRPr="00A9417C">
              <w:rPr>
                <w:rFonts w:ascii="Times New Roman" w:eastAsia="Calibri" w:hAnsi="Times New Roman"/>
                <w:color w:val="000000"/>
                <w:szCs w:val="24"/>
              </w:rPr>
              <w:lastRenderedPageBreak/>
              <w:t>#21</w:t>
            </w:r>
          </w:p>
        </w:tc>
        <w:tc>
          <w:tcPr>
            <w:tcW w:w="8118" w:type="dxa"/>
          </w:tcPr>
          <w:p w:rsidR="00A9417C" w:rsidRPr="00A9417C" w:rsidRDefault="00A9417C" w:rsidP="00A9417C">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Search (#21) emergency next room*:ti,ab,kw (Word variations have been searched) 748</w:t>
            </w:r>
          </w:p>
        </w:tc>
      </w:tr>
      <w:tr w:rsidR="00A9417C" w:rsidRPr="00A9417C" w:rsidTr="00475647">
        <w:trPr>
          <w:trHeight w:val="20"/>
        </w:trPr>
        <w:tc>
          <w:tcPr>
            <w:tcW w:w="1350" w:type="dxa"/>
          </w:tcPr>
          <w:p w:rsidR="00A9417C" w:rsidRPr="00A9417C" w:rsidRDefault="00A9417C" w:rsidP="00A9417C">
            <w:pPr>
              <w:spacing w:line="480" w:lineRule="auto"/>
              <w:jc w:val="center"/>
              <w:rPr>
                <w:rFonts w:ascii="Times New Roman" w:eastAsia="Calibri" w:hAnsi="Times New Roman"/>
                <w:color w:val="000000"/>
                <w:szCs w:val="24"/>
              </w:rPr>
            </w:pPr>
            <w:r w:rsidRPr="00A9417C">
              <w:rPr>
                <w:rFonts w:ascii="Times New Roman" w:eastAsia="Calibri" w:hAnsi="Times New Roman"/>
                <w:color w:val="000000"/>
                <w:szCs w:val="24"/>
              </w:rPr>
              <w:t>#22</w:t>
            </w:r>
          </w:p>
        </w:tc>
        <w:tc>
          <w:tcPr>
            <w:tcW w:w="8118" w:type="dxa"/>
          </w:tcPr>
          <w:p w:rsidR="00A9417C" w:rsidRPr="00A9417C" w:rsidRDefault="00A9417C" w:rsidP="00A9417C">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Search (#22) "acknowledgement of test" next result*:ti,ab,kw or acknowledg* and test next result*:ti (Word variations have been searched) 0</w:t>
            </w:r>
          </w:p>
        </w:tc>
      </w:tr>
      <w:tr w:rsidR="00A9417C" w:rsidRPr="00A9417C" w:rsidTr="00475647">
        <w:trPr>
          <w:trHeight w:val="20"/>
        </w:trPr>
        <w:tc>
          <w:tcPr>
            <w:tcW w:w="1350" w:type="dxa"/>
          </w:tcPr>
          <w:p w:rsidR="00A9417C" w:rsidRPr="00A9417C" w:rsidRDefault="00A9417C" w:rsidP="00A9417C">
            <w:pPr>
              <w:spacing w:line="480" w:lineRule="auto"/>
              <w:jc w:val="center"/>
              <w:rPr>
                <w:rFonts w:ascii="Times New Roman" w:eastAsia="Calibri" w:hAnsi="Times New Roman"/>
                <w:color w:val="000000"/>
                <w:szCs w:val="24"/>
              </w:rPr>
            </w:pPr>
            <w:r w:rsidRPr="00A9417C">
              <w:rPr>
                <w:rFonts w:ascii="Times New Roman" w:eastAsia="Calibri" w:hAnsi="Times New Roman"/>
                <w:color w:val="000000"/>
                <w:szCs w:val="24"/>
              </w:rPr>
              <w:t>#23</w:t>
            </w:r>
          </w:p>
        </w:tc>
        <w:tc>
          <w:tcPr>
            <w:tcW w:w="8118" w:type="dxa"/>
          </w:tcPr>
          <w:p w:rsidR="00A9417C" w:rsidRPr="00A9417C" w:rsidRDefault="00A9417C" w:rsidP="00A9417C">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Search (#5 or #20 or #21) and #9 and (#13 or #22) 531</w:t>
            </w:r>
          </w:p>
        </w:tc>
      </w:tr>
      <w:tr w:rsidR="00A9417C" w:rsidRPr="00A9417C" w:rsidTr="00475647">
        <w:trPr>
          <w:cnfStyle w:val="010000000000" w:firstRow="0" w:lastRow="1" w:firstColumn="0" w:lastColumn="0" w:oddVBand="0" w:evenVBand="0" w:oddHBand="0" w:evenHBand="0" w:firstRowFirstColumn="0" w:firstRowLastColumn="0" w:lastRowFirstColumn="0" w:lastRowLastColumn="0"/>
          <w:trHeight w:val="20"/>
        </w:trPr>
        <w:tc>
          <w:tcPr>
            <w:tcW w:w="1350" w:type="dxa"/>
          </w:tcPr>
          <w:p w:rsidR="00A9417C" w:rsidRPr="00A9417C" w:rsidRDefault="00A9417C" w:rsidP="00A9417C">
            <w:pPr>
              <w:spacing w:line="480" w:lineRule="auto"/>
              <w:jc w:val="center"/>
              <w:rPr>
                <w:rFonts w:ascii="Times New Roman" w:eastAsia="Calibri" w:hAnsi="Times New Roman"/>
                <w:color w:val="000000"/>
                <w:szCs w:val="24"/>
              </w:rPr>
            </w:pPr>
            <w:r w:rsidRPr="00A9417C">
              <w:rPr>
                <w:rFonts w:ascii="Times New Roman" w:eastAsia="Calibri" w:hAnsi="Times New Roman"/>
                <w:color w:val="000000"/>
                <w:szCs w:val="24"/>
              </w:rPr>
              <w:t>#24</w:t>
            </w:r>
          </w:p>
        </w:tc>
        <w:tc>
          <w:tcPr>
            <w:tcW w:w="8118" w:type="dxa"/>
          </w:tcPr>
          <w:p w:rsidR="00A9417C" w:rsidRPr="00A9417C" w:rsidRDefault="00A9417C" w:rsidP="00A9417C">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Search #23 not (#17 or #18) Publication Year from 2005 to 2015 323</w:t>
            </w:r>
          </w:p>
        </w:tc>
      </w:tr>
    </w:tbl>
    <w:p w:rsidR="00A9417C" w:rsidRPr="00A9417C" w:rsidRDefault="00A9417C" w:rsidP="00A9417C">
      <w:pPr>
        <w:spacing w:after="240" w:line="480" w:lineRule="auto"/>
        <w:rPr>
          <w:rFonts w:ascii="Times New Roman" w:eastAsia="Times New Roman" w:hAnsi="Times New Roman" w:cs="Times New Roman"/>
          <w:b/>
          <w:caps/>
          <w:sz w:val="24"/>
          <w:szCs w:val="24"/>
        </w:rPr>
      </w:pPr>
    </w:p>
    <w:p w:rsidR="00A9417C" w:rsidRPr="00A9417C" w:rsidRDefault="00A9417C" w:rsidP="00A9417C">
      <w:pPr>
        <w:spacing w:after="0" w:line="240" w:lineRule="auto"/>
        <w:rPr>
          <w:rFonts w:ascii="Times New Roman" w:eastAsia="Times New Roman" w:hAnsi="Times New Roman" w:cs="Times New Roman"/>
          <w:b/>
          <w:sz w:val="24"/>
          <w:szCs w:val="20"/>
        </w:rPr>
      </w:pPr>
      <w:r w:rsidRPr="00A9417C">
        <w:rPr>
          <w:rFonts w:ascii="Times New Roman" w:eastAsia="Times New Roman" w:hAnsi="Times New Roman" w:cs="Times New Roman"/>
          <w:b/>
          <w:sz w:val="24"/>
          <w:szCs w:val="20"/>
        </w:rPr>
        <w:br w:type="page"/>
      </w:r>
    </w:p>
    <w:p w:rsidR="00A9417C" w:rsidRPr="00A9417C" w:rsidRDefault="00A9417C" w:rsidP="00A9417C">
      <w:pPr>
        <w:widowControl w:val="0"/>
        <w:spacing w:after="0" w:line="240" w:lineRule="auto"/>
        <w:rPr>
          <w:rFonts w:ascii="Times New Roman" w:eastAsia="Times New Roman" w:hAnsi="Times New Roman" w:cs="Times New Roman"/>
          <w:b/>
          <w:sz w:val="24"/>
          <w:szCs w:val="20"/>
        </w:rPr>
      </w:pPr>
      <w:r w:rsidRPr="00A9417C">
        <w:rPr>
          <w:rFonts w:ascii="Times New Roman" w:eastAsia="Times New Roman" w:hAnsi="Times New Roman" w:cs="Times New Roman"/>
          <w:b/>
          <w:sz w:val="24"/>
          <w:szCs w:val="20"/>
        </w:rPr>
        <w:lastRenderedPageBreak/>
        <w:t>Final Search Combinations/Statements for Web of Science Searches</w:t>
      </w:r>
    </w:p>
    <w:p w:rsidR="00A9417C" w:rsidRPr="00A9417C" w:rsidRDefault="00A9417C" w:rsidP="00A9417C">
      <w:pPr>
        <w:widowControl w:val="0"/>
        <w:spacing w:after="0" w:line="240" w:lineRule="auto"/>
        <w:rPr>
          <w:rFonts w:ascii="Times New Roman" w:eastAsia="Times New Roman" w:hAnsi="Times New Roman" w:cs="Times New Roman"/>
          <w:b/>
          <w:sz w:val="24"/>
          <w:szCs w:val="20"/>
        </w:rPr>
      </w:pPr>
    </w:p>
    <w:tbl>
      <w:tblPr>
        <w:tblStyle w:val="Format4new"/>
        <w:tblW w:w="9468" w:type="dxa"/>
        <w:tblLook w:val="04E0" w:firstRow="1" w:lastRow="1" w:firstColumn="1" w:lastColumn="0" w:noHBand="0" w:noVBand="1"/>
      </w:tblPr>
      <w:tblGrid>
        <w:gridCol w:w="1537"/>
        <w:gridCol w:w="7825"/>
        <w:gridCol w:w="106"/>
      </w:tblGrid>
      <w:tr w:rsidR="00A9417C" w:rsidRPr="00A9417C" w:rsidTr="00475647">
        <w:trPr>
          <w:cnfStyle w:val="100000000000" w:firstRow="1" w:lastRow="0" w:firstColumn="0" w:lastColumn="0" w:oddVBand="0" w:evenVBand="0" w:oddHBand="0" w:evenHBand="0" w:firstRowFirstColumn="0" w:firstRowLastColumn="0" w:lastRowFirstColumn="0" w:lastRowLastColumn="0"/>
        </w:trPr>
        <w:tc>
          <w:tcPr>
            <w:tcW w:w="1537" w:type="dxa"/>
            <w:hideMark/>
          </w:tcPr>
          <w:p w:rsidR="00A9417C" w:rsidRPr="00A9417C" w:rsidRDefault="00A9417C" w:rsidP="00A9417C">
            <w:pPr>
              <w:widowControl w:val="0"/>
              <w:spacing w:line="480" w:lineRule="auto"/>
              <w:rPr>
                <w:rFonts w:ascii="Times New Roman" w:hAnsi="Times New Roman"/>
                <w:b/>
                <w:sz w:val="24"/>
              </w:rPr>
            </w:pPr>
            <w:r w:rsidRPr="00A9417C">
              <w:rPr>
                <w:rFonts w:ascii="Times New Roman" w:hAnsi="Times New Roman"/>
                <w:b/>
                <w:sz w:val="24"/>
              </w:rPr>
              <w:t>Search #</w:t>
            </w:r>
          </w:p>
        </w:tc>
        <w:tc>
          <w:tcPr>
            <w:tcW w:w="7931" w:type="dxa"/>
            <w:gridSpan w:val="2"/>
            <w:hideMark/>
          </w:tcPr>
          <w:p w:rsidR="00A9417C" w:rsidRPr="00A9417C" w:rsidRDefault="00A9417C" w:rsidP="00A9417C">
            <w:pPr>
              <w:keepNext/>
              <w:keepLines/>
              <w:pageBreakBefore/>
              <w:spacing w:line="480" w:lineRule="auto"/>
              <w:rPr>
                <w:rFonts w:ascii="Times New Roman" w:hAnsi="Times New Roman"/>
                <w:b/>
                <w:sz w:val="24"/>
              </w:rPr>
            </w:pPr>
            <w:r w:rsidRPr="00A9417C">
              <w:rPr>
                <w:rFonts w:ascii="Times New Roman" w:hAnsi="Times New Roman"/>
                <w:b/>
                <w:sz w:val="24"/>
              </w:rPr>
              <w:t>Search Terms and Criteria Using Boolean Operators</w:t>
            </w:r>
          </w:p>
        </w:tc>
      </w:tr>
      <w:tr w:rsidR="00A9417C" w:rsidRPr="00A9417C" w:rsidTr="00475647">
        <w:tc>
          <w:tcPr>
            <w:tcW w:w="1537" w:type="dxa"/>
          </w:tcPr>
          <w:p w:rsidR="00A9417C" w:rsidRPr="00A9417C" w:rsidRDefault="00A9417C" w:rsidP="00A9417C">
            <w:pPr>
              <w:spacing w:line="480" w:lineRule="auto"/>
              <w:jc w:val="center"/>
              <w:rPr>
                <w:rFonts w:ascii="Times New Roman" w:eastAsia="Calibri" w:hAnsi="Times New Roman"/>
                <w:color w:val="000000"/>
                <w:szCs w:val="24"/>
              </w:rPr>
            </w:pPr>
            <w:r w:rsidRPr="00A9417C">
              <w:rPr>
                <w:rFonts w:ascii="Times New Roman" w:eastAsia="Calibri" w:hAnsi="Times New Roman"/>
                <w:color w:val="000000"/>
                <w:szCs w:val="24"/>
              </w:rPr>
              <w:t>#5</w:t>
            </w:r>
          </w:p>
        </w:tc>
        <w:tc>
          <w:tcPr>
            <w:tcW w:w="7931" w:type="dxa"/>
            <w:gridSpan w:val="2"/>
          </w:tcPr>
          <w:p w:rsidR="00A9417C" w:rsidRPr="00A9417C" w:rsidRDefault="00A9417C" w:rsidP="00A9417C">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Search (#5) #5 689 (#1 AND #2 AND #3) AND LANGUAGE: (English) Refined by: [excluding] DOCUMENT TYPES: ( EDITORIAL MATERIAL OR REPRINT ) Indexes=SCI-EXPANDED, SSCI, CPCI-S, CPCI-SSH Timespan=2005-2015</w:t>
            </w:r>
          </w:p>
        </w:tc>
      </w:tr>
      <w:tr w:rsidR="00A9417C" w:rsidRPr="00A9417C" w:rsidTr="00475647">
        <w:tc>
          <w:tcPr>
            <w:tcW w:w="1537" w:type="dxa"/>
          </w:tcPr>
          <w:p w:rsidR="00A9417C" w:rsidRPr="00A9417C" w:rsidRDefault="00A9417C" w:rsidP="00A9417C">
            <w:pPr>
              <w:spacing w:line="480" w:lineRule="auto"/>
              <w:jc w:val="center"/>
              <w:rPr>
                <w:rFonts w:ascii="Times New Roman" w:eastAsia="Calibri" w:hAnsi="Times New Roman"/>
                <w:color w:val="000000"/>
                <w:szCs w:val="24"/>
              </w:rPr>
            </w:pPr>
            <w:r w:rsidRPr="00A9417C">
              <w:rPr>
                <w:rFonts w:ascii="Times New Roman" w:eastAsia="Calibri" w:hAnsi="Times New Roman"/>
                <w:color w:val="000000"/>
                <w:szCs w:val="24"/>
              </w:rPr>
              <w:t>#2</w:t>
            </w:r>
          </w:p>
        </w:tc>
        <w:tc>
          <w:tcPr>
            <w:tcW w:w="7931" w:type="dxa"/>
            <w:gridSpan w:val="2"/>
          </w:tcPr>
          <w:p w:rsidR="00A9417C" w:rsidRPr="00A9417C" w:rsidRDefault="00A9417C" w:rsidP="00A9417C">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Search (#4) 697 (#1 AND #2 AND #3) AND LANGUAGE: (English) Indexes=SCI-EXPANDED, SSCI, CPCI-S, CPCI-SSH Timespan=2005-2015</w:t>
            </w:r>
          </w:p>
        </w:tc>
      </w:tr>
      <w:tr w:rsidR="00A9417C" w:rsidRPr="00A9417C" w:rsidTr="00475647">
        <w:trPr>
          <w:trHeight w:val="403"/>
        </w:trPr>
        <w:tc>
          <w:tcPr>
            <w:tcW w:w="1537" w:type="dxa"/>
          </w:tcPr>
          <w:p w:rsidR="00A9417C" w:rsidRPr="00A9417C" w:rsidRDefault="00A9417C" w:rsidP="00A9417C">
            <w:pPr>
              <w:spacing w:line="480" w:lineRule="auto"/>
              <w:jc w:val="center"/>
              <w:rPr>
                <w:rFonts w:ascii="Times New Roman" w:eastAsia="Calibri" w:hAnsi="Times New Roman"/>
                <w:color w:val="000000"/>
                <w:szCs w:val="24"/>
              </w:rPr>
            </w:pPr>
            <w:r w:rsidRPr="00A9417C">
              <w:rPr>
                <w:rFonts w:ascii="Times New Roman" w:eastAsia="Calibri" w:hAnsi="Times New Roman"/>
                <w:color w:val="000000"/>
                <w:szCs w:val="24"/>
              </w:rPr>
              <w:t>#3</w:t>
            </w:r>
          </w:p>
        </w:tc>
        <w:tc>
          <w:tcPr>
            <w:tcW w:w="7931" w:type="dxa"/>
            <w:gridSpan w:val="2"/>
          </w:tcPr>
          <w:p w:rsidR="00A9417C" w:rsidRPr="00A9417C" w:rsidRDefault="00A9417C" w:rsidP="00A9417C">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Search (#3) 6,788,370 TOPIC: ("diagnostic test*" OR "laboratory test*" OR "clinical laboratory test*" OR "laboratory procedure*" OR communicat* OR "reminder system*" OR "test result management" OR "pending test result*" OR result OR results OR "missed test result*" OR "missed laboratory test result*" OR "acknowledgement of test result*") OR TITLE: (acknowledg* AND "test result*") Indexes=SCI-EXPANDED, SSCI, CPCI-S, CPCI-SSH Timespan=2005-2015</w:t>
            </w:r>
          </w:p>
        </w:tc>
      </w:tr>
      <w:tr w:rsidR="00A9417C" w:rsidRPr="00A9417C" w:rsidTr="00475647">
        <w:trPr>
          <w:gridAfter w:val="1"/>
          <w:wAfter w:w="106" w:type="dxa"/>
          <w:trHeight w:val="763"/>
        </w:trPr>
        <w:tc>
          <w:tcPr>
            <w:tcW w:w="1537" w:type="dxa"/>
          </w:tcPr>
          <w:p w:rsidR="00A9417C" w:rsidRPr="00A9417C" w:rsidRDefault="00A9417C" w:rsidP="00A9417C">
            <w:pPr>
              <w:spacing w:line="480" w:lineRule="auto"/>
              <w:jc w:val="center"/>
              <w:rPr>
                <w:rFonts w:ascii="Times New Roman" w:eastAsia="Calibri" w:hAnsi="Times New Roman"/>
                <w:color w:val="000000"/>
                <w:szCs w:val="24"/>
              </w:rPr>
            </w:pPr>
            <w:r w:rsidRPr="00A9417C">
              <w:rPr>
                <w:rFonts w:ascii="Times New Roman" w:eastAsia="Calibri" w:hAnsi="Times New Roman"/>
                <w:color w:val="000000"/>
                <w:szCs w:val="24"/>
              </w:rPr>
              <w:t>#2</w:t>
            </w:r>
          </w:p>
        </w:tc>
        <w:tc>
          <w:tcPr>
            <w:tcW w:w="7825" w:type="dxa"/>
          </w:tcPr>
          <w:p w:rsidR="00A9417C" w:rsidRPr="00A9417C" w:rsidRDefault="00A9417C" w:rsidP="00A9417C">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Search (#2) 184,280 TOPIC: (discharg* OR "patient handover*" OR "patient separation") AND LANGUAGE: (English) Indexes=SCI-EXPANDED, SSCI, CPCI-S, CPCI-SSH Timespan=2005-2015</w:t>
            </w:r>
          </w:p>
        </w:tc>
      </w:tr>
      <w:tr w:rsidR="00A9417C" w:rsidRPr="00A9417C" w:rsidTr="00475647">
        <w:trPr>
          <w:gridAfter w:val="1"/>
          <w:cnfStyle w:val="010000000000" w:firstRow="0" w:lastRow="1" w:firstColumn="0" w:lastColumn="0" w:oddVBand="0" w:evenVBand="0" w:oddHBand="0" w:evenHBand="0" w:firstRowFirstColumn="0" w:firstRowLastColumn="0" w:lastRowFirstColumn="0" w:lastRowLastColumn="0"/>
          <w:wAfter w:w="106" w:type="dxa"/>
          <w:trHeight w:val="1115"/>
        </w:trPr>
        <w:tc>
          <w:tcPr>
            <w:tcW w:w="1537" w:type="dxa"/>
          </w:tcPr>
          <w:p w:rsidR="00A9417C" w:rsidRPr="00A9417C" w:rsidRDefault="00A9417C" w:rsidP="00A9417C">
            <w:pPr>
              <w:spacing w:line="480" w:lineRule="auto"/>
              <w:jc w:val="center"/>
              <w:rPr>
                <w:rFonts w:ascii="Times New Roman" w:eastAsia="Calibri" w:hAnsi="Times New Roman"/>
                <w:color w:val="000000"/>
                <w:szCs w:val="24"/>
              </w:rPr>
            </w:pPr>
            <w:r w:rsidRPr="00A9417C">
              <w:rPr>
                <w:rFonts w:ascii="Times New Roman" w:eastAsia="Calibri" w:hAnsi="Times New Roman"/>
                <w:color w:val="000000"/>
                <w:szCs w:val="24"/>
              </w:rPr>
              <w:t>#1</w:t>
            </w:r>
          </w:p>
        </w:tc>
        <w:tc>
          <w:tcPr>
            <w:tcW w:w="7825" w:type="dxa"/>
          </w:tcPr>
          <w:p w:rsidR="00A9417C" w:rsidRPr="00A9417C" w:rsidRDefault="00A9417C" w:rsidP="00A9417C">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Search (#1) 8,716 TOPIC: ("emergency room*" OR "hospital department*" OR "continuity of patient care" OR "continuity of care" OR "transition of care" OR "transitions of care") AND LANGUAGE: (English) Indexes=SCI-EXPANDED, SSCI, CPCI-S, CPCI-SSH Timespan=2005-2015</w:t>
            </w:r>
          </w:p>
        </w:tc>
      </w:tr>
    </w:tbl>
    <w:p w:rsidR="00A9417C" w:rsidRPr="00A9417C" w:rsidRDefault="00A9417C" w:rsidP="00A9417C">
      <w:pPr>
        <w:spacing w:after="0" w:line="480" w:lineRule="auto"/>
        <w:ind w:firstLine="720"/>
        <w:rPr>
          <w:rFonts w:ascii="Times New Roman" w:eastAsia="Times New Roman" w:hAnsi="Times New Roman" w:cs="Times New Roman"/>
          <w:sz w:val="24"/>
          <w:szCs w:val="20"/>
        </w:rPr>
      </w:pPr>
    </w:p>
    <w:p w:rsidR="00A9417C" w:rsidRPr="00A9417C" w:rsidRDefault="00A9417C" w:rsidP="00A9417C">
      <w:pPr>
        <w:spacing w:after="0" w:line="240" w:lineRule="auto"/>
        <w:rPr>
          <w:rFonts w:ascii="Times New Roman" w:eastAsia="Times New Roman" w:hAnsi="Times New Roman" w:cs="Times New Roman"/>
          <w:sz w:val="24"/>
          <w:szCs w:val="20"/>
        </w:rPr>
      </w:pPr>
      <w:r w:rsidRPr="00A9417C">
        <w:rPr>
          <w:rFonts w:ascii="Times New Roman" w:eastAsia="Times New Roman" w:hAnsi="Times New Roman" w:cs="Times New Roman"/>
          <w:sz w:val="24"/>
          <w:szCs w:val="20"/>
        </w:rPr>
        <w:br w:type="page"/>
      </w:r>
    </w:p>
    <w:p w:rsidR="00A9417C" w:rsidRPr="00A9417C" w:rsidRDefault="00A9417C" w:rsidP="00A9417C">
      <w:pPr>
        <w:keepNext/>
        <w:keepLines/>
        <w:pageBreakBefore/>
        <w:spacing w:after="0" w:line="480" w:lineRule="auto"/>
        <w:rPr>
          <w:rFonts w:ascii="Times New Roman" w:eastAsia="Times New Roman" w:hAnsi="Times New Roman" w:cs="Times New Roman"/>
          <w:b/>
          <w:sz w:val="24"/>
          <w:szCs w:val="20"/>
        </w:rPr>
      </w:pPr>
      <w:r w:rsidRPr="00A9417C">
        <w:rPr>
          <w:rFonts w:ascii="Times New Roman" w:eastAsia="Times New Roman" w:hAnsi="Times New Roman" w:cs="Times New Roman"/>
          <w:b/>
          <w:sz w:val="24"/>
          <w:szCs w:val="20"/>
        </w:rPr>
        <w:lastRenderedPageBreak/>
        <w:t>Final Search Combinations/Statements for CINAHL Searches</w:t>
      </w:r>
    </w:p>
    <w:tbl>
      <w:tblPr>
        <w:tblStyle w:val="Format4new"/>
        <w:tblW w:w="0" w:type="auto"/>
        <w:tblLook w:val="05E0" w:firstRow="1" w:lastRow="1" w:firstColumn="1" w:lastColumn="1" w:noHBand="0" w:noVBand="1"/>
      </w:tblPr>
      <w:tblGrid>
        <w:gridCol w:w="1530"/>
        <w:gridCol w:w="7820"/>
      </w:tblGrid>
      <w:tr w:rsidR="00A9417C" w:rsidRPr="00A9417C" w:rsidTr="00475647">
        <w:trPr>
          <w:cnfStyle w:val="100000000000" w:firstRow="1" w:lastRow="0" w:firstColumn="0" w:lastColumn="0" w:oddVBand="0" w:evenVBand="0" w:oddHBand="0" w:evenHBand="0" w:firstRowFirstColumn="0" w:firstRowLastColumn="0" w:lastRowFirstColumn="0" w:lastRowLastColumn="0"/>
        </w:trPr>
        <w:tc>
          <w:tcPr>
            <w:tcW w:w="1530" w:type="dxa"/>
          </w:tcPr>
          <w:p w:rsidR="00A9417C" w:rsidRPr="00A9417C" w:rsidRDefault="00A9417C" w:rsidP="00A9417C">
            <w:pPr>
              <w:widowControl w:val="0"/>
              <w:spacing w:line="480" w:lineRule="auto"/>
              <w:rPr>
                <w:rFonts w:ascii="Times New Roman" w:hAnsi="Times New Roman"/>
                <w:b/>
                <w:snapToGrid w:val="0"/>
                <w:sz w:val="24"/>
                <w:szCs w:val="24"/>
              </w:rPr>
            </w:pPr>
            <w:r w:rsidRPr="00A9417C">
              <w:rPr>
                <w:rFonts w:ascii="Times New Roman" w:hAnsi="Times New Roman"/>
                <w:b/>
                <w:snapToGrid w:val="0"/>
                <w:sz w:val="24"/>
                <w:szCs w:val="24"/>
              </w:rPr>
              <w:t>Search #</w:t>
            </w:r>
          </w:p>
        </w:tc>
        <w:tc>
          <w:tcPr>
            <w:tcW w:w="7820" w:type="dxa"/>
          </w:tcPr>
          <w:p w:rsidR="00A9417C" w:rsidRPr="00A9417C" w:rsidRDefault="00A9417C" w:rsidP="00A9417C">
            <w:pPr>
              <w:widowControl w:val="0"/>
              <w:spacing w:line="480" w:lineRule="auto"/>
              <w:rPr>
                <w:rFonts w:ascii="Times New Roman" w:hAnsi="Times New Roman"/>
                <w:b/>
                <w:snapToGrid w:val="0"/>
                <w:sz w:val="24"/>
                <w:szCs w:val="24"/>
              </w:rPr>
            </w:pPr>
            <w:r w:rsidRPr="00A9417C">
              <w:rPr>
                <w:rFonts w:ascii="Times New Roman" w:hAnsi="Times New Roman"/>
                <w:b/>
                <w:snapToGrid w:val="0"/>
                <w:sz w:val="24"/>
                <w:szCs w:val="24"/>
              </w:rPr>
              <w:t>Search Terms &amp; Criteria</w:t>
            </w:r>
          </w:p>
        </w:tc>
      </w:tr>
      <w:tr w:rsidR="00A9417C" w:rsidRPr="00A9417C" w:rsidTr="00475647">
        <w:tc>
          <w:tcPr>
            <w:tcW w:w="1530" w:type="dxa"/>
          </w:tcPr>
          <w:p w:rsidR="00A9417C" w:rsidRPr="00A9417C" w:rsidRDefault="00A9417C" w:rsidP="00A9417C">
            <w:pPr>
              <w:spacing w:line="480" w:lineRule="auto"/>
              <w:jc w:val="center"/>
              <w:rPr>
                <w:rFonts w:ascii="Times New Roman" w:eastAsia="Calibri" w:hAnsi="Times New Roman"/>
                <w:color w:val="000000"/>
                <w:szCs w:val="24"/>
              </w:rPr>
            </w:pPr>
            <w:r w:rsidRPr="00A9417C">
              <w:rPr>
                <w:rFonts w:ascii="Times New Roman" w:eastAsia="Calibri" w:hAnsi="Times New Roman"/>
                <w:color w:val="000000"/>
                <w:szCs w:val="24"/>
              </w:rPr>
              <w:t>#1</w:t>
            </w:r>
          </w:p>
        </w:tc>
        <w:tc>
          <w:tcPr>
            <w:tcW w:w="7820" w:type="dxa"/>
          </w:tcPr>
          <w:p w:rsidR="00A9417C" w:rsidRPr="00A9417C" w:rsidRDefault="00A9417C" w:rsidP="00A9417C">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(MH "Emergency Service+" OR "emergency room*" OR "hospital department*" OR MH "Health Facility Departments+" OR "continuity of patient care" OR "continuity of care" OR MH "Continuity of Patient Care+" OR "transition of care" OR "transitions of care") AND (discharg* OR MH "Patient Discharge+" OR "patient handover*" OR MH "Hand Off (Patient Safety)+" OR "patient separation") AND ("diagnostic test*" OR MH "Diagnostic Tests, Routine" OR "laboratory test*" OR "clinical laboratory test*" OR "laboratory procedure*" OR communicat* OR "reminder system*" OR MH "Reminder Systems" OR "test result management" OR "pending test result*" OR result OR results OR "missed test result*" OR "missed laboratory test result*" OR "acknowledgement of test result*" OR (TI acknowledg* AND TI "test result*")) Limiters - Published Date: 20050101-20151231; English Language; Exclude MEDLINE records 448</w:t>
            </w:r>
          </w:p>
        </w:tc>
      </w:tr>
      <w:tr w:rsidR="00A9417C" w:rsidRPr="00A9417C" w:rsidTr="00475647">
        <w:tc>
          <w:tcPr>
            <w:tcW w:w="1530" w:type="dxa"/>
          </w:tcPr>
          <w:p w:rsidR="00A9417C" w:rsidRPr="00A9417C" w:rsidRDefault="00A9417C" w:rsidP="00A9417C">
            <w:pPr>
              <w:spacing w:line="480" w:lineRule="auto"/>
              <w:jc w:val="center"/>
              <w:rPr>
                <w:rFonts w:ascii="Times New Roman" w:eastAsia="Calibri" w:hAnsi="Times New Roman"/>
                <w:color w:val="000000"/>
                <w:szCs w:val="24"/>
              </w:rPr>
            </w:pPr>
            <w:r w:rsidRPr="00A9417C">
              <w:rPr>
                <w:rFonts w:ascii="Times New Roman" w:eastAsia="Calibri" w:hAnsi="Times New Roman"/>
                <w:color w:val="000000"/>
                <w:szCs w:val="24"/>
              </w:rPr>
              <w:t>#2</w:t>
            </w:r>
          </w:p>
        </w:tc>
        <w:tc>
          <w:tcPr>
            <w:tcW w:w="7820" w:type="dxa"/>
          </w:tcPr>
          <w:p w:rsidR="00A9417C" w:rsidRPr="00A9417C" w:rsidRDefault="00A9417C" w:rsidP="00A9417C">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MH "Animals+" NOT MH "Human" Limiters - Published Date: 20050101-20151231; English Language; Exclude MEDLINE records 2,122</w:t>
            </w:r>
          </w:p>
        </w:tc>
      </w:tr>
      <w:tr w:rsidR="00A9417C" w:rsidRPr="00A9417C" w:rsidTr="00475647">
        <w:tc>
          <w:tcPr>
            <w:tcW w:w="1530" w:type="dxa"/>
          </w:tcPr>
          <w:p w:rsidR="00A9417C" w:rsidRPr="00A9417C" w:rsidRDefault="00A9417C" w:rsidP="00A9417C">
            <w:pPr>
              <w:spacing w:line="480" w:lineRule="auto"/>
              <w:jc w:val="center"/>
              <w:rPr>
                <w:rFonts w:ascii="Times New Roman" w:eastAsia="Calibri" w:hAnsi="Times New Roman"/>
                <w:color w:val="000000"/>
                <w:szCs w:val="24"/>
              </w:rPr>
            </w:pPr>
            <w:r w:rsidRPr="00A9417C">
              <w:rPr>
                <w:rFonts w:ascii="Times New Roman" w:eastAsia="Calibri" w:hAnsi="Times New Roman"/>
                <w:color w:val="000000"/>
                <w:szCs w:val="24"/>
              </w:rPr>
              <w:t>#3</w:t>
            </w:r>
          </w:p>
        </w:tc>
        <w:tc>
          <w:tcPr>
            <w:tcW w:w="7820" w:type="dxa"/>
          </w:tcPr>
          <w:p w:rsidR="00A9417C" w:rsidRPr="00A9417C" w:rsidRDefault="00A9417C" w:rsidP="00A9417C">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ZT "commentary" OR ZT "editorial" OR ZT "letter" Limiters - Published Date: 20050101-20151231; English Language; Exclude MEDLINE records 121,103</w:t>
            </w:r>
          </w:p>
        </w:tc>
      </w:tr>
      <w:tr w:rsidR="00A9417C" w:rsidRPr="00A9417C" w:rsidTr="00475647">
        <w:trPr>
          <w:cnfStyle w:val="010000000000" w:firstRow="0" w:lastRow="1" w:firstColumn="0" w:lastColumn="0" w:oddVBand="0" w:evenVBand="0" w:oddHBand="0" w:evenHBand="0" w:firstRowFirstColumn="0" w:firstRowLastColumn="0" w:lastRowFirstColumn="0" w:lastRowLastColumn="0"/>
          <w:trHeight w:val="605"/>
        </w:trPr>
        <w:tc>
          <w:tcPr>
            <w:tcW w:w="1530" w:type="dxa"/>
          </w:tcPr>
          <w:p w:rsidR="00A9417C" w:rsidRPr="00A9417C" w:rsidRDefault="00A9417C" w:rsidP="00A9417C">
            <w:pPr>
              <w:spacing w:line="480" w:lineRule="auto"/>
              <w:jc w:val="center"/>
              <w:rPr>
                <w:rFonts w:ascii="Times New Roman" w:eastAsia="Calibri" w:hAnsi="Times New Roman"/>
                <w:color w:val="000000"/>
                <w:szCs w:val="24"/>
              </w:rPr>
            </w:pPr>
            <w:r w:rsidRPr="00A9417C">
              <w:rPr>
                <w:rFonts w:ascii="Times New Roman" w:eastAsia="Calibri" w:hAnsi="Times New Roman"/>
                <w:color w:val="000000"/>
                <w:szCs w:val="24"/>
              </w:rPr>
              <w:t xml:space="preserve">#4 (#1NOT </w:t>
            </w:r>
            <w:r w:rsidRPr="00A9417C">
              <w:rPr>
                <w:rFonts w:ascii="Times New Roman" w:eastAsia="Calibri" w:hAnsi="Times New Roman"/>
                <w:color w:val="000000"/>
                <w:szCs w:val="24"/>
              </w:rPr>
              <w:br/>
              <w:t>(#2 0r #3)</w:t>
            </w:r>
          </w:p>
        </w:tc>
        <w:tc>
          <w:tcPr>
            <w:tcW w:w="7820" w:type="dxa"/>
          </w:tcPr>
          <w:p w:rsidR="00A9417C" w:rsidRPr="00A9417C" w:rsidRDefault="00A9417C" w:rsidP="00A9417C">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 xml:space="preserve">Limiters - Published Date: 20050101-20151231; English Language; Exclude MEDLINE records 437 </w:t>
            </w:r>
          </w:p>
        </w:tc>
      </w:tr>
    </w:tbl>
    <w:p w:rsidR="00A9417C" w:rsidRPr="00A9417C" w:rsidRDefault="00A9417C" w:rsidP="00A9417C">
      <w:pPr>
        <w:spacing w:after="0" w:line="480" w:lineRule="auto"/>
        <w:ind w:firstLine="720"/>
        <w:rPr>
          <w:rFonts w:ascii="Times New Roman" w:eastAsia="Times New Roman" w:hAnsi="Times New Roman" w:cs="Times New Roman"/>
          <w:sz w:val="24"/>
          <w:szCs w:val="20"/>
        </w:rPr>
      </w:pPr>
    </w:p>
    <w:p w:rsidR="00A9417C" w:rsidRPr="00A9417C" w:rsidRDefault="00A9417C" w:rsidP="00A9417C">
      <w:pPr>
        <w:spacing w:after="0" w:line="240" w:lineRule="auto"/>
        <w:rPr>
          <w:rFonts w:ascii="Times New Roman" w:eastAsia="Times New Roman" w:hAnsi="Times New Roman" w:cs="Times New Roman"/>
          <w:sz w:val="24"/>
          <w:szCs w:val="20"/>
        </w:rPr>
      </w:pPr>
      <w:r w:rsidRPr="00A9417C">
        <w:rPr>
          <w:rFonts w:ascii="Times New Roman" w:eastAsia="Times New Roman" w:hAnsi="Times New Roman" w:cs="Times New Roman"/>
          <w:sz w:val="24"/>
          <w:szCs w:val="20"/>
        </w:rPr>
        <w:br w:type="page"/>
      </w:r>
    </w:p>
    <w:p w:rsidR="00A9417C" w:rsidRPr="00A9417C" w:rsidRDefault="00A9417C" w:rsidP="00A9417C">
      <w:pPr>
        <w:keepNext/>
        <w:keepLines/>
        <w:pageBreakBefore/>
        <w:spacing w:after="0" w:line="480" w:lineRule="auto"/>
        <w:rPr>
          <w:rFonts w:ascii="Times New Roman" w:eastAsia="Times New Roman" w:hAnsi="Times New Roman" w:cs="Times New Roman"/>
          <w:b/>
          <w:sz w:val="24"/>
          <w:szCs w:val="20"/>
        </w:rPr>
      </w:pPr>
      <w:r w:rsidRPr="00A9417C">
        <w:rPr>
          <w:rFonts w:ascii="Times New Roman" w:eastAsia="Times New Roman" w:hAnsi="Times New Roman" w:cs="Times New Roman"/>
          <w:b/>
          <w:sz w:val="24"/>
          <w:szCs w:val="20"/>
        </w:rPr>
        <w:lastRenderedPageBreak/>
        <w:t xml:space="preserve"> Final Search Combinations/Statements For Psycinfo Searches</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7825"/>
      </w:tblGrid>
      <w:tr w:rsidR="00A9417C" w:rsidRPr="00A9417C" w:rsidTr="00475647">
        <w:tc>
          <w:tcPr>
            <w:tcW w:w="1525" w:type="dxa"/>
            <w:tcBorders>
              <w:top w:val="single" w:sz="12" w:space="0" w:color="auto"/>
              <w:bottom w:val="single" w:sz="4" w:space="0" w:color="auto"/>
            </w:tcBorders>
          </w:tcPr>
          <w:p w:rsidR="00A9417C" w:rsidRPr="00A9417C" w:rsidRDefault="00A9417C" w:rsidP="00A9417C">
            <w:pPr>
              <w:widowControl w:val="0"/>
              <w:spacing w:line="480" w:lineRule="auto"/>
              <w:jc w:val="center"/>
              <w:rPr>
                <w:rFonts w:ascii="Times New Roman" w:hAnsi="Times New Roman"/>
                <w:b/>
                <w:snapToGrid w:val="0"/>
                <w:sz w:val="24"/>
                <w:szCs w:val="24"/>
              </w:rPr>
            </w:pPr>
            <w:r w:rsidRPr="00A9417C">
              <w:rPr>
                <w:rFonts w:ascii="Times New Roman" w:hAnsi="Times New Roman"/>
                <w:b/>
                <w:snapToGrid w:val="0"/>
                <w:sz w:val="24"/>
                <w:szCs w:val="24"/>
              </w:rPr>
              <w:t>Search #</w:t>
            </w:r>
          </w:p>
        </w:tc>
        <w:tc>
          <w:tcPr>
            <w:tcW w:w="7825" w:type="dxa"/>
            <w:tcBorders>
              <w:top w:val="single" w:sz="12" w:space="0" w:color="auto"/>
              <w:bottom w:val="single" w:sz="4" w:space="0" w:color="auto"/>
            </w:tcBorders>
          </w:tcPr>
          <w:p w:rsidR="00A9417C" w:rsidRPr="00A9417C" w:rsidRDefault="00A9417C" w:rsidP="00A9417C">
            <w:pPr>
              <w:widowControl w:val="0"/>
              <w:spacing w:line="480" w:lineRule="auto"/>
              <w:jc w:val="center"/>
              <w:rPr>
                <w:rFonts w:ascii="Times New Roman" w:hAnsi="Times New Roman"/>
                <w:b/>
                <w:snapToGrid w:val="0"/>
                <w:sz w:val="24"/>
                <w:szCs w:val="24"/>
              </w:rPr>
            </w:pPr>
            <w:r w:rsidRPr="00A9417C">
              <w:rPr>
                <w:rFonts w:ascii="Times New Roman" w:hAnsi="Times New Roman"/>
                <w:b/>
                <w:snapToGrid w:val="0"/>
                <w:sz w:val="24"/>
                <w:szCs w:val="24"/>
              </w:rPr>
              <w:t>Search Terms &amp; Criteria</w:t>
            </w:r>
          </w:p>
        </w:tc>
      </w:tr>
      <w:tr w:rsidR="00A9417C" w:rsidRPr="00A9417C" w:rsidTr="00475647">
        <w:tc>
          <w:tcPr>
            <w:tcW w:w="1525" w:type="dxa"/>
            <w:tcBorders>
              <w:top w:val="single" w:sz="4" w:space="0" w:color="auto"/>
            </w:tcBorders>
          </w:tcPr>
          <w:p w:rsidR="00A9417C" w:rsidRPr="00A9417C" w:rsidRDefault="00A9417C" w:rsidP="00A9417C">
            <w:pPr>
              <w:spacing w:line="480" w:lineRule="auto"/>
              <w:jc w:val="center"/>
              <w:rPr>
                <w:rFonts w:ascii="Times New Roman" w:hAnsi="Times New Roman"/>
                <w:color w:val="000000"/>
                <w:sz w:val="20"/>
                <w:szCs w:val="24"/>
              </w:rPr>
            </w:pPr>
            <w:r w:rsidRPr="00A9417C">
              <w:rPr>
                <w:rFonts w:ascii="Times New Roman" w:hAnsi="Times New Roman"/>
                <w:color w:val="000000"/>
                <w:sz w:val="20"/>
                <w:szCs w:val="24"/>
              </w:rPr>
              <w:t>#1</w:t>
            </w:r>
          </w:p>
        </w:tc>
        <w:tc>
          <w:tcPr>
            <w:tcW w:w="7825" w:type="dxa"/>
            <w:tcBorders>
              <w:top w:val="single" w:sz="4" w:space="0" w:color="auto"/>
            </w:tcBorders>
          </w:tcPr>
          <w:p w:rsidR="00A9417C" w:rsidRPr="00A9417C" w:rsidRDefault="00A9417C" w:rsidP="00A9417C">
            <w:pPr>
              <w:spacing w:line="480" w:lineRule="auto"/>
              <w:rPr>
                <w:rFonts w:ascii="Times New Roman" w:hAnsi="Times New Roman"/>
                <w:color w:val="000000"/>
                <w:sz w:val="20"/>
                <w:szCs w:val="24"/>
              </w:rPr>
            </w:pPr>
            <w:r w:rsidRPr="00A9417C">
              <w:rPr>
                <w:rFonts w:ascii="Times New Roman" w:hAnsi="Times New Roman"/>
                <w:color w:val="000000"/>
                <w:sz w:val="20"/>
                <w:szCs w:val="24"/>
              </w:rPr>
              <w:t xml:space="preserve">("emergency room*" OR "hospital department*" OR "continuity of patient care" OR "continuity of care" OR DE "Continuum of Care" OR "transition of care" OR "transitions of care") AND (discharg* OR DE "Hospital Discharge" OR DE "Psychiatric Hospital Discharge" OR "patient handover*" OR "patient separation") AND ("diagnostic test*" OR "laboratory test*" OR "clinical laboratory test*" OR "laboratory procedure*" OR communicat* OR "reminder system*" OR "test result management" OR "pending test result*" OR result OR results OR "missed test result*" OR "missed laboratory test result*" OR "acknowledgement of test result*" OR (TI acknowledg* AND TI "test result*")) </w:t>
            </w:r>
          </w:p>
        </w:tc>
      </w:tr>
      <w:tr w:rsidR="00A9417C" w:rsidRPr="00A9417C" w:rsidTr="00475647">
        <w:tc>
          <w:tcPr>
            <w:tcW w:w="1525" w:type="dxa"/>
          </w:tcPr>
          <w:p w:rsidR="00A9417C" w:rsidRPr="00A9417C" w:rsidRDefault="00A9417C" w:rsidP="00A9417C">
            <w:pPr>
              <w:spacing w:line="480" w:lineRule="auto"/>
              <w:jc w:val="center"/>
              <w:rPr>
                <w:rFonts w:ascii="Times New Roman" w:hAnsi="Times New Roman"/>
                <w:color w:val="000000"/>
                <w:sz w:val="20"/>
                <w:szCs w:val="24"/>
              </w:rPr>
            </w:pPr>
            <w:r w:rsidRPr="00A9417C">
              <w:rPr>
                <w:rFonts w:ascii="Times New Roman" w:hAnsi="Times New Roman"/>
                <w:color w:val="000000"/>
                <w:sz w:val="20"/>
                <w:szCs w:val="24"/>
              </w:rPr>
              <w:t>#2</w:t>
            </w:r>
          </w:p>
        </w:tc>
        <w:tc>
          <w:tcPr>
            <w:tcW w:w="7825" w:type="dxa"/>
          </w:tcPr>
          <w:p w:rsidR="00A9417C" w:rsidRPr="00A9417C" w:rsidRDefault="00A9417C" w:rsidP="00A9417C">
            <w:pPr>
              <w:spacing w:line="480" w:lineRule="auto"/>
              <w:rPr>
                <w:rFonts w:ascii="Times New Roman" w:hAnsi="Times New Roman"/>
                <w:color w:val="000000"/>
                <w:sz w:val="20"/>
                <w:szCs w:val="24"/>
              </w:rPr>
            </w:pPr>
            <w:r w:rsidRPr="00A9417C">
              <w:rPr>
                <w:rFonts w:ascii="Times New Roman" w:hAnsi="Times New Roman"/>
                <w:color w:val="000000"/>
                <w:sz w:val="20"/>
                <w:szCs w:val="24"/>
              </w:rPr>
              <w:t xml:space="preserve">ZP "animal" NOT ZP "human" Limiters - Publication Year: 2005-2015; English 122,167 </w:t>
            </w:r>
          </w:p>
        </w:tc>
      </w:tr>
      <w:tr w:rsidR="00A9417C" w:rsidRPr="00A9417C" w:rsidTr="00475647">
        <w:tc>
          <w:tcPr>
            <w:tcW w:w="1525" w:type="dxa"/>
          </w:tcPr>
          <w:p w:rsidR="00A9417C" w:rsidRPr="00A9417C" w:rsidRDefault="00A9417C" w:rsidP="00A9417C">
            <w:pPr>
              <w:spacing w:line="480" w:lineRule="auto"/>
              <w:jc w:val="center"/>
              <w:rPr>
                <w:rFonts w:ascii="Times New Roman" w:hAnsi="Times New Roman"/>
                <w:color w:val="000000"/>
                <w:sz w:val="20"/>
                <w:szCs w:val="24"/>
              </w:rPr>
            </w:pPr>
            <w:r w:rsidRPr="00A9417C">
              <w:rPr>
                <w:rFonts w:ascii="Times New Roman" w:hAnsi="Times New Roman"/>
                <w:color w:val="000000"/>
                <w:sz w:val="20"/>
                <w:szCs w:val="24"/>
              </w:rPr>
              <w:t>#3</w:t>
            </w:r>
          </w:p>
        </w:tc>
        <w:tc>
          <w:tcPr>
            <w:tcW w:w="7825" w:type="dxa"/>
          </w:tcPr>
          <w:p w:rsidR="00A9417C" w:rsidRPr="00A9417C" w:rsidRDefault="00A9417C" w:rsidP="00A9417C">
            <w:pPr>
              <w:spacing w:line="480" w:lineRule="auto"/>
              <w:rPr>
                <w:rFonts w:ascii="Times New Roman" w:hAnsi="Times New Roman"/>
                <w:color w:val="000000"/>
                <w:sz w:val="20"/>
                <w:szCs w:val="24"/>
              </w:rPr>
            </w:pPr>
            <w:r w:rsidRPr="00A9417C">
              <w:rPr>
                <w:rFonts w:ascii="Times New Roman" w:hAnsi="Times New Roman"/>
                <w:color w:val="000000"/>
                <w:sz w:val="20"/>
                <w:szCs w:val="24"/>
              </w:rPr>
              <w:t xml:space="preserve">ZZ "comment/reply" OR ZZ "editorial" OR ZZ "letter" Limiters - Publication Year: 2005-2015; English 85,803 </w:t>
            </w:r>
          </w:p>
        </w:tc>
      </w:tr>
      <w:tr w:rsidR="00A9417C" w:rsidRPr="00A9417C" w:rsidTr="00475647">
        <w:tc>
          <w:tcPr>
            <w:tcW w:w="1525" w:type="dxa"/>
          </w:tcPr>
          <w:p w:rsidR="00A9417C" w:rsidRPr="00A9417C" w:rsidRDefault="00A9417C" w:rsidP="00A9417C">
            <w:pPr>
              <w:spacing w:line="480" w:lineRule="auto"/>
              <w:jc w:val="center"/>
              <w:rPr>
                <w:rFonts w:ascii="Times New Roman" w:hAnsi="Times New Roman"/>
                <w:color w:val="000000"/>
                <w:sz w:val="20"/>
                <w:szCs w:val="24"/>
              </w:rPr>
            </w:pPr>
            <w:r w:rsidRPr="00A9417C">
              <w:rPr>
                <w:rFonts w:ascii="Times New Roman" w:hAnsi="Times New Roman"/>
                <w:color w:val="000000"/>
                <w:sz w:val="20"/>
                <w:szCs w:val="24"/>
              </w:rPr>
              <w:t xml:space="preserve">#4 (#1 NOT </w:t>
            </w:r>
            <w:r w:rsidRPr="00A9417C">
              <w:rPr>
                <w:rFonts w:ascii="Times New Roman" w:hAnsi="Times New Roman"/>
                <w:color w:val="000000"/>
                <w:sz w:val="20"/>
                <w:szCs w:val="24"/>
              </w:rPr>
              <w:br/>
              <w:t>(#2 or #3)</w:t>
            </w:r>
          </w:p>
        </w:tc>
        <w:tc>
          <w:tcPr>
            <w:tcW w:w="7825" w:type="dxa"/>
          </w:tcPr>
          <w:p w:rsidR="00A9417C" w:rsidRPr="00A9417C" w:rsidRDefault="00A9417C" w:rsidP="00A9417C">
            <w:pPr>
              <w:spacing w:line="480" w:lineRule="auto"/>
              <w:rPr>
                <w:rFonts w:ascii="Times New Roman" w:hAnsi="Times New Roman"/>
                <w:color w:val="000000"/>
                <w:sz w:val="20"/>
                <w:szCs w:val="24"/>
              </w:rPr>
            </w:pPr>
            <w:r w:rsidRPr="00A9417C">
              <w:rPr>
                <w:rFonts w:ascii="Times New Roman" w:hAnsi="Times New Roman"/>
                <w:color w:val="000000"/>
                <w:sz w:val="20"/>
                <w:szCs w:val="24"/>
              </w:rPr>
              <w:t xml:space="preserve">Limiters - Publication Year: 2005-2015; English 214 </w:t>
            </w:r>
          </w:p>
        </w:tc>
      </w:tr>
    </w:tbl>
    <w:p w:rsidR="00A9417C" w:rsidRPr="00A9417C" w:rsidRDefault="00A9417C" w:rsidP="00A9417C">
      <w:pPr>
        <w:spacing w:after="0" w:line="480" w:lineRule="auto"/>
        <w:ind w:firstLine="720"/>
        <w:rPr>
          <w:rFonts w:ascii="Times New Roman" w:eastAsia="Times New Roman" w:hAnsi="Times New Roman" w:cs="Times New Roman"/>
          <w:sz w:val="24"/>
          <w:szCs w:val="20"/>
        </w:rPr>
      </w:pPr>
    </w:p>
    <w:p w:rsidR="00A9417C" w:rsidRPr="00A9417C" w:rsidRDefault="00A9417C" w:rsidP="00A9417C">
      <w:pPr>
        <w:spacing w:after="0" w:line="240" w:lineRule="auto"/>
        <w:rPr>
          <w:rFonts w:ascii="Times New Roman" w:eastAsia="Times New Roman" w:hAnsi="Times New Roman" w:cs="Times New Roman"/>
          <w:sz w:val="24"/>
          <w:szCs w:val="20"/>
        </w:rPr>
      </w:pPr>
      <w:r w:rsidRPr="00A9417C">
        <w:rPr>
          <w:rFonts w:ascii="Times New Roman" w:eastAsia="Times New Roman" w:hAnsi="Times New Roman" w:cs="Times New Roman"/>
          <w:sz w:val="24"/>
          <w:szCs w:val="20"/>
        </w:rPr>
        <w:br w:type="page"/>
      </w:r>
    </w:p>
    <w:p w:rsidR="00A9417C" w:rsidRPr="00A9417C" w:rsidRDefault="00A9417C" w:rsidP="00A9417C">
      <w:pPr>
        <w:spacing w:after="0" w:line="480" w:lineRule="auto"/>
        <w:rPr>
          <w:rFonts w:ascii="Times New Roman" w:eastAsia="Times New Roman" w:hAnsi="Times New Roman" w:cs="Times New Roman"/>
          <w:b/>
          <w:sz w:val="24"/>
          <w:szCs w:val="20"/>
        </w:rPr>
      </w:pPr>
      <w:r w:rsidRPr="00A9417C">
        <w:rPr>
          <w:rFonts w:ascii="Times New Roman" w:eastAsia="Times New Roman" w:hAnsi="Times New Roman" w:cs="Times New Roman"/>
          <w:b/>
          <w:sz w:val="24"/>
          <w:szCs w:val="20"/>
        </w:rPr>
        <w:lastRenderedPageBreak/>
        <w:t>Appendix D. Data Abstraction Elements</w:t>
      </w:r>
    </w:p>
    <w:p w:rsidR="00A9417C" w:rsidRPr="00A9417C" w:rsidRDefault="00A9417C" w:rsidP="00A9417C">
      <w:pPr>
        <w:spacing w:after="0" w:line="480" w:lineRule="auto"/>
        <w:rPr>
          <w:rFonts w:ascii="Times New Roman" w:eastAsia="Times New Roman" w:hAnsi="Times New Roman" w:cs="Times New Roman"/>
          <w:sz w:val="24"/>
          <w:szCs w:val="20"/>
        </w:rPr>
      </w:pPr>
      <w:r w:rsidRPr="00A9417C">
        <w:rPr>
          <w:rFonts w:ascii="Times New Roman" w:eastAsia="Times New Roman" w:hAnsi="Times New Roman" w:cs="Times New Roman"/>
          <w:sz w:val="24"/>
          <w:szCs w:val="20"/>
        </w:rPr>
        <w:t>We abstracted the following data from each included article:</w:t>
      </w:r>
    </w:p>
    <w:p w:rsidR="00A9417C" w:rsidRPr="00A9417C" w:rsidRDefault="00A9417C" w:rsidP="00A9417C">
      <w:pPr>
        <w:spacing w:after="0" w:line="480" w:lineRule="auto"/>
        <w:rPr>
          <w:rFonts w:ascii="Times New Roman" w:eastAsia="Times New Roman" w:hAnsi="Times New Roman" w:cs="Times New Roman"/>
          <w:sz w:val="24"/>
          <w:szCs w:val="20"/>
        </w:rPr>
      </w:pPr>
      <w:r w:rsidRPr="00A9417C">
        <w:rPr>
          <w:rFonts w:ascii="Times New Roman" w:eastAsia="Times New Roman" w:hAnsi="Times New Roman" w:cs="Times New Roman"/>
          <w:i/>
          <w:sz w:val="24"/>
          <w:szCs w:val="20"/>
        </w:rPr>
        <w:t>Citation</w:t>
      </w:r>
      <w:r w:rsidRPr="00A9417C">
        <w:rPr>
          <w:rFonts w:ascii="Times New Roman" w:eastAsia="Times New Roman" w:hAnsi="Times New Roman" w:cs="Times New Roman"/>
          <w:sz w:val="24"/>
          <w:szCs w:val="20"/>
        </w:rPr>
        <w:t>: Pubmed ID, first author, year, title.  Full citation imported into Endnote bibliographic database.</w:t>
      </w:r>
    </w:p>
    <w:p w:rsidR="00A9417C" w:rsidRPr="00A9417C" w:rsidRDefault="00A9417C" w:rsidP="00A9417C">
      <w:pPr>
        <w:spacing w:after="0" w:line="480" w:lineRule="auto"/>
        <w:rPr>
          <w:rFonts w:ascii="Times New Roman" w:eastAsia="Times New Roman" w:hAnsi="Times New Roman" w:cs="Times New Roman"/>
          <w:sz w:val="24"/>
          <w:szCs w:val="20"/>
        </w:rPr>
      </w:pPr>
      <w:r w:rsidRPr="00A9417C">
        <w:rPr>
          <w:rFonts w:ascii="Times New Roman" w:eastAsia="Times New Roman" w:hAnsi="Times New Roman" w:cs="Times New Roman"/>
          <w:i/>
          <w:sz w:val="24"/>
          <w:szCs w:val="20"/>
        </w:rPr>
        <w:t>Study characteristics</w:t>
      </w:r>
      <w:r w:rsidRPr="00A9417C">
        <w:rPr>
          <w:rFonts w:ascii="Times New Roman" w:eastAsia="Times New Roman" w:hAnsi="Times New Roman" w:cs="Times New Roman"/>
          <w:sz w:val="24"/>
          <w:szCs w:val="20"/>
        </w:rPr>
        <w:t>: Design, setting, population, sample recruitment methods, sample size, description of intervention, outcome description, outcome measures.</w:t>
      </w:r>
    </w:p>
    <w:p w:rsidR="00A9417C" w:rsidRPr="00A9417C" w:rsidRDefault="00A9417C" w:rsidP="00A9417C">
      <w:pPr>
        <w:spacing w:after="0" w:line="480" w:lineRule="auto"/>
        <w:rPr>
          <w:rFonts w:ascii="Times New Roman" w:eastAsia="Times New Roman" w:hAnsi="Times New Roman" w:cs="Times New Roman"/>
          <w:sz w:val="24"/>
          <w:szCs w:val="20"/>
        </w:rPr>
      </w:pPr>
      <w:r w:rsidRPr="00A9417C">
        <w:rPr>
          <w:rFonts w:ascii="Times New Roman" w:eastAsia="Times New Roman" w:hAnsi="Times New Roman" w:cs="Times New Roman"/>
          <w:i/>
          <w:sz w:val="24"/>
          <w:szCs w:val="20"/>
        </w:rPr>
        <w:t>Evidence tables:</w:t>
      </w:r>
      <w:r w:rsidRPr="00A9417C">
        <w:rPr>
          <w:rFonts w:ascii="Times New Roman" w:eastAsia="Times New Roman" w:hAnsi="Times New Roman" w:cs="Times New Roman"/>
          <w:sz w:val="24"/>
          <w:szCs w:val="20"/>
        </w:rPr>
        <w:t xml:space="preserve"> </w:t>
      </w:r>
    </w:p>
    <w:p w:rsidR="00A9417C" w:rsidRPr="00A9417C" w:rsidRDefault="00A9417C" w:rsidP="00A9417C">
      <w:pPr>
        <w:spacing w:after="0" w:line="480" w:lineRule="auto"/>
        <w:rPr>
          <w:rFonts w:ascii="Times New Roman" w:eastAsia="Times New Roman" w:hAnsi="Times New Roman" w:cs="Times New Roman"/>
          <w:sz w:val="24"/>
          <w:szCs w:val="20"/>
        </w:rPr>
      </w:pPr>
      <w:r w:rsidRPr="00A9417C">
        <w:rPr>
          <w:rFonts w:ascii="Times New Roman" w:eastAsia="Times New Roman" w:hAnsi="Times New Roman" w:cs="Times New Roman"/>
          <w:i/>
          <w:sz w:val="24"/>
          <w:szCs w:val="20"/>
        </w:rPr>
        <w:t>Comparison group results</w:t>
      </w:r>
      <w:r w:rsidRPr="00A9417C">
        <w:rPr>
          <w:rFonts w:ascii="Times New Roman" w:eastAsia="Times New Roman" w:hAnsi="Times New Roman" w:cs="Times New Roman"/>
          <w:sz w:val="24"/>
          <w:szCs w:val="20"/>
        </w:rPr>
        <w:t>: Total number, number of events, mean or percent, standard deviation.</w:t>
      </w:r>
    </w:p>
    <w:p w:rsidR="00A9417C" w:rsidRPr="00A9417C" w:rsidRDefault="00A9417C" w:rsidP="00A9417C">
      <w:pPr>
        <w:spacing w:after="0" w:line="480" w:lineRule="auto"/>
        <w:rPr>
          <w:rFonts w:ascii="Times New Roman" w:eastAsia="Times New Roman" w:hAnsi="Times New Roman" w:cs="Times New Roman"/>
          <w:sz w:val="24"/>
          <w:szCs w:val="20"/>
        </w:rPr>
      </w:pPr>
      <w:r w:rsidRPr="00A9417C">
        <w:rPr>
          <w:rFonts w:ascii="Times New Roman" w:eastAsia="Times New Roman" w:hAnsi="Times New Roman" w:cs="Times New Roman"/>
          <w:i/>
          <w:sz w:val="24"/>
          <w:szCs w:val="20"/>
        </w:rPr>
        <w:t>Intervention group results</w:t>
      </w:r>
      <w:r w:rsidRPr="00A9417C">
        <w:rPr>
          <w:rFonts w:ascii="Times New Roman" w:eastAsia="Times New Roman" w:hAnsi="Times New Roman" w:cs="Times New Roman"/>
          <w:sz w:val="24"/>
          <w:szCs w:val="20"/>
        </w:rPr>
        <w:t>: Total number, number of events, mean or percent, standard deviation.</w:t>
      </w:r>
    </w:p>
    <w:p w:rsidR="00A9417C" w:rsidRPr="00A9417C" w:rsidRDefault="00A9417C" w:rsidP="00A9417C">
      <w:pPr>
        <w:spacing w:after="0" w:line="480" w:lineRule="auto"/>
        <w:rPr>
          <w:rFonts w:ascii="Times New Roman" w:eastAsia="Times New Roman" w:hAnsi="Times New Roman" w:cs="Times New Roman"/>
          <w:sz w:val="24"/>
          <w:szCs w:val="20"/>
        </w:rPr>
      </w:pPr>
      <w:r w:rsidRPr="00A9417C">
        <w:rPr>
          <w:rFonts w:ascii="Times New Roman" w:eastAsia="Times New Roman" w:hAnsi="Times New Roman" w:cs="Times New Roman"/>
          <w:i/>
          <w:sz w:val="24"/>
          <w:szCs w:val="20"/>
        </w:rPr>
        <w:t>Effect estimate</w:t>
      </w:r>
      <w:r w:rsidRPr="00A9417C">
        <w:rPr>
          <w:rFonts w:ascii="Times New Roman" w:eastAsia="Times New Roman" w:hAnsi="Times New Roman" w:cs="Times New Roman"/>
          <w:sz w:val="24"/>
          <w:szCs w:val="20"/>
        </w:rPr>
        <w:t>: method of adjustment and confounders adjusted for (if applicable), effect estimate (odds ratio, risk ratio, risk difference), standard error, confidence intervals.</w:t>
      </w:r>
    </w:p>
    <w:p w:rsidR="00A9417C" w:rsidRPr="00A9417C" w:rsidRDefault="00A9417C" w:rsidP="00A9417C">
      <w:pPr>
        <w:spacing w:after="0" w:line="240" w:lineRule="auto"/>
        <w:rPr>
          <w:rFonts w:ascii="Times New Roman" w:eastAsia="Times New Roman" w:hAnsi="Times New Roman" w:cs="Times New Roman"/>
          <w:sz w:val="24"/>
          <w:szCs w:val="20"/>
        </w:rPr>
        <w:sectPr w:rsidR="00A9417C" w:rsidRPr="00A9417C" w:rsidSect="00475647">
          <w:pgSz w:w="12240" w:h="15840"/>
          <w:pgMar w:top="1440" w:right="1440" w:bottom="1440" w:left="1440" w:header="720" w:footer="720" w:gutter="0"/>
          <w:pgNumType w:start="1"/>
          <w:cols w:space="720"/>
          <w:docGrid w:linePitch="326"/>
        </w:sectPr>
      </w:pPr>
    </w:p>
    <w:p w:rsidR="00A9417C" w:rsidRPr="00A9417C" w:rsidRDefault="00A9417C" w:rsidP="00A9417C">
      <w:pPr>
        <w:spacing w:before="240" w:after="240" w:line="360" w:lineRule="atLeast"/>
        <w:jc w:val="center"/>
        <w:rPr>
          <w:rFonts w:ascii="Times New Roman Bold" w:eastAsia="Times New Roman" w:hAnsi="Times New Roman Bold" w:cs="Times New Roman"/>
          <w:b/>
          <w:caps/>
          <w:sz w:val="24"/>
          <w:szCs w:val="20"/>
        </w:rPr>
      </w:pPr>
      <w:r w:rsidRPr="00A9417C">
        <w:rPr>
          <w:rFonts w:ascii="Times New Roman Bold" w:eastAsia="Times New Roman" w:hAnsi="Times New Roman Bold" w:cs="Times New Roman"/>
          <w:b/>
          <w:caps/>
          <w:sz w:val="24"/>
          <w:szCs w:val="20"/>
        </w:rPr>
        <w:lastRenderedPageBreak/>
        <w:t>Appendix E</w:t>
      </w:r>
      <w:r w:rsidRPr="00A9417C">
        <w:rPr>
          <w:rFonts w:ascii="Times New Roman Bold" w:eastAsia="Times New Roman" w:hAnsi="Times New Roman Bold" w:cs="Times New Roman"/>
          <w:b/>
          <w:caps/>
          <w:sz w:val="24"/>
          <w:szCs w:val="20"/>
        </w:rPr>
        <w:br/>
        <w:t>Study Characteristics</w:t>
      </w:r>
    </w:p>
    <w:tbl>
      <w:tblPr>
        <w:tblStyle w:val="Format4new"/>
        <w:tblW w:w="5000" w:type="pct"/>
        <w:tblLook w:val="04E0" w:firstRow="1" w:lastRow="1" w:firstColumn="1" w:lastColumn="0" w:noHBand="0" w:noVBand="1"/>
      </w:tblPr>
      <w:tblGrid>
        <w:gridCol w:w="1499"/>
        <w:gridCol w:w="1434"/>
        <w:gridCol w:w="1434"/>
        <w:gridCol w:w="1433"/>
        <w:gridCol w:w="1433"/>
        <w:gridCol w:w="1433"/>
        <w:gridCol w:w="1433"/>
        <w:gridCol w:w="1433"/>
        <w:gridCol w:w="1428"/>
      </w:tblGrid>
      <w:tr w:rsidR="00A9417C" w:rsidRPr="00A9417C" w:rsidTr="00475647">
        <w:trPr>
          <w:cnfStyle w:val="100000000000" w:firstRow="1" w:lastRow="0" w:firstColumn="0" w:lastColumn="0" w:oddVBand="0" w:evenVBand="0" w:oddHBand="0" w:evenHBand="0" w:firstRowFirstColumn="0" w:firstRowLastColumn="0" w:lastRowFirstColumn="0" w:lastRowLastColumn="0"/>
          <w:tblHeader/>
        </w:trPr>
        <w:tc>
          <w:tcPr>
            <w:tcW w:w="578" w:type="pct"/>
          </w:tcPr>
          <w:p w:rsidR="00A9417C" w:rsidRPr="00A9417C" w:rsidRDefault="00A9417C" w:rsidP="00A9417C">
            <w:pPr>
              <w:keepNext/>
              <w:spacing w:before="40" w:after="40" w:line="480" w:lineRule="auto"/>
              <w:rPr>
                <w:rFonts w:ascii="Times New Roman" w:hAnsi="Times New Roman"/>
                <w:b/>
                <w:snapToGrid w:val="0"/>
                <w:color w:val="000000"/>
                <w:szCs w:val="18"/>
              </w:rPr>
            </w:pPr>
            <w:r w:rsidRPr="00A9417C">
              <w:rPr>
                <w:rFonts w:ascii="Times New Roman" w:hAnsi="Times New Roman"/>
                <w:b/>
                <w:snapToGrid w:val="0"/>
                <w:color w:val="000000"/>
                <w:szCs w:val="18"/>
              </w:rPr>
              <w:t>Author (Year)</w:t>
            </w:r>
          </w:p>
        </w:tc>
        <w:tc>
          <w:tcPr>
            <w:tcW w:w="553" w:type="pct"/>
          </w:tcPr>
          <w:p w:rsidR="00A9417C" w:rsidRPr="00A9417C" w:rsidRDefault="00A9417C" w:rsidP="00A9417C">
            <w:pPr>
              <w:keepNext/>
              <w:spacing w:before="40" w:after="40" w:line="480" w:lineRule="auto"/>
              <w:rPr>
                <w:rFonts w:ascii="Times New Roman" w:hAnsi="Times New Roman"/>
                <w:b/>
                <w:snapToGrid w:val="0"/>
                <w:color w:val="000000"/>
                <w:szCs w:val="18"/>
              </w:rPr>
            </w:pPr>
            <w:r w:rsidRPr="00A9417C">
              <w:rPr>
                <w:rFonts w:ascii="Times New Roman" w:hAnsi="Times New Roman"/>
                <w:b/>
                <w:snapToGrid w:val="0"/>
                <w:color w:val="000000"/>
                <w:szCs w:val="18"/>
              </w:rPr>
              <w:t>Study Design</w:t>
            </w:r>
          </w:p>
        </w:tc>
        <w:tc>
          <w:tcPr>
            <w:tcW w:w="553" w:type="pct"/>
          </w:tcPr>
          <w:p w:rsidR="00A9417C" w:rsidRPr="00A9417C" w:rsidRDefault="00A9417C" w:rsidP="00A9417C">
            <w:pPr>
              <w:keepNext/>
              <w:spacing w:before="40" w:after="40" w:line="480" w:lineRule="auto"/>
              <w:rPr>
                <w:rFonts w:ascii="Times New Roman" w:hAnsi="Times New Roman"/>
                <w:b/>
                <w:snapToGrid w:val="0"/>
                <w:color w:val="000000"/>
                <w:szCs w:val="18"/>
              </w:rPr>
            </w:pPr>
            <w:r w:rsidRPr="00A9417C">
              <w:rPr>
                <w:rFonts w:ascii="Times New Roman" w:hAnsi="Times New Roman"/>
                <w:b/>
                <w:snapToGrid w:val="0"/>
                <w:color w:val="000000"/>
                <w:szCs w:val="18"/>
              </w:rPr>
              <w:t>Setting</w:t>
            </w:r>
          </w:p>
        </w:tc>
        <w:tc>
          <w:tcPr>
            <w:tcW w:w="553" w:type="pct"/>
          </w:tcPr>
          <w:p w:rsidR="00A9417C" w:rsidRPr="00A9417C" w:rsidRDefault="00A9417C" w:rsidP="00A9417C">
            <w:pPr>
              <w:keepNext/>
              <w:spacing w:before="40" w:after="40" w:line="480" w:lineRule="auto"/>
              <w:rPr>
                <w:rFonts w:ascii="Times New Roman" w:hAnsi="Times New Roman"/>
                <w:b/>
                <w:snapToGrid w:val="0"/>
                <w:color w:val="000000"/>
                <w:szCs w:val="18"/>
              </w:rPr>
            </w:pPr>
            <w:r w:rsidRPr="00A9417C">
              <w:rPr>
                <w:rFonts w:ascii="Times New Roman" w:hAnsi="Times New Roman"/>
                <w:b/>
                <w:snapToGrid w:val="0"/>
                <w:color w:val="000000"/>
                <w:szCs w:val="18"/>
              </w:rPr>
              <w:t>Population</w:t>
            </w:r>
          </w:p>
        </w:tc>
        <w:tc>
          <w:tcPr>
            <w:tcW w:w="553" w:type="pct"/>
          </w:tcPr>
          <w:p w:rsidR="00A9417C" w:rsidRPr="00A9417C" w:rsidRDefault="00A9417C" w:rsidP="00A9417C">
            <w:pPr>
              <w:keepNext/>
              <w:spacing w:before="40" w:after="40" w:line="480" w:lineRule="auto"/>
              <w:rPr>
                <w:rFonts w:ascii="Times New Roman" w:hAnsi="Times New Roman"/>
                <w:b/>
                <w:snapToGrid w:val="0"/>
                <w:color w:val="000000"/>
                <w:szCs w:val="18"/>
              </w:rPr>
            </w:pPr>
            <w:r w:rsidRPr="00A9417C">
              <w:rPr>
                <w:rFonts w:ascii="Times New Roman" w:hAnsi="Times New Roman"/>
                <w:b/>
                <w:snapToGrid w:val="0"/>
                <w:color w:val="000000"/>
                <w:szCs w:val="18"/>
              </w:rPr>
              <w:t>Sample Selection</w:t>
            </w:r>
          </w:p>
        </w:tc>
        <w:tc>
          <w:tcPr>
            <w:tcW w:w="553" w:type="pct"/>
          </w:tcPr>
          <w:p w:rsidR="00A9417C" w:rsidRPr="00A9417C" w:rsidRDefault="00A9417C" w:rsidP="00A9417C">
            <w:pPr>
              <w:keepNext/>
              <w:spacing w:before="40" w:after="40" w:line="480" w:lineRule="auto"/>
              <w:rPr>
                <w:rFonts w:ascii="Times New Roman" w:hAnsi="Times New Roman"/>
                <w:b/>
                <w:snapToGrid w:val="0"/>
                <w:color w:val="000000"/>
                <w:szCs w:val="18"/>
              </w:rPr>
            </w:pPr>
            <w:r w:rsidRPr="00A9417C">
              <w:rPr>
                <w:rFonts w:ascii="Times New Roman" w:hAnsi="Times New Roman"/>
                <w:b/>
                <w:snapToGrid w:val="0"/>
                <w:color w:val="000000"/>
                <w:szCs w:val="18"/>
              </w:rPr>
              <w:t>Sample Size</w:t>
            </w:r>
          </w:p>
        </w:tc>
        <w:tc>
          <w:tcPr>
            <w:tcW w:w="553" w:type="pct"/>
          </w:tcPr>
          <w:p w:rsidR="00A9417C" w:rsidRPr="00A9417C" w:rsidRDefault="00A9417C" w:rsidP="00A9417C">
            <w:pPr>
              <w:keepNext/>
              <w:spacing w:before="40" w:after="40" w:line="480" w:lineRule="auto"/>
              <w:rPr>
                <w:rFonts w:ascii="Times New Roman" w:hAnsi="Times New Roman"/>
                <w:b/>
                <w:snapToGrid w:val="0"/>
                <w:color w:val="000000"/>
                <w:szCs w:val="18"/>
              </w:rPr>
            </w:pPr>
            <w:r w:rsidRPr="00A9417C">
              <w:rPr>
                <w:rFonts w:ascii="Times New Roman" w:hAnsi="Times New Roman"/>
                <w:b/>
                <w:snapToGrid w:val="0"/>
                <w:color w:val="000000"/>
                <w:szCs w:val="18"/>
              </w:rPr>
              <w:t>Intervention(s)</w:t>
            </w:r>
          </w:p>
        </w:tc>
        <w:tc>
          <w:tcPr>
            <w:tcW w:w="553" w:type="pct"/>
          </w:tcPr>
          <w:p w:rsidR="00A9417C" w:rsidRPr="00A9417C" w:rsidRDefault="00A9417C" w:rsidP="00A9417C">
            <w:pPr>
              <w:keepNext/>
              <w:spacing w:before="40" w:after="40" w:line="480" w:lineRule="auto"/>
              <w:rPr>
                <w:rFonts w:ascii="Times New Roman" w:hAnsi="Times New Roman"/>
                <w:b/>
                <w:snapToGrid w:val="0"/>
                <w:color w:val="000000"/>
                <w:szCs w:val="18"/>
              </w:rPr>
            </w:pPr>
            <w:r w:rsidRPr="00A9417C">
              <w:rPr>
                <w:rFonts w:ascii="Times New Roman" w:hAnsi="Times New Roman"/>
                <w:b/>
                <w:snapToGrid w:val="0"/>
                <w:color w:val="000000"/>
                <w:szCs w:val="18"/>
              </w:rPr>
              <w:t>Outcomes</w:t>
            </w:r>
          </w:p>
        </w:tc>
        <w:tc>
          <w:tcPr>
            <w:tcW w:w="551" w:type="pct"/>
          </w:tcPr>
          <w:p w:rsidR="00A9417C" w:rsidRPr="00A9417C" w:rsidRDefault="00A9417C" w:rsidP="00A9417C">
            <w:pPr>
              <w:keepNext/>
              <w:spacing w:before="40" w:after="40" w:line="480" w:lineRule="auto"/>
              <w:rPr>
                <w:rFonts w:ascii="Times New Roman" w:hAnsi="Times New Roman"/>
                <w:b/>
                <w:snapToGrid w:val="0"/>
                <w:color w:val="000000"/>
                <w:szCs w:val="18"/>
              </w:rPr>
            </w:pPr>
            <w:r w:rsidRPr="00A9417C">
              <w:rPr>
                <w:rFonts w:ascii="Times New Roman" w:hAnsi="Times New Roman"/>
                <w:b/>
                <w:snapToGrid w:val="0"/>
                <w:color w:val="000000"/>
                <w:szCs w:val="18"/>
              </w:rPr>
              <w:t>Quality Appraisal Score</w:t>
            </w:r>
          </w:p>
        </w:tc>
      </w:tr>
      <w:tr w:rsidR="00A9417C" w:rsidRPr="00A9417C" w:rsidTr="00475647">
        <w:tc>
          <w:tcPr>
            <w:tcW w:w="578" w:type="pct"/>
          </w:tcPr>
          <w:p w:rsidR="00A9417C" w:rsidRPr="00A9417C" w:rsidRDefault="00A9417C" w:rsidP="00A9417C">
            <w:pPr>
              <w:spacing w:line="480" w:lineRule="auto"/>
              <w:rPr>
                <w:rFonts w:ascii="Times New Roman" w:eastAsia="Calibri" w:hAnsi="Times New Roman"/>
                <w:color w:val="000000"/>
              </w:rPr>
            </w:pPr>
            <w:r w:rsidRPr="00A9417C">
              <w:rPr>
                <w:rFonts w:ascii="Times New Roman" w:eastAsia="Calibri" w:hAnsi="Times New Roman"/>
                <w:color w:val="000000"/>
              </w:rPr>
              <w:t>Dalal (2014)</w:t>
            </w:r>
            <w:r w:rsidRPr="00A9417C">
              <w:rPr>
                <w:rFonts w:ascii="Times New Roman" w:eastAsia="Calibri" w:hAnsi="Times New Roman"/>
                <w:color w:val="000000"/>
              </w:rPr>
              <w:fldChar w:fldCharType="begin"/>
            </w:r>
            <w:r w:rsidRPr="00A9417C">
              <w:rPr>
                <w:rFonts w:ascii="Times New Roman" w:eastAsia="Calibri" w:hAnsi="Times New Roman"/>
                <w:color w:val="000000"/>
              </w:rPr>
              <w:instrText xml:space="preserve"> ADDIN EN.CITE &lt;EndNote&gt;&lt;Cite&gt;&lt;Author&gt;Dalal&lt;/Author&gt;&lt;Year&gt;2014&lt;/Year&gt;&lt;RecNum&gt;5&lt;/RecNum&gt;&lt;DisplayText&gt;&lt;style face="superscript"&gt;24&lt;/style&gt;&lt;/DisplayText&gt;&lt;record&gt;&lt;rec-number&gt;5&lt;/rec-number&gt;&lt;foreign-keys&gt;&lt;key app="EN" db-id="vetvpzdr822txyexef3550fgfdw9apwwfx5x" timestamp="1444925084"&gt;5&lt;/key&gt;&lt;/foreign-keys&gt;&lt;ref-type name="Journal Article"&gt;17&lt;/ref-type&gt;&lt;contributors&gt;&lt;authors&gt;&lt;author&gt;Dalal, A. K.&lt;/author&gt;&lt;author&gt;Roy, C. L.&lt;/author&gt;&lt;author&gt;Poon, E. G.&lt;/author&gt;&lt;author&gt;Williams, D. H.&lt;/author&gt;&lt;author&gt;Nolido, N.&lt;/author&gt;&lt;author&gt;Yoon, C.&lt;/author&gt;&lt;author&gt;Budris, J.&lt;/author&gt;&lt;author&gt;Gandhi, T.&lt;/author&gt;&lt;author&gt;Bates, D. W.&lt;/author&gt;&lt;author&gt;Schnipper, J. L.&lt;/author&gt;&lt;/authors&gt;&lt;/contributors&gt;&lt;titles&gt;&lt;title&gt;Impact of an automated email notification system for results of tests pending at discharge: a cluster-randomized controlled trial&lt;/title&gt;&lt;secondary-title&gt;J Am Med Inform Assoc&lt;/secondary-title&gt;&lt;/titles&gt;&lt;periodical&gt;&lt;full-title&gt;J Am Med Inform Assoc&lt;/full-title&gt;&lt;/periodical&gt;&lt;pages&gt;473-80&lt;/pages&gt;&lt;volume&gt;21&lt;/volume&gt;&lt;number&gt;3&lt;/number&gt;&lt;keywords&gt;&lt;keyword&gt;eppi-reviewer4&lt;/keyword&gt;&lt;/keywords&gt;&lt;dates&gt;&lt;year&gt;2014&lt;/year&gt;&lt;pub-dates&gt;&lt;date&gt;May&lt;/date&gt;&lt;/pub-dates&gt;&lt;/dates&gt;&lt;urls&gt;&lt;related-urls&gt;&lt;url&gt;http://www.ncbi.nlm.nih.gov/pubmed/?term=Impact+of+an+automated+email+notification+system+for+results+of+tests+pending+at+discharge%3A+a+cluster-randomized+controlled+trial.&lt;/url&gt;&lt;url&gt;http://www.ncbi.nlm.nih.gov/pmc/articles/PMC3994865/pdf/amiajnl-2013-002030.pdf&lt;/url&gt;&lt;/related-urls&gt;&lt;/urls&gt;&lt;electronic-resource-num&gt;10.1136/amiajnl-2013-002030&lt;/electronic-resource-num&gt;&lt;/record&gt;&lt;/Cite&gt;&lt;/EndNote&gt;</w:instrText>
            </w:r>
            <w:r w:rsidRPr="00A9417C">
              <w:rPr>
                <w:rFonts w:ascii="Times New Roman" w:eastAsia="Calibri" w:hAnsi="Times New Roman"/>
                <w:color w:val="000000"/>
              </w:rPr>
              <w:fldChar w:fldCharType="separate"/>
            </w:r>
            <w:r w:rsidRPr="00A9417C">
              <w:rPr>
                <w:rFonts w:ascii="Times New Roman" w:eastAsia="Calibri" w:hAnsi="Times New Roman"/>
                <w:noProof/>
                <w:color w:val="000000"/>
                <w:vertAlign w:val="superscript"/>
              </w:rPr>
              <w:t>24</w:t>
            </w:r>
            <w:r w:rsidRPr="00A9417C">
              <w:rPr>
                <w:rFonts w:ascii="Times New Roman" w:eastAsia="Calibri" w:hAnsi="Times New Roman"/>
                <w:color w:val="000000"/>
              </w:rPr>
              <w:fldChar w:fldCharType="end"/>
            </w:r>
          </w:p>
        </w:tc>
        <w:tc>
          <w:tcPr>
            <w:tcW w:w="553" w:type="pct"/>
          </w:tcPr>
          <w:p w:rsidR="00A9417C" w:rsidRPr="00A9417C" w:rsidRDefault="00A9417C" w:rsidP="00A9417C">
            <w:pPr>
              <w:spacing w:line="480" w:lineRule="auto"/>
              <w:rPr>
                <w:rFonts w:ascii="Times New Roman" w:eastAsia="Calibri" w:hAnsi="Times New Roman"/>
                <w:color w:val="000000"/>
              </w:rPr>
            </w:pPr>
            <w:r w:rsidRPr="00A9417C">
              <w:rPr>
                <w:rFonts w:ascii="Times New Roman" w:eastAsia="Calibri" w:hAnsi="Times New Roman"/>
                <w:color w:val="000000"/>
              </w:rPr>
              <w:t>Cluster Randomized Trial</w:t>
            </w:r>
          </w:p>
        </w:tc>
        <w:tc>
          <w:tcPr>
            <w:tcW w:w="553" w:type="pct"/>
          </w:tcPr>
          <w:p w:rsidR="00A9417C" w:rsidRPr="00A9417C" w:rsidRDefault="00A9417C" w:rsidP="00A9417C">
            <w:pPr>
              <w:spacing w:line="480" w:lineRule="auto"/>
              <w:rPr>
                <w:rFonts w:ascii="Times New Roman" w:eastAsia="Calibri" w:hAnsi="Times New Roman"/>
                <w:color w:val="000000"/>
              </w:rPr>
            </w:pPr>
            <w:r w:rsidRPr="00A9417C">
              <w:rPr>
                <w:rFonts w:ascii="Times New Roman" w:eastAsia="Calibri" w:hAnsi="Times New Roman"/>
                <w:color w:val="000000"/>
              </w:rPr>
              <w:t>Hospital System</w:t>
            </w:r>
          </w:p>
        </w:tc>
        <w:tc>
          <w:tcPr>
            <w:tcW w:w="553" w:type="pct"/>
          </w:tcPr>
          <w:p w:rsidR="00A9417C" w:rsidRPr="00A9417C" w:rsidRDefault="00A9417C" w:rsidP="00A9417C">
            <w:pPr>
              <w:spacing w:line="480" w:lineRule="auto"/>
              <w:rPr>
                <w:rFonts w:ascii="Times New Roman" w:eastAsia="Calibri" w:hAnsi="Times New Roman"/>
                <w:color w:val="000000"/>
              </w:rPr>
            </w:pPr>
            <w:r w:rsidRPr="00A9417C">
              <w:rPr>
                <w:rFonts w:ascii="Times New Roman" w:eastAsia="Calibri" w:hAnsi="Times New Roman"/>
                <w:color w:val="000000"/>
              </w:rPr>
              <w:t>Hospital to Community</w:t>
            </w:r>
          </w:p>
        </w:tc>
        <w:tc>
          <w:tcPr>
            <w:tcW w:w="553" w:type="pct"/>
          </w:tcPr>
          <w:p w:rsidR="00A9417C" w:rsidRPr="00A9417C" w:rsidRDefault="00A9417C" w:rsidP="00A9417C">
            <w:pPr>
              <w:spacing w:line="480" w:lineRule="auto"/>
              <w:rPr>
                <w:rFonts w:ascii="Times New Roman" w:eastAsia="Calibri" w:hAnsi="Times New Roman"/>
                <w:color w:val="000000"/>
              </w:rPr>
            </w:pPr>
            <w:r w:rsidRPr="00A9417C">
              <w:rPr>
                <w:rFonts w:ascii="Times New Roman" w:eastAsia="Calibri" w:hAnsi="Times New Roman"/>
                <w:color w:val="000000"/>
              </w:rPr>
              <w:t>Randomized (Attending Physicians)</w:t>
            </w:r>
          </w:p>
        </w:tc>
        <w:tc>
          <w:tcPr>
            <w:tcW w:w="553" w:type="pct"/>
          </w:tcPr>
          <w:p w:rsidR="00A9417C" w:rsidRPr="00A9417C" w:rsidRDefault="00A9417C" w:rsidP="00A9417C">
            <w:pPr>
              <w:spacing w:line="480" w:lineRule="auto"/>
              <w:rPr>
                <w:rFonts w:ascii="Times New Roman" w:eastAsia="Calibri" w:hAnsi="Times New Roman"/>
                <w:color w:val="000000"/>
              </w:rPr>
            </w:pPr>
            <w:r w:rsidRPr="00A9417C">
              <w:rPr>
                <w:rFonts w:ascii="Times New Roman" w:eastAsia="Calibri" w:hAnsi="Times New Roman"/>
                <w:color w:val="000000"/>
              </w:rPr>
              <w:t>Attending physicians: 83</w:t>
            </w:r>
          </w:p>
          <w:p w:rsidR="00A9417C" w:rsidRPr="00A9417C" w:rsidRDefault="00A9417C" w:rsidP="00A9417C">
            <w:pPr>
              <w:spacing w:line="480" w:lineRule="auto"/>
              <w:rPr>
                <w:rFonts w:ascii="Times New Roman" w:eastAsia="Calibri" w:hAnsi="Times New Roman"/>
                <w:color w:val="000000"/>
              </w:rPr>
            </w:pPr>
            <w:r w:rsidRPr="00A9417C">
              <w:rPr>
                <w:rFonts w:ascii="Times New Roman" w:eastAsia="Calibri" w:hAnsi="Times New Roman"/>
                <w:color w:val="000000"/>
              </w:rPr>
              <w:t>PCPs: 112;</w:t>
            </w:r>
          </w:p>
          <w:p w:rsidR="00A9417C" w:rsidRPr="00A9417C" w:rsidRDefault="00A9417C" w:rsidP="00A9417C">
            <w:pPr>
              <w:spacing w:line="480" w:lineRule="auto"/>
              <w:rPr>
                <w:rFonts w:ascii="Times New Roman" w:eastAsia="Calibri" w:hAnsi="Times New Roman"/>
                <w:color w:val="000000"/>
              </w:rPr>
            </w:pPr>
            <w:r w:rsidRPr="00A9417C">
              <w:rPr>
                <w:rFonts w:ascii="Times New Roman" w:eastAsia="Calibri" w:hAnsi="Times New Roman"/>
                <w:color w:val="000000"/>
              </w:rPr>
              <w:t>Patients: 152</w:t>
            </w:r>
          </w:p>
        </w:tc>
        <w:tc>
          <w:tcPr>
            <w:tcW w:w="553" w:type="pct"/>
          </w:tcPr>
          <w:p w:rsidR="00A9417C" w:rsidRPr="00A9417C" w:rsidRDefault="00A9417C" w:rsidP="00A9417C">
            <w:pPr>
              <w:spacing w:line="480" w:lineRule="auto"/>
              <w:rPr>
                <w:rFonts w:ascii="Times New Roman" w:eastAsia="Calibri" w:hAnsi="Times New Roman"/>
                <w:color w:val="000000"/>
              </w:rPr>
            </w:pPr>
            <w:r w:rsidRPr="00A9417C">
              <w:rPr>
                <w:rFonts w:ascii="Times New Roman" w:eastAsia="Calibri" w:hAnsi="Times New Roman"/>
                <w:color w:val="000000"/>
              </w:rPr>
              <w:t>Automated e-mail notification of TPAD results</w:t>
            </w:r>
          </w:p>
        </w:tc>
        <w:tc>
          <w:tcPr>
            <w:tcW w:w="553" w:type="pct"/>
          </w:tcPr>
          <w:p w:rsidR="00A9417C" w:rsidRPr="00A9417C" w:rsidRDefault="00A9417C" w:rsidP="00A9417C">
            <w:pPr>
              <w:spacing w:line="480" w:lineRule="auto"/>
              <w:rPr>
                <w:rFonts w:ascii="Times New Roman" w:eastAsia="Calibri" w:hAnsi="Times New Roman"/>
                <w:color w:val="000000"/>
              </w:rPr>
            </w:pPr>
            <w:r w:rsidRPr="00A9417C">
              <w:rPr>
                <w:rFonts w:ascii="Times New Roman" w:eastAsia="Calibri" w:hAnsi="Times New Roman"/>
                <w:color w:val="000000"/>
              </w:rPr>
              <w:t>Awareness of TPAD by attending;</w:t>
            </w:r>
          </w:p>
          <w:p w:rsidR="00A9417C" w:rsidRPr="00A9417C" w:rsidRDefault="00A9417C" w:rsidP="00A9417C">
            <w:pPr>
              <w:spacing w:line="480" w:lineRule="auto"/>
              <w:rPr>
                <w:rFonts w:ascii="Times New Roman" w:eastAsia="Calibri" w:hAnsi="Times New Roman"/>
                <w:color w:val="000000"/>
              </w:rPr>
            </w:pPr>
            <w:r w:rsidRPr="00A9417C">
              <w:rPr>
                <w:rFonts w:ascii="Times New Roman" w:eastAsia="Calibri" w:hAnsi="Times New Roman"/>
                <w:color w:val="000000"/>
              </w:rPr>
              <w:t>Awareness of TPAD by PCP;</w:t>
            </w:r>
          </w:p>
          <w:p w:rsidR="00A9417C" w:rsidRPr="00A9417C" w:rsidRDefault="00A9417C" w:rsidP="00A9417C">
            <w:pPr>
              <w:spacing w:line="480" w:lineRule="auto"/>
              <w:rPr>
                <w:rFonts w:ascii="Times New Roman" w:eastAsia="Calibri" w:hAnsi="Times New Roman"/>
                <w:color w:val="000000"/>
              </w:rPr>
            </w:pPr>
            <w:r w:rsidRPr="00A9417C">
              <w:rPr>
                <w:rFonts w:ascii="Times New Roman" w:eastAsia="Calibri" w:hAnsi="Times New Roman"/>
                <w:color w:val="000000"/>
              </w:rPr>
              <w:t>Awareness of actionable TPAD by PCP;</w:t>
            </w:r>
          </w:p>
          <w:p w:rsidR="00A9417C" w:rsidRPr="00A9417C" w:rsidRDefault="00A9417C" w:rsidP="00A9417C">
            <w:pPr>
              <w:spacing w:line="480" w:lineRule="auto"/>
              <w:rPr>
                <w:rFonts w:ascii="Times New Roman" w:eastAsia="Calibri" w:hAnsi="Times New Roman"/>
                <w:color w:val="000000"/>
              </w:rPr>
            </w:pPr>
            <w:r w:rsidRPr="00A9417C">
              <w:rPr>
                <w:rFonts w:ascii="Times New Roman" w:eastAsia="Calibri" w:hAnsi="Times New Roman"/>
                <w:color w:val="000000"/>
              </w:rPr>
              <w:t>Provider satisfaction</w:t>
            </w:r>
          </w:p>
        </w:tc>
        <w:tc>
          <w:tcPr>
            <w:tcW w:w="551" w:type="pct"/>
          </w:tcPr>
          <w:p w:rsidR="00A9417C" w:rsidRPr="00A9417C" w:rsidRDefault="00A9417C" w:rsidP="00A9417C">
            <w:pPr>
              <w:spacing w:line="480" w:lineRule="auto"/>
              <w:jc w:val="center"/>
              <w:rPr>
                <w:rFonts w:ascii="Times New Roman" w:eastAsia="Calibri" w:hAnsi="Times New Roman"/>
                <w:color w:val="000000"/>
              </w:rPr>
            </w:pPr>
            <w:r w:rsidRPr="00A9417C">
              <w:rPr>
                <w:rFonts w:ascii="Times New Roman" w:eastAsia="Calibri" w:hAnsi="Times New Roman"/>
                <w:color w:val="000000"/>
              </w:rPr>
              <w:t>7</w:t>
            </w:r>
          </w:p>
        </w:tc>
      </w:tr>
      <w:tr w:rsidR="00A9417C" w:rsidRPr="00A9417C" w:rsidTr="00475647">
        <w:tc>
          <w:tcPr>
            <w:tcW w:w="578" w:type="pct"/>
          </w:tcPr>
          <w:p w:rsidR="00A9417C" w:rsidRPr="00A9417C" w:rsidRDefault="00A9417C" w:rsidP="00A9417C">
            <w:pPr>
              <w:spacing w:line="480" w:lineRule="auto"/>
              <w:rPr>
                <w:rFonts w:ascii="Times New Roman" w:eastAsia="Calibri" w:hAnsi="Times New Roman"/>
                <w:color w:val="000000"/>
              </w:rPr>
            </w:pPr>
            <w:r w:rsidRPr="00A9417C">
              <w:rPr>
                <w:rFonts w:ascii="Times New Roman" w:eastAsia="Calibri" w:hAnsi="Times New Roman"/>
                <w:color w:val="000000"/>
              </w:rPr>
              <w:t>Dinescu (2011)</w:t>
            </w:r>
            <w:r w:rsidRPr="00A9417C">
              <w:rPr>
                <w:rFonts w:ascii="Times New Roman" w:eastAsia="Calibri" w:hAnsi="Times New Roman"/>
                <w:color w:val="000000"/>
              </w:rPr>
              <w:fldChar w:fldCharType="begin"/>
            </w:r>
            <w:r w:rsidRPr="00A9417C">
              <w:rPr>
                <w:rFonts w:ascii="Times New Roman" w:eastAsia="Calibri" w:hAnsi="Times New Roman"/>
                <w:color w:val="000000"/>
              </w:rPr>
              <w:instrText xml:space="preserve"> ADDIN EN.CITE &lt;EndNote&gt;&lt;Cite&gt;&lt;Author&gt;Dinescu&lt;/Author&gt;&lt;Year&gt;2011&lt;/Year&gt;&lt;RecNum&gt;6&lt;/RecNum&gt;&lt;DisplayText&gt;&lt;style face="superscript"&gt;16&lt;/style&gt;&lt;/DisplayText&gt;&lt;record&gt;&lt;rec-number&gt;6&lt;/rec-number&gt;&lt;foreign-keys&gt;&lt;key app="EN" db-id="vetvpzdr822txyexef3550fgfdw9apwwfx5x" timestamp="1444925084"&gt;6&lt;/key&gt;&lt;/foreign-keys&gt;&lt;ref-type name="Journal Article"&gt;17&lt;/ref-type&gt;&lt;contributors&gt;&lt;authors&gt;&lt;author&gt;Dinescu, A.&lt;/author&gt;&lt;author&gt;Fernandez, H.&lt;/author&gt;&lt;author&gt;Ross, J. S.&lt;/author&gt;&lt;author&gt;Karani, R.&lt;/author&gt;&lt;/authors&gt;&lt;/contributors&gt;&lt;titles&gt;&lt;title&gt;Audit and feedback: An intervention to improve discharge summary completion&lt;/title&gt;&lt;secondary-title&gt;J Hosp Med&lt;/secondary-title&gt;&lt;/titles&gt;&lt;periodical&gt;&lt;full-title&gt;J Hosp Med&lt;/full-title&gt;&lt;/periodical&gt;&lt;pages&gt;28-32&lt;/pages&gt;&lt;volume&gt;6&lt;/volume&gt;&lt;keywords&gt;&lt;keyword&gt;eppi-reviewer4&lt;/keyword&gt;&lt;/keywords&gt;&lt;dates&gt;&lt;year&gt;2011&lt;/year&gt;&lt;/dates&gt;&lt;isbn&gt;1553-5592&lt;/isbn&gt;&lt;urls&gt;&lt;related-urls&gt;&lt;url&gt;&amp;lt;Go to ISI&amp;gt;://WOS:000286483800007&lt;/url&gt;&lt;url&gt;http://www.ncbi.nlm.nih.gov/pmc/articles/PMC3102562/pdf/nihms291622.pdf&lt;/url&gt;&lt;/related-urls&gt;&lt;/urls&gt;&lt;/record&gt;&lt;/Cite&gt;&lt;/EndNote&gt;</w:instrText>
            </w:r>
            <w:r w:rsidRPr="00A9417C">
              <w:rPr>
                <w:rFonts w:ascii="Times New Roman" w:eastAsia="Calibri" w:hAnsi="Times New Roman"/>
                <w:color w:val="000000"/>
              </w:rPr>
              <w:fldChar w:fldCharType="separate"/>
            </w:r>
            <w:r w:rsidRPr="00A9417C">
              <w:rPr>
                <w:rFonts w:ascii="Times New Roman" w:eastAsia="Calibri" w:hAnsi="Times New Roman"/>
                <w:noProof/>
                <w:color w:val="000000"/>
                <w:vertAlign w:val="superscript"/>
              </w:rPr>
              <w:t>16</w:t>
            </w:r>
            <w:r w:rsidRPr="00A9417C">
              <w:rPr>
                <w:rFonts w:ascii="Times New Roman" w:eastAsia="Calibri" w:hAnsi="Times New Roman"/>
                <w:color w:val="000000"/>
              </w:rPr>
              <w:fldChar w:fldCharType="end"/>
            </w:r>
          </w:p>
        </w:tc>
        <w:tc>
          <w:tcPr>
            <w:tcW w:w="553" w:type="pct"/>
          </w:tcPr>
          <w:p w:rsidR="00A9417C" w:rsidRPr="00A9417C" w:rsidRDefault="00A9417C" w:rsidP="00A9417C">
            <w:pPr>
              <w:spacing w:line="480" w:lineRule="auto"/>
              <w:rPr>
                <w:rFonts w:ascii="Times New Roman" w:eastAsia="Calibri" w:hAnsi="Times New Roman"/>
                <w:color w:val="000000"/>
              </w:rPr>
            </w:pPr>
            <w:r w:rsidRPr="00A9417C">
              <w:rPr>
                <w:rFonts w:ascii="Times New Roman" w:eastAsia="Calibri" w:hAnsi="Times New Roman"/>
                <w:color w:val="000000"/>
              </w:rPr>
              <w:t>Pre-Post</w:t>
            </w:r>
          </w:p>
        </w:tc>
        <w:tc>
          <w:tcPr>
            <w:tcW w:w="553" w:type="pct"/>
          </w:tcPr>
          <w:p w:rsidR="00A9417C" w:rsidRPr="00A9417C" w:rsidRDefault="00A9417C" w:rsidP="00A9417C">
            <w:pPr>
              <w:spacing w:line="480" w:lineRule="auto"/>
              <w:rPr>
                <w:rFonts w:ascii="Times New Roman" w:eastAsia="Calibri" w:hAnsi="Times New Roman"/>
                <w:color w:val="000000"/>
              </w:rPr>
            </w:pPr>
            <w:r w:rsidRPr="00A9417C">
              <w:rPr>
                <w:rFonts w:ascii="Times New Roman" w:eastAsia="Calibri" w:hAnsi="Times New Roman"/>
                <w:color w:val="000000"/>
              </w:rPr>
              <w:t>Inpatient / Hospital</w:t>
            </w:r>
          </w:p>
        </w:tc>
        <w:tc>
          <w:tcPr>
            <w:tcW w:w="553" w:type="pct"/>
          </w:tcPr>
          <w:p w:rsidR="00A9417C" w:rsidRPr="00A9417C" w:rsidRDefault="00A9417C" w:rsidP="00A9417C">
            <w:pPr>
              <w:spacing w:line="480" w:lineRule="auto"/>
              <w:rPr>
                <w:rFonts w:ascii="Times New Roman" w:eastAsia="Calibri" w:hAnsi="Times New Roman"/>
                <w:color w:val="000000"/>
              </w:rPr>
            </w:pPr>
            <w:r w:rsidRPr="00A9417C">
              <w:rPr>
                <w:rFonts w:ascii="Times New Roman" w:eastAsia="Calibri" w:hAnsi="Times New Roman"/>
                <w:color w:val="000000"/>
              </w:rPr>
              <w:t xml:space="preserve">Hospital to Community </w:t>
            </w:r>
          </w:p>
        </w:tc>
        <w:tc>
          <w:tcPr>
            <w:tcW w:w="553" w:type="pct"/>
          </w:tcPr>
          <w:p w:rsidR="00A9417C" w:rsidRPr="00A9417C" w:rsidRDefault="00A9417C" w:rsidP="00A9417C">
            <w:pPr>
              <w:spacing w:line="480" w:lineRule="auto"/>
              <w:rPr>
                <w:rFonts w:ascii="Times New Roman" w:eastAsia="Calibri" w:hAnsi="Times New Roman"/>
                <w:color w:val="000000"/>
              </w:rPr>
            </w:pPr>
            <w:r w:rsidRPr="00A9417C">
              <w:rPr>
                <w:rFonts w:ascii="Times New Roman" w:eastAsia="Calibri" w:hAnsi="Times New Roman"/>
                <w:color w:val="000000"/>
              </w:rPr>
              <w:t>Total cohort</w:t>
            </w:r>
          </w:p>
        </w:tc>
        <w:tc>
          <w:tcPr>
            <w:tcW w:w="553" w:type="pct"/>
          </w:tcPr>
          <w:p w:rsidR="00A9417C" w:rsidRPr="00A9417C" w:rsidRDefault="00A9417C" w:rsidP="00A9417C">
            <w:pPr>
              <w:spacing w:line="480" w:lineRule="auto"/>
              <w:rPr>
                <w:rFonts w:ascii="Times New Roman" w:eastAsia="Calibri" w:hAnsi="Times New Roman"/>
                <w:color w:val="000000"/>
              </w:rPr>
            </w:pPr>
            <w:r w:rsidRPr="00A9417C">
              <w:rPr>
                <w:rFonts w:ascii="Times New Roman" w:eastAsia="Calibri" w:hAnsi="Times New Roman"/>
                <w:color w:val="000000"/>
              </w:rPr>
              <w:t>Fellows: 5</w:t>
            </w:r>
          </w:p>
          <w:p w:rsidR="00A9417C" w:rsidRPr="00A9417C" w:rsidRDefault="00A9417C" w:rsidP="00A9417C">
            <w:pPr>
              <w:spacing w:line="480" w:lineRule="auto"/>
              <w:rPr>
                <w:rFonts w:ascii="Times New Roman" w:eastAsia="Calibri" w:hAnsi="Times New Roman"/>
                <w:color w:val="000000"/>
              </w:rPr>
            </w:pPr>
            <w:r w:rsidRPr="00A9417C">
              <w:rPr>
                <w:rFonts w:ascii="Times New Roman" w:eastAsia="Calibri" w:hAnsi="Times New Roman"/>
                <w:color w:val="000000"/>
              </w:rPr>
              <w:t>Pre: 89 summaries</w:t>
            </w:r>
          </w:p>
          <w:p w:rsidR="00A9417C" w:rsidRPr="00A9417C" w:rsidRDefault="00A9417C" w:rsidP="00A9417C">
            <w:pPr>
              <w:spacing w:line="480" w:lineRule="auto"/>
              <w:rPr>
                <w:rFonts w:ascii="Times New Roman" w:eastAsia="Calibri" w:hAnsi="Times New Roman"/>
                <w:color w:val="000000"/>
              </w:rPr>
            </w:pPr>
            <w:r w:rsidRPr="00A9417C">
              <w:rPr>
                <w:rFonts w:ascii="Times New Roman" w:eastAsia="Calibri" w:hAnsi="Times New Roman"/>
                <w:color w:val="000000"/>
              </w:rPr>
              <w:lastRenderedPageBreak/>
              <w:t>Post: 79 summaries</w:t>
            </w:r>
          </w:p>
        </w:tc>
        <w:tc>
          <w:tcPr>
            <w:tcW w:w="553" w:type="pct"/>
          </w:tcPr>
          <w:p w:rsidR="00A9417C" w:rsidRPr="00A9417C" w:rsidRDefault="00A9417C" w:rsidP="00A9417C">
            <w:pPr>
              <w:spacing w:line="480" w:lineRule="auto"/>
              <w:rPr>
                <w:rFonts w:ascii="Times New Roman" w:eastAsia="Calibri" w:hAnsi="Times New Roman"/>
                <w:color w:val="000000"/>
              </w:rPr>
            </w:pPr>
            <w:r w:rsidRPr="00A9417C">
              <w:rPr>
                <w:rFonts w:ascii="Times New Roman" w:eastAsia="Calibri" w:hAnsi="Times New Roman"/>
                <w:color w:val="000000"/>
              </w:rPr>
              <w:lastRenderedPageBreak/>
              <w:t xml:space="preserve">Educational intervention to improve quality </w:t>
            </w:r>
            <w:r w:rsidRPr="00A9417C">
              <w:rPr>
                <w:rFonts w:ascii="Times New Roman" w:eastAsia="Calibri" w:hAnsi="Times New Roman"/>
                <w:color w:val="000000"/>
              </w:rPr>
              <w:lastRenderedPageBreak/>
              <w:t>of discharge summaries</w:t>
            </w:r>
          </w:p>
        </w:tc>
        <w:tc>
          <w:tcPr>
            <w:tcW w:w="553" w:type="pct"/>
          </w:tcPr>
          <w:p w:rsidR="00A9417C" w:rsidRPr="00A9417C" w:rsidRDefault="00A9417C" w:rsidP="00A9417C">
            <w:pPr>
              <w:spacing w:line="480" w:lineRule="auto"/>
              <w:rPr>
                <w:rFonts w:ascii="Times New Roman" w:eastAsia="Calibri" w:hAnsi="Times New Roman"/>
                <w:color w:val="000000"/>
              </w:rPr>
            </w:pPr>
            <w:r w:rsidRPr="00A9417C">
              <w:rPr>
                <w:rFonts w:ascii="Times New Roman" w:eastAsia="Calibri" w:hAnsi="Times New Roman"/>
                <w:color w:val="000000"/>
              </w:rPr>
              <w:lastRenderedPageBreak/>
              <w:t>Documentation of TPAD in discharge summary</w:t>
            </w:r>
          </w:p>
        </w:tc>
        <w:tc>
          <w:tcPr>
            <w:tcW w:w="551" w:type="pct"/>
          </w:tcPr>
          <w:p w:rsidR="00A9417C" w:rsidRPr="00A9417C" w:rsidRDefault="00A9417C" w:rsidP="00A9417C">
            <w:pPr>
              <w:spacing w:line="480" w:lineRule="auto"/>
              <w:jc w:val="center"/>
              <w:rPr>
                <w:rFonts w:ascii="Times New Roman" w:eastAsia="Calibri" w:hAnsi="Times New Roman"/>
                <w:color w:val="000000"/>
              </w:rPr>
            </w:pPr>
            <w:r w:rsidRPr="00A9417C">
              <w:rPr>
                <w:rFonts w:ascii="Times New Roman" w:eastAsia="Calibri" w:hAnsi="Times New Roman"/>
                <w:color w:val="000000"/>
              </w:rPr>
              <w:t>7</w:t>
            </w:r>
          </w:p>
        </w:tc>
      </w:tr>
      <w:tr w:rsidR="00A9417C" w:rsidRPr="00A9417C" w:rsidTr="00475647">
        <w:tc>
          <w:tcPr>
            <w:tcW w:w="578" w:type="pct"/>
          </w:tcPr>
          <w:p w:rsidR="00A9417C" w:rsidRPr="00A9417C" w:rsidRDefault="00A9417C" w:rsidP="00A9417C">
            <w:pPr>
              <w:spacing w:line="480" w:lineRule="auto"/>
              <w:rPr>
                <w:rFonts w:ascii="Times New Roman" w:eastAsia="Calibri" w:hAnsi="Times New Roman"/>
                <w:color w:val="000000"/>
              </w:rPr>
            </w:pPr>
            <w:r w:rsidRPr="00A9417C">
              <w:rPr>
                <w:rFonts w:ascii="Times New Roman" w:eastAsia="Calibri" w:hAnsi="Times New Roman"/>
                <w:color w:val="000000"/>
              </w:rPr>
              <w:t>El-Kareh (2012)</w:t>
            </w:r>
            <w:r w:rsidRPr="00A9417C">
              <w:rPr>
                <w:rFonts w:ascii="Times New Roman" w:eastAsia="Calibri" w:hAnsi="Times New Roman"/>
                <w:color w:val="000000"/>
              </w:rPr>
              <w:fldChar w:fldCharType="begin"/>
            </w:r>
            <w:r w:rsidRPr="00A9417C">
              <w:rPr>
                <w:rFonts w:ascii="Times New Roman" w:eastAsia="Calibri" w:hAnsi="Times New Roman"/>
                <w:color w:val="000000"/>
              </w:rPr>
              <w:instrText xml:space="preserve"> ADDIN EN.CITE &lt;EndNote&gt;&lt;Cite&gt;&lt;Author&gt;El-Kareh&lt;/Author&gt;&lt;Year&gt;2012&lt;/Year&gt;&lt;RecNum&gt;8&lt;/RecNum&gt;&lt;DisplayText&gt;&lt;style face="superscript"&gt;25&lt;/style&gt;&lt;/DisplayText&gt;&lt;record&gt;&lt;rec-number&gt;8&lt;/rec-number&gt;&lt;foreign-keys&gt;&lt;key app="EN" db-id="vetvpzdr822txyexef3550fgfdw9apwwfx5x" timestamp="1444925084"&gt;8&lt;/key&gt;&lt;/foreign-keys&gt;&lt;ref-type name="Journal Article"&gt;17&lt;/ref-type&gt;&lt;contributors&gt;&lt;authors&gt;&lt;author&gt;El-Kareh, R.&lt;/author&gt;&lt;author&gt;Roy, C.&lt;/author&gt;&lt;author&gt;Williams, D. H.&lt;/author&gt;&lt;author&gt;Poon, E. G.&lt;/author&gt;&lt;/authors&gt;&lt;/contributors&gt;&lt;titles&gt;&lt;title&gt;Impact of automated alerts on follow-up of post-discharge microbiology results: a cluster randomized controlled trial&lt;/title&gt;&lt;secondary-title&gt;J Gen Intern Med&lt;/secondary-title&gt;&lt;/titles&gt;&lt;periodical&gt;&lt;full-title&gt;J Gen Intern Med&lt;/full-title&gt;&lt;/periodical&gt;&lt;pages&gt;1243-50&lt;/pages&gt;&lt;volume&gt;27&lt;/volume&gt;&lt;keywords&gt;&lt;keyword&gt;eppi-reviewer4&lt;/keyword&gt;&lt;/keywords&gt;&lt;dates&gt;&lt;year&gt;2012&lt;/year&gt;&lt;/dates&gt;&lt;isbn&gt;1525-1497 (Electronic) 0884-8734 (Linking)&lt;/isbn&gt;&lt;urls&gt;&lt;related-urls&gt;&lt;url&gt;http://www.ncbi.nlm.nih.gov/pmc/articles/PMC3445692/pdf/11606_2012_Article_1986.pdf&lt;/url&gt;&lt;/related-urls&gt;&lt;/urls&gt;&lt;/record&gt;&lt;/Cite&gt;&lt;/EndNote&gt;</w:instrText>
            </w:r>
            <w:r w:rsidRPr="00A9417C">
              <w:rPr>
                <w:rFonts w:ascii="Times New Roman" w:eastAsia="Calibri" w:hAnsi="Times New Roman"/>
                <w:color w:val="000000"/>
              </w:rPr>
              <w:fldChar w:fldCharType="separate"/>
            </w:r>
            <w:r w:rsidRPr="00A9417C">
              <w:rPr>
                <w:rFonts w:ascii="Times New Roman" w:eastAsia="Calibri" w:hAnsi="Times New Roman"/>
                <w:noProof/>
                <w:color w:val="000000"/>
                <w:vertAlign w:val="superscript"/>
              </w:rPr>
              <w:t>25</w:t>
            </w:r>
            <w:r w:rsidRPr="00A9417C">
              <w:rPr>
                <w:rFonts w:ascii="Times New Roman" w:eastAsia="Calibri" w:hAnsi="Times New Roman"/>
                <w:color w:val="000000"/>
              </w:rPr>
              <w:fldChar w:fldCharType="end"/>
            </w:r>
          </w:p>
        </w:tc>
        <w:tc>
          <w:tcPr>
            <w:tcW w:w="553" w:type="pct"/>
          </w:tcPr>
          <w:p w:rsidR="00A9417C" w:rsidRPr="00A9417C" w:rsidRDefault="00A9417C" w:rsidP="00A9417C">
            <w:pPr>
              <w:spacing w:line="480" w:lineRule="auto"/>
              <w:rPr>
                <w:rFonts w:ascii="Times New Roman" w:eastAsia="Calibri" w:hAnsi="Times New Roman"/>
                <w:color w:val="000000"/>
              </w:rPr>
            </w:pPr>
            <w:r w:rsidRPr="00A9417C">
              <w:rPr>
                <w:rFonts w:ascii="Times New Roman" w:eastAsia="Calibri" w:hAnsi="Times New Roman"/>
                <w:color w:val="000000"/>
              </w:rPr>
              <w:t>Cluster Randomized Trial</w:t>
            </w:r>
          </w:p>
        </w:tc>
        <w:tc>
          <w:tcPr>
            <w:tcW w:w="553" w:type="pct"/>
          </w:tcPr>
          <w:p w:rsidR="00A9417C" w:rsidRPr="00A9417C" w:rsidRDefault="00A9417C" w:rsidP="00A9417C">
            <w:pPr>
              <w:spacing w:line="480" w:lineRule="auto"/>
              <w:rPr>
                <w:rFonts w:ascii="Times New Roman" w:eastAsia="Calibri" w:hAnsi="Times New Roman"/>
                <w:color w:val="000000"/>
              </w:rPr>
            </w:pPr>
            <w:r w:rsidRPr="00A9417C">
              <w:rPr>
                <w:rFonts w:ascii="Times New Roman" w:eastAsia="Calibri" w:hAnsi="Times New Roman"/>
                <w:color w:val="000000"/>
              </w:rPr>
              <w:t>Inpatient / Hospital</w:t>
            </w:r>
          </w:p>
        </w:tc>
        <w:tc>
          <w:tcPr>
            <w:tcW w:w="553" w:type="pct"/>
          </w:tcPr>
          <w:p w:rsidR="00A9417C" w:rsidRPr="00A9417C" w:rsidRDefault="00A9417C" w:rsidP="00A9417C">
            <w:pPr>
              <w:spacing w:line="480" w:lineRule="auto"/>
              <w:rPr>
                <w:rFonts w:ascii="Times New Roman" w:eastAsia="Calibri" w:hAnsi="Times New Roman"/>
                <w:color w:val="000000"/>
              </w:rPr>
            </w:pPr>
            <w:r w:rsidRPr="00A9417C">
              <w:rPr>
                <w:rFonts w:ascii="Times New Roman" w:eastAsia="Calibri" w:hAnsi="Times New Roman"/>
                <w:color w:val="000000"/>
              </w:rPr>
              <w:t xml:space="preserve">Hospital to Community </w:t>
            </w:r>
          </w:p>
        </w:tc>
        <w:tc>
          <w:tcPr>
            <w:tcW w:w="553" w:type="pct"/>
          </w:tcPr>
          <w:p w:rsidR="00A9417C" w:rsidRPr="00A9417C" w:rsidRDefault="00A9417C" w:rsidP="00A9417C">
            <w:pPr>
              <w:spacing w:line="480" w:lineRule="auto"/>
              <w:rPr>
                <w:rFonts w:ascii="Times New Roman" w:eastAsia="Calibri" w:hAnsi="Times New Roman"/>
                <w:color w:val="000000"/>
              </w:rPr>
            </w:pPr>
            <w:r w:rsidRPr="00A9417C">
              <w:rPr>
                <w:rFonts w:ascii="Times New Roman" w:eastAsia="Calibri" w:hAnsi="Times New Roman"/>
                <w:color w:val="000000"/>
              </w:rPr>
              <w:t>Randomized (Attending Physicians)</w:t>
            </w:r>
          </w:p>
        </w:tc>
        <w:tc>
          <w:tcPr>
            <w:tcW w:w="553" w:type="pct"/>
          </w:tcPr>
          <w:p w:rsidR="00A9417C" w:rsidRPr="00A9417C" w:rsidRDefault="00A9417C" w:rsidP="00A9417C">
            <w:pPr>
              <w:spacing w:line="480" w:lineRule="auto"/>
              <w:rPr>
                <w:rFonts w:ascii="Times New Roman" w:eastAsia="Calibri" w:hAnsi="Times New Roman"/>
                <w:color w:val="000000"/>
              </w:rPr>
            </w:pPr>
            <w:r w:rsidRPr="00A9417C">
              <w:rPr>
                <w:rFonts w:ascii="Times New Roman" w:eastAsia="Calibri" w:hAnsi="Times New Roman"/>
                <w:color w:val="000000"/>
              </w:rPr>
              <w:t>Attending physicians: 121</w:t>
            </w:r>
          </w:p>
        </w:tc>
        <w:tc>
          <w:tcPr>
            <w:tcW w:w="553" w:type="pct"/>
          </w:tcPr>
          <w:p w:rsidR="00A9417C" w:rsidRPr="00A9417C" w:rsidRDefault="00A9417C" w:rsidP="00A9417C">
            <w:pPr>
              <w:spacing w:line="480" w:lineRule="auto"/>
              <w:rPr>
                <w:rFonts w:ascii="Times New Roman" w:eastAsia="Calibri" w:hAnsi="Times New Roman"/>
                <w:color w:val="000000"/>
              </w:rPr>
            </w:pPr>
            <w:r w:rsidRPr="00A9417C">
              <w:rPr>
                <w:rFonts w:ascii="Times New Roman" w:eastAsia="Calibri" w:hAnsi="Times New Roman"/>
                <w:color w:val="000000"/>
              </w:rPr>
              <w:t>E-mail notification of final results that may change therapy</w:t>
            </w:r>
          </w:p>
        </w:tc>
        <w:tc>
          <w:tcPr>
            <w:tcW w:w="553" w:type="pct"/>
          </w:tcPr>
          <w:p w:rsidR="00A9417C" w:rsidRPr="00A9417C" w:rsidRDefault="00A9417C" w:rsidP="00A9417C">
            <w:pPr>
              <w:spacing w:line="480" w:lineRule="auto"/>
              <w:rPr>
                <w:rFonts w:ascii="Times New Roman" w:eastAsia="Calibri" w:hAnsi="Times New Roman"/>
                <w:color w:val="000000"/>
              </w:rPr>
            </w:pPr>
            <w:r w:rsidRPr="00A9417C">
              <w:rPr>
                <w:rFonts w:ascii="Times New Roman" w:eastAsia="Calibri" w:hAnsi="Times New Roman"/>
                <w:color w:val="000000"/>
              </w:rPr>
              <w:t>Documented follow-up of test results;</w:t>
            </w:r>
          </w:p>
          <w:p w:rsidR="00A9417C" w:rsidRPr="00A9417C" w:rsidRDefault="00A9417C" w:rsidP="00A9417C">
            <w:pPr>
              <w:spacing w:line="480" w:lineRule="auto"/>
              <w:rPr>
                <w:rFonts w:ascii="Times New Roman" w:eastAsia="Calibri" w:hAnsi="Times New Roman"/>
                <w:color w:val="000000"/>
              </w:rPr>
            </w:pPr>
            <w:r w:rsidRPr="00A9417C">
              <w:rPr>
                <w:rFonts w:ascii="Times New Roman" w:eastAsia="Calibri" w:hAnsi="Times New Roman"/>
                <w:color w:val="000000"/>
              </w:rPr>
              <w:t>Physician awareness</w:t>
            </w:r>
          </w:p>
        </w:tc>
        <w:tc>
          <w:tcPr>
            <w:tcW w:w="551" w:type="pct"/>
          </w:tcPr>
          <w:p w:rsidR="00A9417C" w:rsidRPr="00A9417C" w:rsidRDefault="00A9417C" w:rsidP="00A9417C">
            <w:pPr>
              <w:spacing w:line="480" w:lineRule="auto"/>
              <w:jc w:val="center"/>
              <w:rPr>
                <w:rFonts w:ascii="Times New Roman" w:eastAsia="Calibri" w:hAnsi="Times New Roman"/>
                <w:color w:val="000000"/>
              </w:rPr>
            </w:pPr>
            <w:r w:rsidRPr="00A9417C">
              <w:rPr>
                <w:rFonts w:ascii="Times New Roman" w:eastAsia="Calibri" w:hAnsi="Times New Roman"/>
                <w:color w:val="000000"/>
              </w:rPr>
              <w:t>9</w:t>
            </w:r>
          </w:p>
        </w:tc>
      </w:tr>
      <w:tr w:rsidR="00A9417C" w:rsidRPr="00A9417C" w:rsidTr="00475647">
        <w:tc>
          <w:tcPr>
            <w:tcW w:w="578" w:type="pct"/>
          </w:tcPr>
          <w:p w:rsidR="00A9417C" w:rsidRPr="00A9417C" w:rsidRDefault="00A9417C" w:rsidP="00A9417C">
            <w:pPr>
              <w:spacing w:line="480" w:lineRule="auto"/>
              <w:rPr>
                <w:rFonts w:ascii="Times New Roman" w:eastAsia="Calibri" w:hAnsi="Times New Roman"/>
                <w:color w:val="000000"/>
              </w:rPr>
            </w:pPr>
            <w:r w:rsidRPr="00A9417C">
              <w:rPr>
                <w:rFonts w:ascii="Times New Roman" w:eastAsia="Calibri" w:hAnsi="Times New Roman"/>
                <w:color w:val="000000"/>
              </w:rPr>
              <w:t>Gandara (2010)</w:t>
            </w:r>
            <w:r w:rsidRPr="00A9417C">
              <w:rPr>
                <w:rFonts w:ascii="Times New Roman" w:eastAsia="Calibri" w:hAnsi="Times New Roman"/>
                <w:color w:val="000000"/>
              </w:rPr>
              <w:fldChar w:fldCharType="begin"/>
            </w:r>
            <w:r w:rsidRPr="00A9417C">
              <w:rPr>
                <w:rFonts w:ascii="Times New Roman" w:eastAsia="Calibri" w:hAnsi="Times New Roman"/>
                <w:color w:val="000000"/>
              </w:rPr>
              <w:instrText xml:space="preserve"> ADDIN EN.CITE &lt;EndNote&gt;&lt;Cite&gt;&lt;Author&gt;Gandara&lt;/Author&gt;&lt;Year&gt;2010&lt;/Year&gt;&lt;RecNum&gt;9&lt;/RecNum&gt;&lt;DisplayText&gt;&lt;style face="superscript"&gt;18&lt;/style&gt;&lt;/DisplayText&gt;&lt;record&gt;&lt;rec-number&gt;9&lt;/rec-number&gt;&lt;foreign-keys&gt;&lt;key app="EN" db-id="vetvpzdr822txyexef3550fgfdw9apwwfx5x" timestamp="1444925084"&gt;9&lt;/key&gt;&lt;/foreign-keys&gt;&lt;ref-type name="Journal Article"&gt;17&lt;/ref-type&gt;&lt;contributors&gt;&lt;authors&gt;&lt;author&gt;Gandara, E.&lt;/author&gt;&lt;author&gt;Ungar, J.&lt;/author&gt;&lt;author&gt;Lee, J.&lt;/author&gt;&lt;author&gt;Chan-Macrae, M.&lt;/author&gt;&lt;author&gt;O&amp;apos;Malley, T.&lt;/author&gt;&lt;author&gt;Schnipper, J. L.&lt;/author&gt;&lt;/authors&gt;&lt;/contributors&gt;&lt;titles&gt;&lt;title&gt;Discharge documentation of patients discharged to subacute facilities: A three-year quality improvement process across an integrated health care system&lt;/title&gt;&lt;secondary-title&gt;Jt Comm J Qual Patient Saf&lt;/secondary-title&gt;&lt;/titles&gt;&lt;periodical&gt;&lt;full-title&gt;Jt Comm J Qual Patient Saf&lt;/full-title&gt;&lt;/periodical&gt;&lt;pages&gt;243-51&lt;/pages&gt;&lt;volume&gt;36&lt;/volume&gt;&lt;keywords&gt;&lt;keyword&gt;eppi-reviewer4&lt;/keyword&gt;&lt;/keywords&gt;&lt;dates&gt;&lt;year&gt;2010&lt;/year&gt;&lt;/dates&gt;&lt;isbn&gt;1553-7250 (Print) 1553-7250 (Linking)&lt;/isbn&gt;&lt;urls&gt;&lt;/urls&gt;&lt;/record&gt;&lt;/Cite&gt;&lt;/EndNote&gt;</w:instrText>
            </w:r>
            <w:r w:rsidRPr="00A9417C">
              <w:rPr>
                <w:rFonts w:ascii="Times New Roman" w:eastAsia="Calibri" w:hAnsi="Times New Roman"/>
                <w:color w:val="000000"/>
              </w:rPr>
              <w:fldChar w:fldCharType="separate"/>
            </w:r>
            <w:r w:rsidRPr="00A9417C">
              <w:rPr>
                <w:rFonts w:ascii="Times New Roman" w:eastAsia="Calibri" w:hAnsi="Times New Roman"/>
                <w:noProof/>
                <w:color w:val="000000"/>
                <w:vertAlign w:val="superscript"/>
              </w:rPr>
              <w:t>18</w:t>
            </w:r>
            <w:r w:rsidRPr="00A9417C">
              <w:rPr>
                <w:rFonts w:ascii="Times New Roman" w:eastAsia="Calibri" w:hAnsi="Times New Roman"/>
                <w:color w:val="000000"/>
              </w:rPr>
              <w:fldChar w:fldCharType="end"/>
            </w:r>
          </w:p>
        </w:tc>
        <w:tc>
          <w:tcPr>
            <w:tcW w:w="553" w:type="pct"/>
          </w:tcPr>
          <w:p w:rsidR="00A9417C" w:rsidRPr="00A9417C" w:rsidRDefault="00A9417C" w:rsidP="00A9417C">
            <w:pPr>
              <w:spacing w:line="480" w:lineRule="auto"/>
              <w:rPr>
                <w:rFonts w:ascii="Times New Roman" w:eastAsia="Calibri" w:hAnsi="Times New Roman"/>
                <w:color w:val="000000"/>
              </w:rPr>
            </w:pPr>
            <w:r w:rsidRPr="00A9417C">
              <w:rPr>
                <w:rFonts w:ascii="Times New Roman" w:eastAsia="Calibri" w:hAnsi="Times New Roman"/>
                <w:color w:val="000000"/>
              </w:rPr>
              <w:t>Pre-post</w:t>
            </w:r>
          </w:p>
        </w:tc>
        <w:tc>
          <w:tcPr>
            <w:tcW w:w="553" w:type="pct"/>
          </w:tcPr>
          <w:p w:rsidR="00A9417C" w:rsidRPr="00A9417C" w:rsidRDefault="00A9417C" w:rsidP="00A9417C">
            <w:pPr>
              <w:spacing w:line="480" w:lineRule="auto"/>
              <w:rPr>
                <w:rFonts w:ascii="Times New Roman" w:eastAsia="Calibri" w:hAnsi="Times New Roman"/>
                <w:color w:val="000000"/>
              </w:rPr>
            </w:pPr>
            <w:r w:rsidRPr="00A9417C">
              <w:rPr>
                <w:rFonts w:ascii="Times New Roman" w:eastAsia="Calibri" w:hAnsi="Times New Roman"/>
                <w:color w:val="000000"/>
              </w:rPr>
              <w:t>Inpatient/ Hospital</w:t>
            </w:r>
          </w:p>
        </w:tc>
        <w:tc>
          <w:tcPr>
            <w:tcW w:w="553" w:type="pct"/>
          </w:tcPr>
          <w:p w:rsidR="00A9417C" w:rsidRPr="00A9417C" w:rsidRDefault="00A9417C" w:rsidP="00A9417C">
            <w:pPr>
              <w:spacing w:line="480" w:lineRule="auto"/>
              <w:rPr>
                <w:rFonts w:ascii="Times New Roman" w:eastAsia="Calibri" w:hAnsi="Times New Roman"/>
                <w:color w:val="000000"/>
              </w:rPr>
            </w:pPr>
            <w:r w:rsidRPr="00A9417C">
              <w:rPr>
                <w:rFonts w:ascii="Times New Roman" w:eastAsia="Calibri" w:hAnsi="Times New Roman"/>
                <w:color w:val="000000"/>
              </w:rPr>
              <w:t>Hospital to Skilled Nursing Facility</w:t>
            </w:r>
          </w:p>
        </w:tc>
        <w:tc>
          <w:tcPr>
            <w:tcW w:w="553" w:type="pct"/>
          </w:tcPr>
          <w:p w:rsidR="00A9417C" w:rsidRPr="00A9417C" w:rsidRDefault="00A9417C" w:rsidP="00A9417C">
            <w:pPr>
              <w:spacing w:line="480" w:lineRule="auto"/>
              <w:rPr>
                <w:rFonts w:ascii="Times New Roman" w:eastAsia="Calibri" w:hAnsi="Times New Roman"/>
                <w:color w:val="000000"/>
              </w:rPr>
            </w:pPr>
            <w:r w:rsidRPr="00A9417C">
              <w:rPr>
                <w:rFonts w:ascii="Times New Roman" w:eastAsia="Calibri" w:hAnsi="Times New Roman"/>
                <w:color w:val="000000"/>
              </w:rPr>
              <w:t>Random sample</w:t>
            </w:r>
          </w:p>
        </w:tc>
        <w:tc>
          <w:tcPr>
            <w:tcW w:w="553" w:type="pct"/>
          </w:tcPr>
          <w:p w:rsidR="00A9417C" w:rsidRPr="00A9417C" w:rsidRDefault="00A9417C" w:rsidP="00A9417C">
            <w:pPr>
              <w:spacing w:line="480" w:lineRule="auto"/>
              <w:rPr>
                <w:rFonts w:ascii="Times New Roman" w:eastAsia="Calibri" w:hAnsi="Times New Roman"/>
                <w:color w:val="000000"/>
              </w:rPr>
            </w:pPr>
            <w:r w:rsidRPr="00A9417C">
              <w:rPr>
                <w:rFonts w:ascii="Times New Roman" w:eastAsia="Calibri" w:hAnsi="Times New Roman"/>
                <w:color w:val="000000"/>
              </w:rPr>
              <w:t>3,101 discharges</w:t>
            </w:r>
          </w:p>
        </w:tc>
        <w:tc>
          <w:tcPr>
            <w:tcW w:w="553" w:type="pct"/>
          </w:tcPr>
          <w:p w:rsidR="00A9417C" w:rsidRPr="00A9417C" w:rsidRDefault="00A9417C" w:rsidP="00A9417C">
            <w:pPr>
              <w:spacing w:line="480" w:lineRule="auto"/>
              <w:rPr>
                <w:rFonts w:ascii="Times New Roman" w:eastAsia="Calibri" w:hAnsi="Times New Roman"/>
                <w:color w:val="000000"/>
              </w:rPr>
            </w:pPr>
            <w:r w:rsidRPr="00A9417C">
              <w:rPr>
                <w:rFonts w:ascii="Times New Roman" w:eastAsia="Calibri" w:hAnsi="Times New Roman"/>
                <w:color w:val="000000"/>
              </w:rPr>
              <w:t>Educational/IT interventions to improve quality of discharge summaries</w:t>
            </w:r>
          </w:p>
        </w:tc>
        <w:tc>
          <w:tcPr>
            <w:tcW w:w="553" w:type="pct"/>
          </w:tcPr>
          <w:p w:rsidR="00A9417C" w:rsidRPr="00A9417C" w:rsidRDefault="00A9417C" w:rsidP="00A9417C">
            <w:pPr>
              <w:spacing w:line="480" w:lineRule="auto"/>
              <w:rPr>
                <w:rFonts w:ascii="Times New Roman" w:eastAsia="Calibri" w:hAnsi="Times New Roman"/>
                <w:color w:val="000000"/>
              </w:rPr>
            </w:pPr>
            <w:r w:rsidRPr="00A9417C">
              <w:rPr>
                <w:rFonts w:ascii="Times New Roman" w:eastAsia="Calibri" w:hAnsi="Times New Roman"/>
                <w:color w:val="000000"/>
              </w:rPr>
              <w:t>Defect-free rate; Complete follow up information (includes TPAD)</w:t>
            </w:r>
          </w:p>
        </w:tc>
        <w:tc>
          <w:tcPr>
            <w:tcW w:w="551" w:type="pct"/>
          </w:tcPr>
          <w:p w:rsidR="00A9417C" w:rsidRPr="00A9417C" w:rsidRDefault="00A9417C" w:rsidP="00A9417C">
            <w:pPr>
              <w:spacing w:line="480" w:lineRule="auto"/>
              <w:jc w:val="center"/>
              <w:rPr>
                <w:rFonts w:ascii="Times New Roman" w:eastAsia="Calibri" w:hAnsi="Times New Roman"/>
                <w:color w:val="000000"/>
              </w:rPr>
            </w:pPr>
            <w:r w:rsidRPr="00A9417C">
              <w:rPr>
                <w:rFonts w:ascii="Times New Roman" w:eastAsia="Calibri" w:hAnsi="Times New Roman"/>
                <w:color w:val="000000"/>
              </w:rPr>
              <w:t>7</w:t>
            </w:r>
          </w:p>
        </w:tc>
      </w:tr>
      <w:tr w:rsidR="00A9417C" w:rsidRPr="00A9417C" w:rsidTr="00475647">
        <w:tc>
          <w:tcPr>
            <w:tcW w:w="578" w:type="pct"/>
          </w:tcPr>
          <w:p w:rsidR="00A9417C" w:rsidRPr="00A9417C" w:rsidRDefault="00A9417C" w:rsidP="00A9417C">
            <w:pPr>
              <w:spacing w:line="480" w:lineRule="auto"/>
              <w:rPr>
                <w:rFonts w:ascii="Times New Roman" w:eastAsia="Calibri" w:hAnsi="Times New Roman"/>
                <w:color w:val="000000"/>
              </w:rPr>
            </w:pPr>
            <w:r w:rsidRPr="00A9417C">
              <w:rPr>
                <w:rFonts w:ascii="Times New Roman" w:eastAsia="Calibri" w:hAnsi="Times New Roman"/>
                <w:color w:val="000000"/>
              </w:rPr>
              <w:t>Goldman (2005)</w:t>
            </w:r>
            <w:r w:rsidRPr="00A9417C">
              <w:rPr>
                <w:rFonts w:ascii="Times New Roman" w:eastAsia="Calibri" w:hAnsi="Times New Roman"/>
                <w:color w:val="000000"/>
              </w:rPr>
              <w:fldChar w:fldCharType="begin"/>
            </w:r>
            <w:r w:rsidRPr="00A9417C">
              <w:rPr>
                <w:rFonts w:ascii="Times New Roman" w:eastAsia="Calibri" w:hAnsi="Times New Roman"/>
                <w:color w:val="000000"/>
              </w:rPr>
              <w:instrText xml:space="preserve"> ADDIN EN.CITE &lt;EndNote&gt;&lt;Cite&gt;&lt;Author&gt;Goldman&lt;/Author&gt;&lt;Year&gt;2005&lt;/Year&gt;&lt;RecNum&gt;10&lt;/RecNum&gt;&lt;DisplayText&gt;&lt;style face="superscript"&gt;30&lt;/style&gt;&lt;/DisplayText&gt;&lt;record&gt;&lt;rec-number&gt;10&lt;/rec-number&gt;&lt;foreign-keys&gt;&lt;key app="EN" db-id="vetvpzdr822txyexef3550fgfdw9apwwfx5x" timestamp="1444925084"&gt;10&lt;/key&gt;&lt;/foreign-keys&gt;&lt;ref-type name="Journal Article"&gt;17&lt;/ref-type&gt;&lt;contributors&gt;&lt;authors&gt;&lt;author&gt;Goldman, R. D.&lt;/author&gt;&lt;author&gt;Antoon, R.&lt;/author&gt;&lt;author&gt;Tait, G.&lt;/author&gt;&lt;author&gt;Zimmer, D.&lt;/author&gt;&lt;author&gt;Viegas, A.&lt;/author&gt;&lt;author&gt;Mounstephen, B.&lt;/author&gt;&lt;/authors&gt;&lt;/contributors&gt;&lt;titles&gt;&lt;title&gt;Culture results via the internet: A novel way for communication after an emergency department visit&lt;/title&gt;&lt;secondary-title&gt;J Pediatr&lt;/secondary-title&gt;&lt;/titles&gt;&lt;periodical&gt;&lt;full-title&gt;J Pediatr&lt;/full-title&gt;&lt;/periodical&gt;&lt;pages&gt;221-6&lt;/pages&gt;&lt;volume&gt;147&lt;/volume&gt;&lt;keywords&gt;&lt;keyword&gt;eppi-reviewer4&lt;/keyword&gt;&lt;/keywords&gt;&lt;dates&gt;&lt;year&gt;2005&lt;/year&gt;&lt;/dates&gt;&lt;isbn&gt;0022-3476 (Print) 0022-3476 (Linking)&lt;/isbn&gt;&lt;urls&gt;&lt;related-urls&gt;&lt;url&gt;http://www.jpeds.com/article/S0022-3476(05)00315-X/abstract&lt;/url&gt;&lt;/related-urls&gt;&lt;/urls&gt;&lt;/record&gt;&lt;/Cite&gt;&lt;/EndNote&gt;</w:instrText>
            </w:r>
            <w:r w:rsidRPr="00A9417C">
              <w:rPr>
                <w:rFonts w:ascii="Times New Roman" w:eastAsia="Calibri" w:hAnsi="Times New Roman"/>
                <w:color w:val="000000"/>
              </w:rPr>
              <w:fldChar w:fldCharType="separate"/>
            </w:r>
            <w:r w:rsidRPr="00A9417C">
              <w:rPr>
                <w:rFonts w:ascii="Times New Roman" w:eastAsia="Calibri" w:hAnsi="Times New Roman"/>
                <w:noProof/>
                <w:color w:val="000000"/>
                <w:vertAlign w:val="superscript"/>
              </w:rPr>
              <w:t>30</w:t>
            </w:r>
            <w:r w:rsidRPr="00A9417C">
              <w:rPr>
                <w:rFonts w:ascii="Times New Roman" w:eastAsia="Calibri" w:hAnsi="Times New Roman"/>
                <w:color w:val="000000"/>
              </w:rPr>
              <w:fldChar w:fldCharType="end"/>
            </w:r>
          </w:p>
        </w:tc>
        <w:tc>
          <w:tcPr>
            <w:tcW w:w="553" w:type="pct"/>
          </w:tcPr>
          <w:p w:rsidR="00A9417C" w:rsidRPr="00A9417C" w:rsidRDefault="00A9417C" w:rsidP="00A9417C">
            <w:pPr>
              <w:spacing w:line="480" w:lineRule="auto"/>
              <w:rPr>
                <w:rFonts w:ascii="Times New Roman" w:eastAsia="Calibri" w:hAnsi="Times New Roman"/>
                <w:color w:val="000000"/>
              </w:rPr>
            </w:pPr>
            <w:r w:rsidRPr="00A9417C">
              <w:rPr>
                <w:rFonts w:ascii="Times New Roman" w:eastAsia="Calibri" w:hAnsi="Times New Roman"/>
                <w:color w:val="000000"/>
              </w:rPr>
              <w:t>Cross-Sectional</w:t>
            </w:r>
          </w:p>
        </w:tc>
        <w:tc>
          <w:tcPr>
            <w:tcW w:w="553" w:type="pct"/>
          </w:tcPr>
          <w:p w:rsidR="00A9417C" w:rsidRPr="00A9417C" w:rsidRDefault="00A9417C" w:rsidP="00A9417C">
            <w:pPr>
              <w:spacing w:line="480" w:lineRule="auto"/>
              <w:rPr>
                <w:rFonts w:ascii="Times New Roman" w:eastAsia="Calibri" w:hAnsi="Times New Roman"/>
                <w:color w:val="000000"/>
              </w:rPr>
            </w:pPr>
            <w:r w:rsidRPr="00A9417C">
              <w:rPr>
                <w:rFonts w:ascii="Times New Roman" w:eastAsia="Calibri" w:hAnsi="Times New Roman"/>
                <w:color w:val="000000"/>
              </w:rPr>
              <w:t>Emergency Department</w:t>
            </w:r>
          </w:p>
        </w:tc>
        <w:tc>
          <w:tcPr>
            <w:tcW w:w="553" w:type="pct"/>
          </w:tcPr>
          <w:p w:rsidR="00A9417C" w:rsidRPr="00A9417C" w:rsidRDefault="00A9417C" w:rsidP="00A9417C">
            <w:pPr>
              <w:spacing w:line="480" w:lineRule="auto"/>
              <w:rPr>
                <w:rFonts w:ascii="Times New Roman" w:eastAsia="Calibri" w:hAnsi="Times New Roman"/>
                <w:color w:val="000000"/>
              </w:rPr>
            </w:pPr>
            <w:r w:rsidRPr="00A9417C">
              <w:rPr>
                <w:rFonts w:ascii="Times New Roman" w:eastAsia="Calibri" w:hAnsi="Times New Roman"/>
                <w:color w:val="000000"/>
              </w:rPr>
              <w:t>ED to Community</w:t>
            </w:r>
          </w:p>
        </w:tc>
        <w:tc>
          <w:tcPr>
            <w:tcW w:w="553" w:type="pct"/>
          </w:tcPr>
          <w:p w:rsidR="00A9417C" w:rsidRPr="00A9417C" w:rsidRDefault="00A9417C" w:rsidP="00A9417C">
            <w:pPr>
              <w:spacing w:line="480" w:lineRule="auto"/>
              <w:rPr>
                <w:rFonts w:ascii="Times New Roman" w:eastAsia="Calibri" w:hAnsi="Times New Roman"/>
                <w:color w:val="000000"/>
              </w:rPr>
            </w:pPr>
            <w:r w:rsidRPr="00A9417C">
              <w:rPr>
                <w:rFonts w:ascii="Times New Roman" w:eastAsia="Calibri" w:hAnsi="Times New Roman"/>
                <w:color w:val="000000"/>
              </w:rPr>
              <w:t>Consecutive</w:t>
            </w:r>
          </w:p>
        </w:tc>
        <w:tc>
          <w:tcPr>
            <w:tcW w:w="553" w:type="pct"/>
          </w:tcPr>
          <w:p w:rsidR="00A9417C" w:rsidRPr="00A9417C" w:rsidRDefault="00A9417C" w:rsidP="00A9417C">
            <w:pPr>
              <w:spacing w:line="480" w:lineRule="auto"/>
              <w:rPr>
                <w:rFonts w:ascii="Times New Roman" w:eastAsia="Calibri" w:hAnsi="Times New Roman"/>
                <w:color w:val="000000"/>
              </w:rPr>
            </w:pPr>
            <w:r w:rsidRPr="00A9417C">
              <w:rPr>
                <w:rFonts w:ascii="Times New Roman" w:eastAsia="Calibri" w:hAnsi="Times New Roman"/>
                <w:color w:val="000000"/>
              </w:rPr>
              <w:t>306 families</w:t>
            </w:r>
          </w:p>
        </w:tc>
        <w:tc>
          <w:tcPr>
            <w:tcW w:w="553" w:type="pct"/>
          </w:tcPr>
          <w:p w:rsidR="00A9417C" w:rsidRPr="00A9417C" w:rsidRDefault="00A9417C" w:rsidP="00A9417C">
            <w:pPr>
              <w:spacing w:line="480" w:lineRule="auto"/>
              <w:rPr>
                <w:rFonts w:ascii="Times New Roman" w:eastAsia="Calibri" w:hAnsi="Times New Roman"/>
                <w:color w:val="000000"/>
              </w:rPr>
            </w:pPr>
            <w:r w:rsidRPr="00A9417C">
              <w:rPr>
                <w:rFonts w:ascii="Times New Roman" w:eastAsia="Calibri" w:hAnsi="Times New Roman"/>
                <w:color w:val="000000"/>
              </w:rPr>
              <w:t>Web-based report of final TPAD results to parent</w:t>
            </w:r>
          </w:p>
        </w:tc>
        <w:tc>
          <w:tcPr>
            <w:tcW w:w="553" w:type="pct"/>
          </w:tcPr>
          <w:p w:rsidR="00A9417C" w:rsidRPr="00A9417C" w:rsidRDefault="00A9417C" w:rsidP="00A9417C">
            <w:pPr>
              <w:spacing w:line="480" w:lineRule="auto"/>
              <w:rPr>
                <w:rFonts w:ascii="Times New Roman" w:eastAsia="Calibri" w:hAnsi="Times New Roman"/>
                <w:color w:val="000000"/>
              </w:rPr>
            </w:pPr>
            <w:r w:rsidRPr="00A9417C">
              <w:rPr>
                <w:rFonts w:ascii="Times New Roman" w:eastAsia="Calibri" w:hAnsi="Times New Roman"/>
                <w:color w:val="000000"/>
              </w:rPr>
              <w:t>Retrieval of results;</w:t>
            </w:r>
          </w:p>
          <w:p w:rsidR="00A9417C" w:rsidRPr="00A9417C" w:rsidRDefault="00A9417C" w:rsidP="00A9417C">
            <w:pPr>
              <w:spacing w:line="480" w:lineRule="auto"/>
              <w:rPr>
                <w:rFonts w:ascii="Times New Roman" w:eastAsia="Calibri" w:hAnsi="Times New Roman"/>
                <w:color w:val="000000"/>
              </w:rPr>
            </w:pPr>
            <w:r w:rsidRPr="00A9417C">
              <w:rPr>
                <w:rFonts w:ascii="Times New Roman" w:eastAsia="Calibri" w:hAnsi="Times New Roman"/>
                <w:color w:val="000000"/>
              </w:rPr>
              <w:t>Reported results to physician;</w:t>
            </w:r>
          </w:p>
          <w:p w:rsidR="00A9417C" w:rsidRPr="00A9417C" w:rsidRDefault="00A9417C" w:rsidP="00A9417C">
            <w:pPr>
              <w:spacing w:line="480" w:lineRule="auto"/>
              <w:rPr>
                <w:rFonts w:ascii="Times New Roman" w:eastAsia="Calibri" w:hAnsi="Times New Roman"/>
                <w:color w:val="000000"/>
              </w:rPr>
            </w:pPr>
            <w:r w:rsidRPr="00A9417C">
              <w:rPr>
                <w:rFonts w:ascii="Times New Roman" w:eastAsia="Calibri" w:hAnsi="Times New Roman"/>
                <w:color w:val="000000"/>
              </w:rPr>
              <w:lastRenderedPageBreak/>
              <w:t xml:space="preserve">Changes in treatment based on results </w:t>
            </w:r>
          </w:p>
        </w:tc>
        <w:tc>
          <w:tcPr>
            <w:tcW w:w="551" w:type="pct"/>
          </w:tcPr>
          <w:p w:rsidR="00A9417C" w:rsidRPr="00A9417C" w:rsidRDefault="00A9417C" w:rsidP="00A9417C">
            <w:pPr>
              <w:spacing w:line="480" w:lineRule="auto"/>
              <w:jc w:val="center"/>
              <w:rPr>
                <w:rFonts w:ascii="Times New Roman" w:eastAsia="Calibri" w:hAnsi="Times New Roman"/>
                <w:color w:val="000000"/>
              </w:rPr>
            </w:pPr>
            <w:r w:rsidRPr="00A9417C">
              <w:rPr>
                <w:rFonts w:ascii="Times New Roman" w:eastAsia="Calibri" w:hAnsi="Times New Roman"/>
                <w:color w:val="000000"/>
              </w:rPr>
              <w:lastRenderedPageBreak/>
              <w:t>8</w:t>
            </w:r>
          </w:p>
        </w:tc>
      </w:tr>
      <w:tr w:rsidR="00A9417C" w:rsidRPr="00A9417C" w:rsidTr="00475647">
        <w:tc>
          <w:tcPr>
            <w:tcW w:w="578" w:type="pct"/>
          </w:tcPr>
          <w:p w:rsidR="00A9417C" w:rsidRPr="00A9417C" w:rsidRDefault="00A9417C" w:rsidP="00A9417C">
            <w:pPr>
              <w:spacing w:line="480" w:lineRule="auto"/>
              <w:rPr>
                <w:rFonts w:ascii="Times New Roman" w:eastAsia="Calibri" w:hAnsi="Times New Roman"/>
                <w:color w:val="000000"/>
              </w:rPr>
            </w:pPr>
            <w:r w:rsidRPr="00A9417C">
              <w:rPr>
                <w:rFonts w:ascii="Times New Roman" w:eastAsia="Calibri" w:hAnsi="Times New Roman"/>
                <w:color w:val="000000"/>
              </w:rPr>
              <w:t>Kantor (2014)</w:t>
            </w:r>
            <w:r w:rsidRPr="00A9417C">
              <w:rPr>
                <w:rFonts w:ascii="Times New Roman" w:eastAsia="Calibri" w:hAnsi="Times New Roman"/>
                <w:color w:val="000000"/>
              </w:rPr>
              <w:fldChar w:fldCharType="begin"/>
            </w:r>
            <w:r w:rsidRPr="00A9417C">
              <w:rPr>
                <w:rFonts w:ascii="Times New Roman" w:eastAsia="Calibri" w:hAnsi="Times New Roman"/>
                <w:color w:val="000000"/>
              </w:rPr>
              <w:instrText xml:space="preserve"> ADDIN EN.CITE &lt;EndNote&gt;&lt;Cite&gt;&lt;Author&gt;Kantor&lt;/Author&gt;&lt;Year&gt;2014&lt;/Year&gt;&lt;RecNum&gt;16&lt;/RecNum&gt;&lt;DisplayText&gt;&lt;style face="superscript"&gt;20&lt;/style&gt;&lt;/DisplayText&gt;&lt;record&gt;&lt;rec-number&gt;16&lt;/rec-number&gt;&lt;foreign-keys&gt;&lt;key app="EN" db-id="vetvpzdr822txyexef3550fgfdw9apwwfx5x" timestamp="1444925084"&gt;16&lt;/key&gt;&lt;/foreign-keys&gt;&lt;ref-type name="Journal Article"&gt;17&lt;/ref-type&gt;&lt;contributors&gt;&lt;authors&gt;&lt;author&gt;Kantor, M. A.&lt;/author&gt;&lt;author&gt;Evans, K. H.&lt;/author&gt;&lt;author&gt;Shieh, L.&lt;/author&gt;&lt;/authors&gt;&lt;/contributors&gt;&lt;titles&gt;&lt;title&gt;Pending Studies at Hospital Discharge: A Pre-post Analysis of an Electronic Medical Record Tool to Improve Communication at Hospital Discharge&lt;/title&gt;&lt;secondary-title&gt;J Gen Intern Med&lt;/secondary-title&gt;&lt;/titles&gt;&lt;periodical&gt;&lt;full-title&gt;J Gen Intern Med&lt;/full-title&gt;&lt;/periodical&gt;&lt;pages&gt;312-318&lt;/pages&gt;&lt;volume&gt;30&lt;/volume&gt;&lt;number&gt;3&lt;/number&gt;&lt;section&gt;312&lt;/section&gt;&lt;keywords&gt;&lt;keyword&gt;eppi-reviewer4&lt;/keyword&gt;&lt;keyword&gt;EPPI-Reviewer 4&lt;/keyword&gt;&lt;/keywords&gt;&lt;dates&gt;&lt;year&gt;2014&lt;/year&gt;&lt;pub-dates&gt;&lt;date&gt;Mar&lt;/date&gt;&lt;/pub-dates&gt;&lt;/dates&gt;&lt;isbn&gt;1525-1497 (Electronic)0884-8734 (Linking)&lt;/isbn&gt;&lt;urls&gt;&lt;/urls&gt;&lt;/record&gt;&lt;/Cite&gt;&lt;/EndNote&gt;</w:instrText>
            </w:r>
            <w:r w:rsidRPr="00A9417C">
              <w:rPr>
                <w:rFonts w:ascii="Times New Roman" w:eastAsia="Calibri" w:hAnsi="Times New Roman"/>
                <w:color w:val="000000"/>
              </w:rPr>
              <w:fldChar w:fldCharType="separate"/>
            </w:r>
            <w:r w:rsidRPr="00A9417C">
              <w:rPr>
                <w:rFonts w:ascii="Times New Roman" w:eastAsia="Calibri" w:hAnsi="Times New Roman"/>
                <w:noProof/>
                <w:color w:val="000000"/>
                <w:vertAlign w:val="superscript"/>
              </w:rPr>
              <w:t>20</w:t>
            </w:r>
            <w:r w:rsidRPr="00A9417C">
              <w:rPr>
                <w:rFonts w:ascii="Times New Roman" w:eastAsia="Calibri" w:hAnsi="Times New Roman"/>
                <w:color w:val="000000"/>
              </w:rPr>
              <w:fldChar w:fldCharType="end"/>
            </w:r>
          </w:p>
        </w:tc>
        <w:tc>
          <w:tcPr>
            <w:tcW w:w="553" w:type="pct"/>
          </w:tcPr>
          <w:p w:rsidR="00A9417C" w:rsidRPr="00A9417C" w:rsidRDefault="00A9417C" w:rsidP="00A9417C">
            <w:pPr>
              <w:spacing w:line="480" w:lineRule="auto"/>
              <w:rPr>
                <w:rFonts w:ascii="Times New Roman" w:eastAsia="Calibri" w:hAnsi="Times New Roman"/>
                <w:color w:val="000000"/>
              </w:rPr>
            </w:pPr>
            <w:r w:rsidRPr="00A9417C">
              <w:rPr>
                <w:rFonts w:ascii="Times New Roman" w:eastAsia="Calibri" w:hAnsi="Times New Roman"/>
                <w:color w:val="000000"/>
              </w:rPr>
              <w:t>Pre-Post</w:t>
            </w:r>
          </w:p>
        </w:tc>
        <w:tc>
          <w:tcPr>
            <w:tcW w:w="553" w:type="pct"/>
          </w:tcPr>
          <w:p w:rsidR="00A9417C" w:rsidRPr="00A9417C" w:rsidRDefault="00A9417C" w:rsidP="00A9417C">
            <w:pPr>
              <w:spacing w:line="480" w:lineRule="auto"/>
              <w:rPr>
                <w:rFonts w:ascii="Times New Roman" w:eastAsia="Calibri" w:hAnsi="Times New Roman"/>
                <w:color w:val="000000"/>
              </w:rPr>
            </w:pPr>
            <w:r w:rsidRPr="00A9417C">
              <w:rPr>
                <w:rFonts w:ascii="Times New Roman" w:eastAsia="Calibri" w:hAnsi="Times New Roman"/>
                <w:color w:val="000000"/>
              </w:rPr>
              <w:t>Inpatient / Hospital</w:t>
            </w:r>
          </w:p>
        </w:tc>
        <w:tc>
          <w:tcPr>
            <w:tcW w:w="553" w:type="pct"/>
          </w:tcPr>
          <w:p w:rsidR="00A9417C" w:rsidRPr="00A9417C" w:rsidRDefault="00A9417C" w:rsidP="00A9417C">
            <w:pPr>
              <w:spacing w:line="480" w:lineRule="auto"/>
              <w:rPr>
                <w:rFonts w:ascii="Times New Roman" w:eastAsia="Calibri" w:hAnsi="Times New Roman"/>
                <w:color w:val="000000"/>
              </w:rPr>
            </w:pPr>
            <w:r w:rsidRPr="00A9417C">
              <w:rPr>
                <w:rFonts w:ascii="Times New Roman" w:eastAsia="Calibri" w:hAnsi="Times New Roman"/>
                <w:color w:val="000000"/>
              </w:rPr>
              <w:t>Hospital to Community, general medicine</w:t>
            </w:r>
          </w:p>
        </w:tc>
        <w:tc>
          <w:tcPr>
            <w:tcW w:w="553" w:type="pct"/>
          </w:tcPr>
          <w:p w:rsidR="00A9417C" w:rsidRPr="00A9417C" w:rsidRDefault="00A9417C" w:rsidP="00A9417C">
            <w:pPr>
              <w:spacing w:line="480" w:lineRule="auto"/>
              <w:rPr>
                <w:rFonts w:ascii="Times New Roman" w:eastAsia="Calibri" w:hAnsi="Times New Roman"/>
                <w:color w:val="000000"/>
              </w:rPr>
            </w:pPr>
            <w:r w:rsidRPr="00A9417C">
              <w:rPr>
                <w:rFonts w:ascii="Times New Roman" w:eastAsia="Calibri" w:hAnsi="Times New Roman"/>
                <w:color w:val="000000"/>
              </w:rPr>
              <w:t>Consecutive</w:t>
            </w:r>
          </w:p>
        </w:tc>
        <w:tc>
          <w:tcPr>
            <w:tcW w:w="553" w:type="pct"/>
          </w:tcPr>
          <w:p w:rsidR="00A9417C" w:rsidRPr="00A9417C" w:rsidRDefault="00A9417C" w:rsidP="00A9417C">
            <w:pPr>
              <w:spacing w:line="480" w:lineRule="auto"/>
              <w:rPr>
                <w:rFonts w:ascii="Times New Roman" w:eastAsia="Calibri" w:hAnsi="Times New Roman"/>
                <w:color w:val="000000"/>
              </w:rPr>
            </w:pPr>
            <w:r w:rsidRPr="00A9417C">
              <w:rPr>
                <w:rFonts w:ascii="Times New Roman" w:eastAsia="Calibri" w:hAnsi="Times New Roman"/>
                <w:color w:val="000000"/>
              </w:rPr>
              <w:t>Total: 260</w:t>
            </w:r>
          </w:p>
          <w:p w:rsidR="00A9417C" w:rsidRPr="00A9417C" w:rsidRDefault="00A9417C" w:rsidP="00A9417C">
            <w:pPr>
              <w:spacing w:line="480" w:lineRule="auto"/>
              <w:rPr>
                <w:rFonts w:ascii="Times New Roman" w:eastAsia="Calibri" w:hAnsi="Times New Roman"/>
                <w:color w:val="000000"/>
              </w:rPr>
            </w:pPr>
            <w:r w:rsidRPr="00A9417C">
              <w:rPr>
                <w:rFonts w:ascii="Times New Roman" w:eastAsia="Calibri" w:hAnsi="Times New Roman"/>
                <w:color w:val="000000"/>
              </w:rPr>
              <w:t>Pre-intervention: 108;</w:t>
            </w:r>
          </w:p>
          <w:p w:rsidR="00A9417C" w:rsidRPr="00A9417C" w:rsidRDefault="00A9417C" w:rsidP="00A9417C">
            <w:pPr>
              <w:spacing w:line="480" w:lineRule="auto"/>
              <w:rPr>
                <w:rFonts w:ascii="Times New Roman" w:eastAsia="Calibri" w:hAnsi="Times New Roman"/>
                <w:color w:val="000000"/>
              </w:rPr>
            </w:pPr>
            <w:r w:rsidRPr="00A9417C">
              <w:rPr>
                <w:rFonts w:ascii="Times New Roman" w:eastAsia="Calibri" w:hAnsi="Times New Roman"/>
                <w:color w:val="000000"/>
              </w:rPr>
              <w:t>Post-intervention: 152</w:t>
            </w:r>
          </w:p>
        </w:tc>
        <w:tc>
          <w:tcPr>
            <w:tcW w:w="553" w:type="pct"/>
          </w:tcPr>
          <w:p w:rsidR="00A9417C" w:rsidRPr="00A9417C" w:rsidRDefault="00A9417C" w:rsidP="00A9417C">
            <w:pPr>
              <w:spacing w:line="480" w:lineRule="auto"/>
              <w:rPr>
                <w:rFonts w:ascii="Times New Roman" w:eastAsia="Calibri" w:hAnsi="Times New Roman"/>
                <w:color w:val="000000"/>
              </w:rPr>
            </w:pPr>
            <w:r w:rsidRPr="00A9417C">
              <w:rPr>
                <w:rFonts w:ascii="Times New Roman" w:eastAsia="Calibri" w:hAnsi="Times New Roman"/>
                <w:color w:val="000000"/>
              </w:rPr>
              <w:t>EMR-generated list of TPAD</w:t>
            </w:r>
          </w:p>
        </w:tc>
        <w:tc>
          <w:tcPr>
            <w:tcW w:w="553" w:type="pct"/>
          </w:tcPr>
          <w:p w:rsidR="00A9417C" w:rsidRPr="00A9417C" w:rsidRDefault="00A9417C" w:rsidP="00A9417C">
            <w:pPr>
              <w:spacing w:line="480" w:lineRule="auto"/>
              <w:rPr>
                <w:rFonts w:ascii="Times New Roman" w:eastAsia="Calibri" w:hAnsi="Times New Roman"/>
                <w:color w:val="000000"/>
              </w:rPr>
            </w:pPr>
            <w:r w:rsidRPr="00A9417C">
              <w:rPr>
                <w:rFonts w:ascii="Times New Roman" w:eastAsia="Calibri" w:hAnsi="Times New Roman"/>
                <w:color w:val="000000"/>
              </w:rPr>
              <w:t>Documentation of Pending Tests in Discharge Summary</w:t>
            </w:r>
          </w:p>
        </w:tc>
        <w:tc>
          <w:tcPr>
            <w:tcW w:w="551" w:type="pct"/>
          </w:tcPr>
          <w:p w:rsidR="00A9417C" w:rsidRPr="00A9417C" w:rsidRDefault="00A9417C" w:rsidP="00A9417C">
            <w:pPr>
              <w:spacing w:line="480" w:lineRule="auto"/>
              <w:jc w:val="center"/>
              <w:rPr>
                <w:rFonts w:ascii="Times New Roman" w:eastAsia="Calibri" w:hAnsi="Times New Roman"/>
                <w:color w:val="000000"/>
              </w:rPr>
            </w:pPr>
            <w:r w:rsidRPr="00A9417C">
              <w:rPr>
                <w:rFonts w:ascii="Times New Roman" w:eastAsia="Calibri" w:hAnsi="Times New Roman"/>
                <w:color w:val="000000"/>
              </w:rPr>
              <w:t>7</w:t>
            </w:r>
          </w:p>
        </w:tc>
      </w:tr>
      <w:tr w:rsidR="00A9417C" w:rsidRPr="00A9417C" w:rsidTr="00475647">
        <w:tc>
          <w:tcPr>
            <w:tcW w:w="578" w:type="pct"/>
          </w:tcPr>
          <w:p w:rsidR="00A9417C" w:rsidRPr="00A9417C" w:rsidRDefault="00A9417C" w:rsidP="00A9417C">
            <w:pPr>
              <w:spacing w:line="480" w:lineRule="auto"/>
              <w:rPr>
                <w:rFonts w:ascii="Times New Roman" w:eastAsia="Calibri" w:hAnsi="Times New Roman"/>
                <w:color w:val="000000"/>
              </w:rPr>
            </w:pPr>
            <w:r w:rsidRPr="00A9417C">
              <w:rPr>
                <w:rFonts w:ascii="Times New Roman" w:eastAsia="Calibri" w:hAnsi="Times New Roman"/>
                <w:color w:val="000000"/>
              </w:rPr>
              <w:t>Key-Solle (2010)</w:t>
            </w:r>
            <w:r w:rsidRPr="00A9417C">
              <w:rPr>
                <w:rFonts w:ascii="Times New Roman" w:eastAsia="Calibri" w:hAnsi="Times New Roman"/>
                <w:color w:val="000000"/>
              </w:rPr>
              <w:fldChar w:fldCharType="begin"/>
            </w:r>
            <w:r w:rsidRPr="00A9417C">
              <w:rPr>
                <w:rFonts w:ascii="Times New Roman" w:eastAsia="Calibri" w:hAnsi="Times New Roman"/>
                <w:color w:val="000000"/>
              </w:rPr>
              <w:instrText xml:space="preserve"> ADDIN EN.CITE &lt;EndNote&gt;&lt;Cite&gt;&lt;Author&gt;Key-Solle&lt;/Author&gt;&lt;Year&gt;2010&lt;/Year&gt;&lt;RecNum&gt;17&lt;/RecNum&gt;&lt;DisplayText&gt;&lt;style face="superscript"&gt;17&lt;/style&gt;&lt;/DisplayText&gt;&lt;record&gt;&lt;rec-number&gt;17&lt;/rec-number&gt;&lt;foreign-keys&gt;&lt;key app="EN" db-id="vetvpzdr822txyexef3550fgfdw9apwwfx5x" timestamp="1444925084"&gt;17&lt;/key&gt;&lt;/foreign-keys&gt;&lt;ref-type name="Journal Article"&gt;17&lt;/ref-type&gt;&lt;contributors&gt;&lt;authors&gt;&lt;author&gt;Key-Solle, M.&lt;/author&gt;&lt;author&gt;Paulk, E.&lt;/author&gt;&lt;author&gt;Bradford, K.&lt;/author&gt;&lt;author&gt;Skinner, A. C.&lt;/author&gt;&lt;author&gt;Lewis, M. C.&lt;/author&gt;&lt;author&gt;Shomaker, K.&lt;/author&gt;&lt;/authors&gt;&lt;/contributors&gt;&lt;titles&gt;&lt;title&gt;Improving the quality of discharge communication with an educational intervention&lt;/title&gt;&lt;secondary-title&gt;Pediatrics&lt;/secondary-title&gt;&lt;/titles&gt;&lt;periodical&gt;&lt;full-title&gt;Pediatrics&lt;/full-title&gt;&lt;/periodical&gt;&lt;pages&gt;734-9&lt;/pages&gt;&lt;volume&gt;126&lt;/volume&gt;&lt;keywords&gt;&lt;keyword&gt;eppi-reviewer4&lt;/keyword&gt;&lt;/keywords&gt;&lt;dates&gt;&lt;year&gt;2010&lt;/year&gt;&lt;/dates&gt;&lt;isbn&gt;1098-4275 (Electronic) 0031-4005 (Linking)&lt;/isbn&gt;&lt;urls&gt;&lt;/urls&gt;&lt;electronic-resource-num&gt;10.1542/peds.2010-0884. Epub 2010 Sep 27.&lt;/electronic-resource-num&gt;&lt;/record&gt;&lt;/Cite&gt;&lt;/EndNote&gt;</w:instrText>
            </w:r>
            <w:r w:rsidRPr="00A9417C">
              <w:rPr>
                <w:rFonts w:ascii="Times New Roman" w:eastAsia="Calibri" w:hAnsi="Times New Roman"/>
                <w:color w:val="000000"/>
              </w:rPr>
              <w:fldChar w:fldCharType="separate"/>
            </w:r>
            <w:r w:rsidRPr="00A9417C">
              <w:rPr>
                <w:rFonts w:ascii="Times New Roman" w:eastAsia="Calibri" w:hAnsi="Times New Roman"/>
                <w:noProof/>
                <w:color w:val="000000"/>
                <w:vertAlign w:val="superscript"/>
              </w:rPr>
              <w:t>17</w:t>
            </w:r>
            <w:r w:rsidRPr="00A9417C">
              <w:rPr>
                <w:rFonts w:ascii="Times New Roman" w:eastAsia="Calibri" w:hAnsi="Times New Roman"/>
                <w:color w:val="000000"/>
              </w:rPr>
              <w:fldChar w:fldCharType="end"/>
            </w:r>
          </w:p>
        </w:tc>
        <w:tc>
          <w:tcPr>
            <w:tcW w:w="553" w:type="pct"/>
          </w:tcPr>
          <w:p w:rsidR="00A9417C" w:rsidRPr="00A9417C" w:rsidRDefault="00A9417C" w:rsidP="00A9417C">
            <w:pPr>
              <w:spacing w:line="480" w:lineRule="auto"/>
              <w:rPr>
                <w:rFonts w:ascii="Times New Roman" w:eastAsia="Calibri" w:hAnsi="Times New Roman"/>
                <w:color w:val="000000"/>
              </w:rPr>
            </w:pPr>
            <w:r w:rsidRPr="00A9417C">
              <w:rPr>
                <w:rFonts w:ascii="Times New Roman" w:eastAsia="Calibri" w:hAnsi="Times New Roman"/>
                <w:color w:val="000000"/>
              </w:rPr>
              <w:t>Pre-Post</w:t>
            </w:r>
          </w:p>
        </w:tc>
        <w:tc>
          <w:tcPr>
            <w:tcW w:w="553" w:type="pct"/>
          </w:tcPr>
          <w:p w:rsidR="00A9417C" w:rsidRPr="00A9417C" w:rsidRDefault="00A9417C" w:rsidP="00A9417C">
            <w:pPr>
              <w:spacing w:line="480" w:lineRule="auto"/>
              <w:rPr>
                <w:rFonts w:ascii="Times New Roman" w:eastAsia="Calibri" w:hAnsi="Times New Roman"/>
                <w:color w:val="000000"/>
              </w:rPr>
            </w:pPr>
            <w:r w:rsidRPr="00A9417C">
              <w:rPr>
                <w:rFonts w:ascii="Times New Roman" w:eastAsia="Calibri" w:hAnsi="Times New Roman"/>
                <w:color w:val="000000"/>
              </w:rPr>
              <w:t>Inpatient / Hospital</w:t>
            </w:r>
          </w:p>
        </w:tc>
        <w:tc>
          <w:tcPr>
            <w:tcW w:w="553" w:type="pct"/>
          </w:tcPr>
          <w:p w:rsidR="00A9417C" w:rsidRPr="00A9417C" w:rsidRDefault="00A9417C" w:rsidP="00A9417C">
            <w:pPr>
              <w:spacing w:line="480" w:lineRule="auto"/>
              <w:rPr>
                <w:rFonts w:ascii="Times New Roman" w:eastAsia="Calibri" w:hAnsi="Times New Roman"/>
                <w:color w:val="000000"/>
              </w:rPr>
            </w:pPr>
            <w:r w:rsidRPr="00A9417C">
              <w:rPr>
                <w:rFonts w:ascii="Times New Roman" w:eastAsia="Calibri" w:hAnsi="Times New Roman"/>
                <w:color w:val="000000"/>
              </w:rPr>
              <w:t>Hospital to Community</w:t>
            </w:r>
          </w:p>
        </w:tc>
        <w:tc>
          <w:tcPr>
            <w:tcW w:w="553" w:type="pct"/>
          </w:tcPr>
          <w:p w:rsidR="00A9417C" w:rsidRPr="00A9417C" w:rsidRDefault="00A9417C" w:rsidP="00A9417C">
            <w:pPr>
              <w:spacing w:line="480" w:lineRule="auto"/>
              <w:rPr>
                <w:rFonts w:ascii="Times New Roman" w:eastAsia="Calibri" w:hAnsi="Times New Roman"/>
                <w:color w:val="000000"/>
              </w:rPr>
            </w:pPr>
            <w:r w:rsidRPr="00A9417C">
              <w:rPr>
                <w:rFonts w:ascii="Times New Roman" w:eastAsia="Calibri" w:hAnsi="Times New Roman"/>
                <w:color w:val="000000"/>
              </w:rPr>
              <w:t>Systematic</w:t>
            </w:r>
          </w:p>
        </w:tc>
        <w:tc>
          <w:tcPr>
            <w:tcW w:w="553" w:type="pct"/>
          </w:tcPr>
          <w:p w:rsidR="00A9417C" w:rsidRPr="00A9417C" w:rsidRDefault="00A9417C" w:rsidP="00A9417C">
            <w:pPr>
              <w:spacing w:line="480" w:lineRule="auto"/>
              <w:rPr>
                <w:rFonts w:ascii="Times New Roman" w:eastAsia="Calibri" w:hAnsi="Times New Roman"/>
                <w:color w:val="000000"/>
              </w:rPr>
            </w:pPr>
            <w:r w:rsidRPr="00A9417C">
              <w:rPr>
                <w:rFonts w:ascii="Times New Roman" w:eastAsia="Calibri" w:hAnsi="Times New Roman"/>
                <w:color w:val="000000"/>
              </w:rPr>
              <w:t>Total: 477</w:t>
            </w:r>
          </w:p>
          <w:p w:rsidR="00A9417C" w:rsidRPr="00A9417C" w:rsidRDefault="00A9417C" w:rsidP="00A9417C">
            <w:pPr>
              <w:spacing w:line="480" w:lineRule="auto"/>
              <w:rPr>
                <w:rFonts w:ascii="Times New Roman" w:eastAsia="Calibri" w:hAnsi="Times New Roman"/>
                <w:color w:val="000000"/>
              </w:rPr>
            </w:pPr>
            <w:r w:rsidRPr="00A9417C">
              <w:rPr>
                <w:rFonts w:ascii="Times New Roman" w:eastAsia="Calibri" w:hAnsi="Times New Roman"/>
                <w:color w:val="000000"/>
              </w:rPr>
              <w:t>Pre-intervention: 250;</w:t>
            </w:r>
          </w:p>
          <w:p w:rsidR="00A9417C" w:rsidRPr="00A9417C" w:rsidRDefault="00A9417C" w:rsidP="00A9417C">
            <w:pPr>
              <w:spacing w:line="480" w:lineRule="auto"/>
              <w:rPr>
                <w:rFonts w:ascii="Times New Roman" w:eastAsia="Calibri" w:hAnsi="Times New Roman"/>
                <w:color w:val="000000"/>
              </w:rPr>
            </w:pPr>
            <w:r w:rsidRPr="00A9417C">
              <w:rPr>
                <w:rFonts w:ascii="Times New Roman" w:eastAsia="Calibri" w:hAnsi="Times New Roman"/>
                <w:color w:val="000000"/>
              </w:rPr>
              <w:t>Post-intervention: 227</w:t>
            </w:r>
          </w:p>
        </w:tc>
        <w:tc>
          <w:tcPr>
            <w:tcW w:w="553" w:type="pct"/>
          </w:tcPr>
          <w:p w:rsidR="00A9417C" w:rsidRPr="00A9417C" w:rsidRDefault="00A9417C" w:rsidP="00A9417C">
            <w:pPr>
              <w:spacing w:line="480" w:lineRule="auto"/>
              <w:rPr>
                <w:rFonts w:ascii="Times New Roman" w:eastAsia="Calibri" w:hAnsi="Times New Roman"/>
                <w:color w:val="000000"/>
              </w:rPr>
            </w:pPr>
            <w:r w:rsidRPr="00A9417C">
              <w:rPr>
                <w:rFonts w:ascii="Times New Roman" w:eastAsia="Calibri" w:hAnsi="Times New Roman"/>
                <w:color w:val="000000"/>
              </w:rPr>
              <w:t>Education on preparing high quality discharge summaries</w:t>
            </w:r>
          </w:p>
        </w:tc>
        <w:tc>
          <w:tcPr>
            <w:tcW w:w="553" w:type="pct"/>
          </w:tcPr>
          <w:p w:rsidR="00A9417C" w:rsidRPr="00A9417C" w:rsidRDefault="00A9417C" w:rsidP="00A9417C">
            <w:pPr>
              <w:spacing w:line="480" w:lineRule="auto"/>
              <w:rPr>
                <w:rFonts w:ascii="Times New Roman" w:eastAsia="Calibri" w:hAnsi="Times New Roman"/>
                <w:color w:val="000000"/>
              </w:rPr>
            </w:pPr>
            <w:r w:rsidRPr="00A9417C">
              <w:rPr>
                <w:rFonts w:ascii="Times New Roman" w:eastAsia="Calibri" w:hAnsi="Times New Roman"/>
                <w:color w:val="000000"/>
              </w:rPr>
              <w:t>Documentation of Pending Tests in Discharge Summary</w:t>
            </w:r>
          </w:p>
        </w:tc>
        <w:tc>
          <w:tcPr>
            <w:tcW w:w="551" w:type="pct"/>
          </w:tcPr>
          <w:p w:rsidR="00A9417C" w:rsidRPr="00A9417C" w:rsidRDefault="00A9417C" w:rsidP="00A9417C">
            <w:pPr>
              <w:spacing w:line="480" w:lineRule="auto"/>
              <w:jc w:val="center"/>
              <w:rPr>
                <w:rFonts w:ascii="Times New Roman" w:eastAsia="Calibri" w:hAnsi="Times New Roman"/>
                <w:color w:val="000000"/>
              </w:rPr>
            </w:pPr>
            <w:r w:rsidRPr="00A9417C">
              <w:rPr>
                <w:rFonts w:ascii="Times New Roman" w:eastAsia="Calibri" w:hAnsi="Times New Roman"/>
                <w:color w:val="000000"/>
              </w:rPr>
              <w:t>7</w:t>
            </w:r>
          </w:p>
        </w:tc>
      </w:tr>
      <w:tr w:rsidR="00A9417C" w:rsidRPr="00A9417C" w:rsidTr="00475647">
        <w:trPr>
          <w:cnfStyle w:val="010000000000" w:firstRow="0" w:lastRow="1" w:firstColumn="0" w:lastColumn="0" w:oddVBand="0" w:evenVBand="0" w:oddHBand="0" w:evenHBand="0" w:firstRowFirstColumn="0" w:firstRowLastColumn="0" w:lastRowFirstColumn="0" w:lastRowLastColumn="0"/>
        </w:trPr>
        <w:tc>
          <w:tcPr>
            <w:tcW w:w="578" w:type="pct"/>
          </w:tcPr>
          <w:p w:rsidR="00A9417C" w:rsidRPr="00A9417C" w:rsidRDefault="00A9417C" w:rsidP="00A9417C">
            <w:pPr>
              <w:spacing w:line="480" w:lineRule="auto"/>
              <w:rPr>
                <w:rFonts w:ascii="Times New Roman" w:eastAsia="Calibri" w:hAnsi="Times New Roman"/>
                <w:color w:val="000000"/>
              </w:rPr>
            </w:pPr>
            <w:r w:rsidRPr="00A9417C">
              <w:rPr>
                <w:rFonts w:ascii="Times New Roman" w:eastAsia="Calibri" w:hAnsi="Times New Roman"/>
                <w:color w:val="000000"/>
              </w:rPr>
              <w:lastRenderedPageBreak/>
              <w:t>O’Leary (2009)</w:t>
            </w:r>
            <w:r w:rsidRPr="00A9417C">
              <w:rPr>
                <w:rFonts w:ascii="Times New Roman" w:eastAsia="Calibri" w:hAnsi="Times New Roman"/>
                <w:color w:val="000000"/>
              </w:rPr>
              <w:fldChar w:fldCharType="begin"/>
            </w:r>
            <w:r w:rsidRPr="00A9417C">
              <w:rPr>
                <w:rFonts w:ascii="Times New Roman" w:eastAsia="Calibri" w:hAnsi="Times New Roman"/>
                <w:color w:val="000000"/>
              </w:rPr>
              <w:instrText xml:space="preserve"> ADDIN EN.CITE &lt;EndNote&gt;&lt;Cite&gt;&lt;Author&gt;O&amp;apos;Leary&lt;/Author&gt;&lt;Year&gt;2009&lt;/Year&gt;&lt;RecNum&gt;18&lt;/RecNum&gt;&lt;DisplayText&gt;&lt;style face="superscript"&gt;21&lt;/style&gt;&lt;/DisplayText&gt;&lt;record&gt;&lt;rec-number&gt;18&lt;/rec-number&gt;&lt;foreign-keys&gt;&lt;key app="EN" db-id="vetvpzdr822txyexef3550fgfdw9apwwfx5x" timestamp="1444925084"&gt;18&lt;/key&gt;&lt;/foreign-keys&gt;&lt;ref-type name="Journal Article"&gt;17&lt;/ref-type&gt;&lt;contributors&gt;&lt;authors&gt;&lt;author&gt;O&amp;apos;Leary, K. J.&lt;/author&gt;&lt;author&gt;Liebovitz, D. M.&lt;/author&gt;&lt;author&gt;Feinglass, J.&lt;/author&gt;&lt;author&gt;Liss, D. T.&lt;/author&gt;&lt;author&gt;Evans, D. B.&lt;/author&gt;&lt;author&gt;Kulkarni, N.&lt;/author&gt;&lt;author&gt;Landler, M. P.&lt;/author&gt;&lt;author&gt;Baker, D. W.&lt;/author&gt;&lt;/authors&gt;&lt;/contributors&gt;&lt;titles&gt;&lt;title&gt;Creating a better discharge summary: improvement in quality and timeliness using an electronic discharge summary&lt;/title&gt;&lt;secondary-title&gt;J Hosp Med.&lt;/secondary-title&gt;&lt;/titles&gt;&lt;periodical&gt;&lt;full-title&gt;J Hosp Med.&lt;/full-title&gt;&lt;/periodical&gt;&lt;pages&gt;219-225&lt;/pages&gt;&lt;volume&gt;4&lt;/volume&gt;&lt;number&gt;4&lt;/number&gt;&lt;keywords&gt;&lt;keyword&gt;eppi-reviewer4&lt;/keyword&gt;&lt;/keywords&gt;&lt;dates&gt;&lt;year&gt;2009&lt;/year&gt;&lt;pub-dates&gt;&lt;date&gt;Apr&lt;/date&gt;&lt;/pub-dates&gt;&lt;/dates&gt;&lt;urls&gt;&lt;related-urls&gt;&lt;url&gt;http://www.ncbi.nlm.nih.gov/pubmed/?term=Creating+a+better+discharge+summary%3A+improvement+in+quality+and+timeliness+using+an+electronic+discharge+summary.&lt;/url&gt;&lt;url&gt;http://onlinelibrary.wiley.com/doi/10.1002/jhm.425/abstract&lt;/url&gt;&lt;/related-urls&gt;&lt;/urls&gt;&lt;electronic-resource-num&gt;10.1002/jhm.425.&lt;/electronic-resource-num&gt;&lt;/record&gt;&lt;/Cite&gt;&lt;/EndNote&gt;</w:instrText>
            </w:r>
            <w:r w:rsidRPr="00A9417C">
              <w:rPr>
                <w:rFonts w:ascii="Times New Roman" w:eastAsia="Calibri" w:hAnsi="Times New Roman"/>
                <w:color w:val="000000"/>
              </w:rPr>
              <w:fldChar w:fldCharType="separate"/>
            </w:r>
            <w:r w:rsidRPr="00A9417C">
              <w:rPr>
                <w:rFonts w:ascii="Times New Roman" w:eastAsia="Calibri" w:hAnsi="Times New Roman"/>
                <w:noProof/>
                <w:color w:val="000000"/>
                <w:vertAlign w:val="superscript"/>
              </w:rPr>
              <w:t>21</w:t>
            </w:r>
            <w:r w:rsidRPr="00A9417C">
              <w:rPr>
                <w:rFonts w:ascii="Times New Roman" w:eastAsia="Calibri" w:hAnsi="Times New Roman"/>
                <w:color w:val="000000"/>
              </w:rPr>
              <w:fldChar w:fldCharType="end"/>
            </w:r>
          </w:p>
        </w:tc>
        <w:tc>
          <w:tcPr>
            <w:tcW w:w="553" w:type="pct"/>
          </w:tcPr>
          <w:p w:rsidR="00A9417C" w:rsidRPr="00A9417C" w:rsidRDefault="00A9417C" w:rsidP="00A9417C">
            <w:pPr>
              <w:spacing w:line="480" w:lineRule="auto"/>
              <w:rPr>
                <w:rFonts w:ascii="Times New Roman" w:eastAsia="Calibri" w:hAnsi="Times New Roman"/>
                <w:color w:val="000000"/>
              </w:rPr>
            </w:pPr>
            <w:r w:rsidRPr="00A9417C">
              <w:rPr>
                <w:rFonts w:ascii="Times New Roman" w:eastAsia="Calibri" w:hAnsi="Times New Roman"/>
                <w:color w:val="000000"/>
              </w:rPr>
              <w:t>Pre-Post</w:t>
            </w:r>
          </w:p>
        </w:tc>
        <w:tc>
          <w:tcPr>
            <w:tcW w:w="553" w:type="pct"/>
          </w:tcPr>
          <w:p w:rsidR="00A9417C" w:rsidRPr="00A9417C" w:rsidRDefault="00A9417C" w:rsidP="00A9417C">
            <w:pPr>
              <w:spacing w:line="480" w:lineRule="auto"/>
              <w:rPr>
                <w:rFonts w:ascii="Times New Roman" w:eastAsia="Calibri" w:hAnsi="Times New Roman"/>
                <w:color w:val="000000"/>
              </w:rPr>
            </w:pPr>
            <w:r w:rsidRPr="00A9417C">
              <w:rPr>
                <w:rFonts w:ascii="Times New Roman" w:eastAsia="Calibri" w:hAnsi="Times New Roman"/>
                <w:color w:val="000000"/>
              </w:rPr>
              <w:t>Inpatient / Hospital</w:t>
            </w:r>
          </w:p>
        </w:tc>
        <w:tc>
          <w:tcPr>
            <w:tcW w:w="553" w:type="pct"/>
          </w:tcPr>
          <w:p w:rsidR="00A9417C" w:rsidRPr="00A9417C" w:rsidRDefault="00A9417C" w:rsidP="00A9417C">
            <w:pPr>
              <w:spacing w:line="480" w:lineRule="auto"/>
              <w:rPr>
                <w:rFonts w:ascii="Times New Roman" w:eastAsia="Calibri" w:hAnsi="Times New Roman"/>
                <w:color w:val="000000"/>
              </w:rPr>
            </w:pPr>
            <w:r w:rsidRPr="00A9417C">
              <w:rPr>
                <w:rFonts w:ascii="Times New Roman" w:eastAsia="Calibri" w:hAnsi="Times New Roman"/>
                <w:color w:val="000000"/>
              </w:rPr>
              <w:t xml:space="preserve">Hospital to Community </w:t>
            </w:r>
          </w:p>
        </w:tc>
        <w:tc>
          <w:tcPr>
            <w:tcW w:w="553" w:type="pct"/>
          </w:tcPr>
          <w:p w:rsidR="00A9417C" w:rsidRPr="00A9417C" w:rsidRDefault="00A9417C" w:rsidP="00A9417C">
            <w:pPr>
              <w:spacing w:line="480" w:lineRule="auto"/>
              <w:rPr>
                <w:rFonts w:ascii="Times New Roman" w:eastAsia="Calibri" w:hAnsi="Times New Roman"/>
                <w:color w:val="000000"/>
              </w:rPr>
            </w:pPr>
            <w:r w:rsidRPr="00A9417C">
              <w:rPr>
                <w:rFonts w:ascii="Times New Roman" w:eastAsia="Calibri" w:hAnsi="Times New Roman"/>
                <w:color w:val="000000"/>
              </w:rPr>
              <w:t>Random</w:t>
            </w:r>
          </w:p>
        </w:tc>
        <w:tc>
          <w:tcPr>
            <w:tcW w:w="553" w:type="pct"/>
          </w:tcPr>
          <w:p w:rsidR="00A9417C" w:rsidRPr="00A9417C" w:rsidRDefault="00A9417C" w:rsidP="00A9417C">
            <w:pPr>
              <w:spacing w:line="480" w:lineRule="auto"/>
              <w:rPr>
                <w:rFonts w:ascii="Times New Roman" w:eastAsia="Calibri" w:hAnsi="Times New Roman"/>
                <w:color w:val="000000"/>
              </w:rPr>
            </w:pPr>
            <w:r w:rsidRPr="00A9417C">
              <w:rPr>
                <w:rFonts w:ascii="Times New Roman" w:eastAsia="Calibri" w:hAnsi="Times New Roman"/>
                <w:color w:val="000000"/>
              </w:rPr>
              <w:t>Discharge summaries: 196</w:t>
            </w:r>
          </w:p>
          <w:p w:rsidR="00A9417C" w:rsidRPr="00A9417C" w:rsidRDefault="00A9417C" w:rsidP="00A9417C">
            <w:pPr>
              <w:spacing w:line="480" w:lineRule="auto"/>
              <w:rPr>
                <w:rFonts w:ascii="Times New Roman" w:eastAsia="Calibri" w:hAnsi="Times New Roman"/>
                <w:color w:val="000000"/>
              </w:rPr>
            </w:pPr>
            <w:r w:rsidRPr="00A9417C">
              <w:rPr>
                <w:rFonts w:ascii="Times New Roman" w:eastAsia="Calibri" w:hAnsi="Times New Roman"/>
                <w:color w:val="000000"/>
              </w:rPr>
              <w:t>Baseline survey: 226</w:t>
            </w:r>
          </w:p>
          <w:p w:rsidR="00A9417C" w:rsidRPr="00A9417C" w:rsidRDefault="00A9417C" w:rsidP="00A9417C">
            <w:pPr>
              <w:spacing w:line="480" w:lineRule="auto"/>
              <w:rPr>
                <w:rFonts w:ascii="Times New Roman" w:eastAsia="Calibri" w:hAnsi="Times New Roman"/>
                <w:color w:val="000000"/>
              </w:rPr>
            </w:pPr>
            <w:r w:rsidRPr="00A9417C">
              <w:rPr>
                <w:rFonts w:ascii="Times New Roman" w:eastAsia="Calibri" w:hAnsi="Times New Roman"/>
                <w:color w:val="000000"/>
              </w:rPr>
              <w:t>Post-implementation survey: 256</w:t>
            </w:r>
          </w:p>
        </w:tc>
        <w:tc>
          <w:tcPr>
            <w:tcW w:w="553" w:type="pct"/>
          </w:tcPr>
          <w:p w:rsidR="00A9417C" w:rsidRPr="00A9417C" w:rsidRDefault="00A9417C" w:rsidP="00A9417C">
            <w:pPr>
              <w:spacing w:line="480" w:lineRule="auto"/>
              <w:rPr>
                <w:rFonts w:ascii="Times New Roman" w:eastAsia="Calibri" w:hAnsi="Times New Roman"/>
                <w:color w:val="000000"/>
              </w:rPr>
            </w:pPr>
            <w:r w:rsidRPr="00A9417C">
              <w:rPr>
                <w:rFonts w:ascii="Times New Roman" w:eastAsia="Calibri" w:hAnsi="Times New Roman"/>
                <w:color w:val="000000"/>
              </w:rPr>
              <w:t>Electronic discharge summary template</w:t>
            </w:r>
          </w:p>
        </w:tc>
        <w:tc>
          <w:tcPr>
            <w:tcW w:w="553" w:type="pct"/>
          </w:tcPr>
          <w:p w:rsidR="00A9417C" w:rsidRPr="00A9417C" w:rsidRDefault="00A9417C" w:rsidP="00A9417C">
            <w:pPr>
              <w:spacing w:line="480" w:lineRule="auto"/>
              <w:rPr>
                <w:rFonts w:ascii="Times New Roman" w:eastAsia="Calibri" w:hAnsi="Times New Roman"/>
                <w:color w:val="000000"/>
              </w:rPr>
            </w:pPr>
            <w:r w:rsidRPr="00A9417C">
              <w:rPr>
                <w:rFonts w:ascii="Times New Roman" w:eastAsia="Calibri" w:hAnsi="Times New Roman"/>
                <w:color w:val="000000"/>
              </w:rPr>
              <w:t>Documentation of Pending Tests in Discharge Summary</w:t>
            </w:r>
          </w:p>
        </w:tc>
        <w:tc>
          <w:tcPr>
            <w:tcW w:w="551" w:type="pct"/>
          </w:tcPr>
          <w:p w:rsidR="00A9417C" w:rsidRPr="00A9417C" w:rsidRDefault="00A9417C" w:rsidP="00A9417C">
            <w:pPr>
              <w:spacing w:line="480" w:lineRule="auto"/>
              <w:jc w:val="center"/>
              <w:rPr>
                <w:rFonts w:ascii="Times New Roman" w:eastAsia="Calibri" w:hAnsi="Times New Roman"/>
                <w:color w:val="000000"/>
              </w:rPr>
            </w:pPr>
            <w:r w:rsidRPr="00A9417C">
              <w:rPr>
                <w:rFonts w:ascii="Times New Roman" w:eastAsia="Calibri" w:hAnsi="Times New Roman"/>
                <w:color w:val="000000"/>
              </w:rPr>
              <w:t>8</w:t>
            </w:r>
          </w:p>
        </w:tc>
      </w:tr>
    </w:tbl>
    <w:p w:rsidR="00A9417C" w:rsidRPr="00A9417C" w:rsidRDefault="00A9417C" w:rsidP="00A9417C">
      <w:pPr>
        <w:spacing w:after="0" w:line="480" w:lineRule="auto"/>
        <w:ind w:firstLine="720"/>
        <w:rPr>
          <w:rFonts w:ascii="Times New Roman" w:eastAsia="Times New Roman" w:hAnsi="Times New Roman" w:cs="Times New Roman"/>
          <w:sz w:val="24"/>
          <w:szCs w:val="20"/>
        </w:rPr>
        <w:sectPr w:rsidR="00A9417C" w:rsidRPr="00A9417C" w:rsidSect="00475647">
          <w:pgSz w:w="15840" w:h="12240" w:orient="landscape"/>
          <w:pgMar w:top="1440" w:right="1440" w:bottom="1440" w:left="1440" w:header="720" w:footer="720" w:gutter="0"/>
          <w:pgNumType w:start="1"/>
          <w:cols w:space="720"/>
          <w:docGrid w:linePitch="326"/>
        </w:sectPr>
      </w:pPr>
    </w:p>
    <w:p w:rsidR="00A9417C" w:rsidRPr="00A9417C" w:rsidRDefault="00A9417C" w:rsidP="00A9417C">
      <w:pPr>
        <w:spacing w:after="240" w:line="480" w:lineRule="auto"/>
        <w:rPr>
          <w:rFonts w:ascii="Times New Roman Bold" w:eastAsia="Times New Roman" w:hAnsi="Times New Roman Bold" w:cs="Times New Roman"/>
          <w:b/>
          <w:caps/>
          <w:sz w:val="24"/>
          <w:szCs w:val="20"/>
        </w:rPr>
      </w:pPr>
      <w:r w:rsidRPr="00A9417C">
        <w:rPr>
          <w:rFonts w:ascii="Times New Roman Bold" w:eastAsia="Times New Roman" w:hAnsi="Times New Roman Bold" w:cs="Times New Roman"/>
          <w:b/>
          <w:sz w:val="24"/>
          <w:szCs w:val="20"/>
        </w:rPr>
        <w:lastRenderedPageBreak/>
        <w:t>Appendix F. Description Of Interventions To Improve Follow-Up Of Tests Pending At Discharge</w:t>
      </w:r>
    </w:p>
    <w:p w:rsidR="00A9417C" w:rsidRDefault="00A9417C" w:rsidP="00A9417C">
      <w:pPr>
        <w:spacing w:after="0" w:line="480" w:lineRule="auto"/>
        <w:ind w:firstLine="720"/>
        <w:rPr>
          <w:rFonts w:ascii="Times New Roman" w:eastAsia="Times New Roman" w:hAnsi="Times New Roman" w:cs="Times New Roman"/>
          <w:sz w:val="24"/>
          <w:szCs w:val="20"/>
        </w:rPr>
      </w:pPr>
      <w:r w:rsidRPr="00A9417C">
        <w:rPr>
          <w:rFonts w:ascii="Times New Roman" w:eastAsia="Times New Roman" w:hAnsi="Times New Roman" w:cs="Times New Roman"/>
          <w:sz w:val="24"/>
          <w:szCs w:val="20"/>
        </w:rPr>
        <w:t xml:space="preserve">The following is a list of interventions included in the review to improve follow-up of laboratory tests pending at discharge.  </w:t>
      </w:r>
    </w:p>
    <w:p w:rsidR="00613147" w:rsidRDefault="00613147" w:rsidP="00613147">
      <w:pPr>
        <w:spacing w:after="0" w:line="480" w:lineRule="auto"/>
        <w:rPr>
          <w:rFonts w:ascii="Times New Roman" w:eastAsia="Times New Roman" w:hAnsi="Times New Roman" w:cs="Times New Roman"/>
          <w:b/>
          <w:sz w:val="24"/>
          <w:szCs w:val="20"/>
        </w:rPr>
      </w:pPr>
      <w:r w:rsidRPr="00613147">
        <w:rPr>
          <w:rFonts w:ascii="Times New Roman" w:eastAsia="Times New Roman" w:hAnsi="Times New Roman" w:cs="Times New Roman"/>
          <w:b/>
          <w:sz w:val="24"/>
          <w:szCs w:val="20"/>
        </w:rPr>
        <w:t>Educational Interventions to Improve Discharge Summaries</w:t>
      </w:r>
    </w:p>
    <w:p w:rsidR="00613147" w:rsidRPr="00A9417C" w:rsidRDefault="00613147" w:rsidP="00613147">
      <w:pPr>
        <w:numPr>
          <w:ilvl w:val="0"/>
          <w:numId w:val="3"/>
        </w:numPr>
        <w:spacing w:after="0" w:line="480" w:lineRule="auto"/>
        <w:ind w:left="1080"/>
        <w:rPr>
          <w:rFonts w:ascii="Times New Roman" w:eastAsia="Times New Roman" w:hAnsi="Times New Roman" w:cs="Times New Roman"/>
          <w:sz w:val="24"/>
          <w:szCs w:val="20"/>
        </w:rPr>
      </w:pPr>
      <w:r w:rsidRPr="00A9417C">
        <w:rPr>
          <w:rFonts w:ascii="Times New Roman" w:eastAsia="Times New Roman" w:hAnsi="Times New Roman" w:cs="Times New Roman"/>
          <w:sz w:val="24"/>
          <w:szCs w:val="20"/>
        </w:rPr>
        <w:t>Intervention to improve the quality of discharge summaries completed by first year geriatric medicine fellows. Used standardized chart or case review with recommendations for improvement.</w:t>
      </w:r>
      <w:r w:rsidRPr="00A9417C">
        <w:rPr>
          <w:rFonts w:ascii="Times New Roman" w:eastAsia="Times New Roman" w:hAnsi="Times New Roman" w:cs="Times New Roman"/>
          <w:sz w:val="24"/>
          <w:szCs w:val="20"/>
        </w:rPr>
        <w:fldChar w:fldCharType="begin"/>
      </w:r>
      <w:r w:rsidRPr="00A9417C">
        <w:rPr>
          <w:rFonts w:ascii="Times New Roman" w:eastAsia="Times New Roman" w:hAnsi="Times New Roman" w:cs="Times New Roman"/>
          <w:sz w:val="24"/>
          <w:szCs w:val="20"/>
        </w:rPr>
        <w:instrText xml:space="preserve"> ADDIN EN.CITE &lt;EndNote&gt;&lt;Cite&gt;&lt;Author&gt;Dinescu&lt;/Author&gt;&lt;Year&gt;2011&lt;/Year&gt;&lt;RecNum&gt;6&lt;/RecNum&gt;&lt;DisplayText&gt;&lt;style face="superscript"&gt;16&lt;/style&gt;&lt;/DisplayText&gt;&lt;record&gt;&lt;rec-number&gt;6&lt;/rec-number&gt;&lt;foreign-keys&gt;&lt;key app="EN" db-id="vetvpzdr822txyexef3550fgfdw9apwwfx5x" timestamp="1444925084"&gt;6&lt;/key&gt;&lt;/foreign-keys&gt;&lt;ref-type name="Journal Article"&gt;17&lt;/ref-type&gt;&lt;contributors&gt;&lt;authors&gt;&lt;author&gt;Dinescu, A.&lt;/author&gt;&lt;author&gt;Fernandez, H.&lt;/author&gt;&lt;author&gt;Ross, J. S.&lt;/author&gt;&lt;author&gt;Karani, R.&lt;/author&gt;&lt;/authors&gt;&lt;/contributors&gt;&lt;titles&gt;&lt;title&gt;Audit and feedback: An intervention to improve discharge summary completion&lt;/title&gt;&lt;secondary-title&gt;J Hosp Med&lt;/secondary-title&gt;&lt;/titles&gt;&lt;periodical&gt;&lt;full-title&gt;J Hosp Med&lt;/full-title&gt;&lt;/periodical&gt;&lt;pages&gt;28-32&lt;/pages&gt;&lt;volume&gt;6&lt;/volume&gt;&lt;keywords&gt;&lt;keyword&gt;eppi-reviewer4&lt;/keyword&gt;&lt;/keywords&gt;&lt;dates&gt;&lt;year&gt;2011&lt;/year&gt;&lt;/dates&gt;&lt;isbn&gt;1553-5592&lt;/isbn&gt;&lt;urls&gt;&lt;related-urls&gt;&lt;url&gt;&amp;lt;Go to ISI&amp;gt;://WOS:000286483800007&lt;/url&gt;&lt;url&gt;http://www.ncbi.nlm.nih.gov/pmc/articles/PMC3102562/pdf/nihms291622.pdf&lt;/url&gt;&lt;/related-urls&gt;&lt;/urls&gt;&lt;/record&gt;&lt;/Cite&gt;&lt;/EndNote&gt;</w:instrText>
      </w:r>
      <w:r w:rsidRPr="00A9417C">
        <w:rPr>
          <w:rFonts w:ascii="Times New Roman" w:eastAsia="Times New Roman" w:hAnsi="Times New Roman" w:cs="Times New Roman"/>
          <w:sz w:val="24"/>
          <w:szCs w:val="20"/>
        </w:rPr>
        <w:fldChar w:fldCharType="separate"/>
      </w:r>
      <w:r w:rsidRPr="00A9417C">
        <w:rPr>
          <w:rFonts w:ascii="Times New Roman" w:eastAsia="Times New Roman" w:hAnsi="Times New Roman" w:cs="Times New Roman"/>
          <w:noProof/>
          <w:sz w:val="24"/>
          <w:szCs w:val="20"/>
          <w:vertAlign w:val="superscript"/>
        </w:rPr>
        <w:t>16</w:t>
      </w:r>
      <w:r w:rsidRPr="00A9417C">
        <w:rPr>
          <w:rFonts w:ascii="Times New Roman" w:eastAsia="Times New Roman" w:hAnsi="Times New Roman" w:cs="Times New Roman"/>
          <w:sz w:val="24"/>
          <w:szCs w:val="20"/>
        </w:rPr>
        <w:fldChar w:fldCharType="end"/>
      </w:r>
    </w:p>
    <w:p w:rsidR="00613147" w:rsidRDefault="00613147" w:rsidP="00613147">
      <w:pPr>
        <w:numPr>
          <w:ilvl w:val="0"/>
          <w:numId w:val="3"/>
        </w:numPr>
        <w:spacing w:after="0" w:line="480" w:lineRule="auto"/>
        <w:ind w:left="1080"/>
        <w:rPr>
          <w:rFonts w:ascii="Times New Roman" w:eastAsia="Times New Roman" w:hAnsi="Times New Roman" w:cs="Times New Roman"/>
          <w:sz w:val="24"/>
          <w:szCs w:val="20"/>
        </w:rPr>
      </w:pPr>
      <w:r w:rsidRPr="00A9417C">
        <w:rPr>
          <w:rFonts w:ascii="Times New Roman" w:eastAsia="Times New Roman" w:hAnsi="Times New Roman" w:cs="Times New Roman"/>
          <w:sz w:val="24"/>
          <w:szCs w:val="20"/>
        </w:rPr>
        <w:t>Multihospital, multi-intervention study to improve the quality of discharge summaries for discharges to subacute facilities (nursing homes and rehabilitation facilities). Identified 12 required data elements for all discharges. Quality improvement interventions included education of physicians and nurses, improvements in information technology, creation of or improvements in discharge documentation templates, training of hospitalists to serve as role models, feedback to physicians and their service chiefs regarding reviewed cases, and case manager review of documentation before discharge.</w:t>
      </w:r>
      <w:r w:rsidRPr="00A9417C">
        <w:rPr>
          <w:rFonts w:ascii="Times New Roman" w:eastAsia="Times New Roman" w:hAnsi="Times New Roman" w:cs="Times New Roman"/>
          <w:sz w:val="24"/>
          <w:szCs w:val="20"/>
        </w:rPr>
        <w:fldChar w:fldCharType="begin"/>
      </w:r>
      <w:r w:rsidRPr="00A9417C">
        <w:rPr>
          <w:rFonts w:ascii="Times New Roman" w:eastAsia="Times New Roman" w:hAnsi="Times New Roman" w:cs="Times New Roman"/>
          <w:sz w:val="24"/>
          <w:szCs w:val="20"/>
        </w:rPr>
        <w:instrText xml:space="preserve"> ADDIN EN.CITE &lt;EndNote&gt;&lt;Cite&gt;&lt;Author&gt;Gandara&lt;/Author&gt;&lt;Year&gt;2010&lt;/Year&gt;&lt;RecNum&gt;9&lt;/RecNum&gt;&lt;DisplayText&gt;&lt;style face="superscript"&gt;18&lt;/style&gt;&lt;/DisplayText&gt;&lt;record&gt;&lt;rec-number&gt;9&lt;/rec-number&gt;&lt;foreign-keys&gt;&lt;key app="EN" db-id="vetvpzdr822txyexef3550fgfdw9apwwfx5x" timestamp="1444925084"&gt;9&lt;/key&gt;&lt;/foreign-keys&gt;&lt;ref-type name="Journal Article"&gt;17&lt;/ref-type&gt;&lt;contributors&gt;&lt;authors&gt;&lt;author&gt;Gandara, E.&lt;/author&gt;&lt;author&gt;Ungar, J.&lt;/author&gt;&lt;author&gt;Lee, J.&lt;/author&gt;&lt;author&gt;Chan-Macrae, M.&lt;/author&gt;&lt;author&gt;O&amp;apos;Malley, T.&lt;/author&gt;&lt;author&gt;Schnipper, J. L.&lt;/author&gt;&lt;/authors&gt;&lt;/contributors&gt;&lt;titles&gt;&lt;title&gt;Discharge documentation of patients discharged to subacute facilities: A three-year quality improvement process across an integrated health care system&lt;/title&gt;&lt;secondary-title&gt;Jt Comm J Qual Patient Saf&lt;/secondary-title&gt;&lt;/titles&gt;&lt;periodical&gt;&lt;full-title&gt;Jt Comm J Qual Patient Saf&lt;/full-title&gt;&lt;/periodical&gt;&lt;pages&gt;243-51&lt;/pages&gt;&lt;volume&gt;36&lt;/volume&gt;&lt;keywords&gt;&lt;keyword&gt;eppi-reviewer4&lt;/keyword&gt;&lt;/keywords&gt;&lt;dates&gt;&lt;year&gt;2010&lt;/year&gt;&lt;/dates&gt;&lt;isbn&gt;1553-7250 (Print) 1553-7250 (Linking)&lt;/isbn&gt;&lt;urls&gt;&lt;/urls&gt;&lt;/record&gt;&lt;/Cite&gt;&lt;/EndNote&gt;</w:instrText>
      </w:r>
      <w:r w:rsidRPr="00A9417C">
        <w:rPr>
          <w:rFonts w:ascii="Times New Roman" w:eastAsia="Times New Roman" w:hAnsi="Times New Roman" w:cs="Times New Roman"/>
          <w:sz w:val="24"/>
          <w:szCs w:val="20"/>
        </w:rPr>
        <w:fldChar w:fldCharType="separate"/>
      </w:r>
      <w:r w:rsidRPr="00A9417C">
        <w:rPr>
          <w:rFonts w:ascii="Times New Roman" w:eastAsia="Times New Roman" w:hAnsi="Times New Roman" w:cs="Times New Roman"/>
          <w:noProof/>
          <w:sz w:val="24"/>
          <w:szCs w:val="20"/>
          <w:vertAlign w:val="superscript"/>
        </w:rPr>
        <w:t>18</w:t>
      </w:r>
      <w:r w:rsidRPr="00A9417C">
        <w:rPr>
          <w:rFonts w:ascii="Times New Roman" w:eastAsia="Times New Roman" w:hAnsi="Times New Roman" w:cs="Times New Roman"/>
          <w:sz w:val="24"/>
          <w:szCs w:val="20"/>
        </w:rPr>
        <w:fldChar w:fldCharType="end"/>
      </w:r>
    </w:p>
    <w:p w:rsidR="00613147" w:rsidRPr="00A9417C" w:rsidRDefault="00613147" w:rsidP="00613147">
      <w:pPr>
        <w:numPr>
          <w:ilvl w:val="0"/>
          <w:numId w:val="3"/>
        </w:numPr>
        <w:spacing w:after="0" w:line="480" w:lineRule="auto"/>
        <w:ind w:left="1080"/>
        <w:rPr>
          <w:rFonts w:ascii="Times New Roman" w:eastAsia="Times New Roman" w:hAnsi="Times New Roman" w:cs="Times New Roman"/>
          <w:sz w:val="24"/>
          <w:szCs w:val="20"/>
        </w:rPr>
      </w:pPr>
      <w:r w:rsidRPr="00A9417C">
        <w:rPr>
          <w:rFonts w:ascii="Times New Roman" w:eastAsia="Times New Roman" w:hAnsi="Times New Roman" w:cs="Times New Roman"/>
          <w:sz w:val="24"/>
          <w:szCs w:val="20"/>
        </w:rPr>
        <w:t>Educational intervention to improve the quality of discharge summaries. Group class on the components of a high-quality discharge summary with a subsequent reminder session and the distribution of a reminder card.</w:t>
      </w:r>
      <w:r w:rsidRPr="00A9417C">
        <w:rPr>
          <w:rFonts w:ascii="Times New Roman" w:eastAsia="Times New Roman" w:hAnsi="Times New Roman" w:cs="Times New Roman"/>
          <w:sz w:val="24"/>
          <w:szCs w:val="20"/>
        </w:rPr>
        <w:fldChar w:fldCharType="begin"/>
      </w:r>
      <w:r w:rsidRPr="00A9417C">
        <w:rPr>
          <w:rFonts w:ascii="Times New Roman" w:eastAsia="Times New Roman" w:hAnsi="Times New Roman" w:cs="Times New Roman"/>
          <w:sz w:val="24"/>
          <w:szCs w:val="20"/>
        </w:rPr>
        <w:instrText xml:space="preserve"> ADDIN EN.CITE &lt;EndNote&gt;&lt;Cite&gt;&lt;Author&gt;Key-Solle&lt;/Author&gt;&lt;Year&gt;2010&lt;/Year&gt;&lt;RecNum&gt;17&lt;/RecNum&gt;&lt;DisplayText&gt;&lt;style face="superscript"&gt;17&lt;/style&gt;&lt;/DisplayText&gt;&lt;record&gt;&lt;rec-number&gt;17&lt;/rec-number&gt;&lt;foreign-keys&gt;&lt;key app="EN" db-id="vetvpzdr822txyexef3550fgfdw9apwwfx5x" timestamp="1444925084"&gt;17&lt;/key&gt;&lt;/foreign-keys&gt;&lt;ref-type name="Journal Article"&gt;17&lt;/ref-type&gt;&lt;contributors&gt;&lt;authors&gt;&lt;author&gt;Key-Solle, M.&lt;/author&gt;&lt;author&gt;Paulk, E.&lt;/author&gt;&lt;author&gt;Bradford, K.&lt;/author&gt;&lt;author&gt;Skinner, A. C.&lt;/author&gt;&lt;author&gt;Lewis, M. C.&lt;/author&gt;&lt;author&gt;Shomaker, K.&lt;/author&gt;&lt;/authors&gt;&lt;/contributors&gt;&lt;titles&gt;&lt;title&gt;Improving the quality of discharge communication with an educational intervention&lt;/title&gt;&lt;secondary-title&gt;Pediatrics&lt;/secondary-title&gt;&lt;/titles&gt;&lt;periodical&gt;&lt;full-title&gt;Pediatrics&lt;/full-title&gt;&lt;/periodical&gt;&lt;pages&gt;734-9&lt;/pages&gt;&lt;volume&gt;126&lt;/volume&gt;&lt;keywords&gt;&lt;keyword&gt;eppi-reviewer4&lt;/keyword&gt;&lt;/keywords&gt;&lt;dates&gt;&lt;year&gt;2010&lt;/year&gt;&lt;/dates&gt;&lt;isbn&gt;1098-4275 (Electronic) 0031-4005 (Linking)&lt;/isbn&gt;&lt;urls&gt;&lt;/urls&gt;&lt;electronic-resource-num&gt;10.1542/peds.2010-0884. Epub 2010 Sep 27.&lt;/electronic-resource-num&gt;&lt;/record&gt;&lt;/Cite&gt;&lt;/EndNote&gt;</w:instrText>
      </w:r>
      <w:r w:rsidRPr="00A9417C">
        <w:rPr>
          <w:rFonts w:ascii="Times New Roman" w:eastAsia="Times New Roman" w:hAnsi="Times New Roman" w:cs="Times New Roman"/>
          <w:sz w:val="24"/>
          <w:szCs w:val="20"/>
        </w:rPr>
        <w:fldChar w:fldCharType="separate"/>
      </w:r>
      <w:r w:rsidRPr="00A9417C">
        <w:rPr>
          <w:rFonts w:ascii="Times New Roman" w:eastAsia="Times New Roman" w:hAnsi="Times New Roman" w:cs="Times New Roman"/>
          <w:noProof/>
          <w:sz w:val="24"/>
          <w:szCs w:val="20"/>
          <w:vertAlign w:val="superscript"/>
        </w:rPr>
        <w:t>17</w:t>
      </w:r>
      <w:r w:rsidRPr="00A9417C">
        <w:rPr>
          <w:rFonts w:ascii="Times New Roman" w:eastAsia="Times New Roman" w:hAnsi="Times New Roman" w:cs="Times New Roman"/>
          <w:sz w:val="24"/>
          <w:szCs w:val="20"/>
        </w:rPr>
        <w:fldChar w:fldCharType="end"/>
      </w:r>
      <w:r w:rsidRPr="00A9417C">
        <w:rPr>
          <w:rFonts w:ascii="Times New Roman" w:eastAsia="Times New Roman" w:hAnsi="Times New Roman" w:cs="Times New Roman"/>
          <w:sz w:val="24"/>
          <w:szCs w:val="20"/>
        </w:rPr>
        <w:t xml:space="preserve"> </w:t>
      </w:r>
    </w:p>
    <w:p w:rsidR="00613147" w:rsidRDefault="00613147" w:rsidP="00A9417C">
      <w:pPr>
        <w:keepNext/>
        <w:spacing w:after="120" w:line="480" w:lineRule="auto"/>
        <w:ind w:left="720" w:hanging="720"/>
        <w:outlineLvl w:val="1"/>
        <w:rPr>
          <w:rFonts w:ascii="Times New Roman" w:eastAsia="Times New Roman" w:hAnsi="Times New Roman" w:cs="Times New Roman"/>
          <w:b/>
          <w:sz w:val="24"/>
          <w:szCs w:val="20"/>
        </w:rPr>
      </w:pPr>
      <w:r>
        <w:rPr>
          <w:rFonts w:ascii="Times New Roman" w:eastAsia="Times New Roman" w:hAnsi="Times New Roman" w:cs="Times New Roman"/>
          <w:b/>
          <w:sz w:val="24"/>
          <w:szCs w:val="20"/>
        </w:rPr>
        <w:t>Electronic Tools for Preparation of Discharge Summaries</w:t>
      </w:r>
    </w:p>
    <w:p w:rsidR="00613147" w:rsidRPr="00A9417C" w:rsidRDefault="00613147" w:rsidP="00613147">
      <w:pPr>
        <w:numPr>
          <w:ilvl w:val="0"/>
          <w:numId w:val="3"/>
        </w:numPr>
        <w:spacing w:after="0" w:line="480" w:lineRule="auto"/>
        <w:ind w:left="1080"/>
        <w:rPr>
          <w:rFonts w:ascii="Times New Roman" w:eastAsia="Times New Roman" w:hAnsi="Times New Roman" w:cs="Times New Roman"/>
          <w:sz w:val="24"/>
          <w:szCs w:val="20"/>
        </w:rPr>
      </w:pPr>
      <w:r w:rsidRPr="00A9417C">
        <w:rPr>
          <w:rFonts w:ascii="Times New Roman" w:eastAsia="Times New Roman" w:hAnsi="Times New Roman" w:cs="Times New Roman"/>
          <w:sz w:val="24"/>
          <w:szCs w:val="20"/>
        </w:rPr>
        <w:t>Electronic medical record–based tool that automatically generates a list of tests pending at discharge.</w:t>
      </w:r>
      <w:r w:rsidRPr="00A9417C">
        <w:rPr>
          <w:rFonts w:ascii="Times New Roman" w:eastAsia="Times New Roman" w:hAnsi="Times New Roman" w:cs="Times New Roman"/>
          <w:sz w:val="24"/>
          <w:szCs w:val="20"/>
        </w:rPr>
        <w:fldChar w:fldCharType="begin"/>
      </w:r>
      <w:r w:rsidRPr="00A9417C">
        <w:rPr>
          <w:rFonts w:ascii="Times New Roman" w:eastAsia="Times New Roman" w:hAnsi="Times New Roman" w:cs="Times New Roman"/>
          <w:sz w:val="24"/>
          <w:szCs w:val="20"/>
        </w:rPr>
        <w:instrText xml:space="preserve"> ADDIN EN.CITE &lt;EndNote&gt;&lt;Cite&gt;&lt;Author&gt;Kantor&lt;/Author&gt;&lt;Year&gt;2014&lt;/Year&gt;&lt;RecNum&gt;16&lt;/RecNum&gt;&lt;DisplayText&gt;&lt;style face="superscript"&gt;20&lt;/style&gt;&lt;/DisplayText&gt;&lt;record&gt;&lt;rec-number&gt;16&lt;/rec-number&gt;&lt;foreign-keys&gt;&lt;key app="EN" db-id="vetvpzdr822txyexef3550fgfdw9apwwfx5x" timestamp="1444925084"&gt;16&lt;/key&gt;&lt;/foreign-keys&gt;&lt;ref-type name="Journal Article"&gt;17&lt;/ref-type&gt;&lt;contributors&gt;&lt;authors&gt;&lt;author&gt;Kantor, M. A.&lt;/author&gt;&lt;author&gt;Evans, K. H.&lt;/author&gt;&lt;author&gt;Shieh, L.&lt;/author&gt;&lt;/authors&gt;&lt;/contributors&gt;&lt;titles&gt;&lt;title&gt;Pending Studies at Hospital Discharge: A Pre-post Analysis of an Electronic Medical Record Tool to Improve Communication at Hospital Discharge&lt;/title&gt;&lt;secondary-title&gt;J Gen Intern Med&lt;/secondary-title&gt;&lt;/titles&gt;&lt;periodical&gt;&lt;full-title&gt;J Gen Intern Med&lt;/full-title&gt;&lt;/periodical&gt;&lt;pages&gt;312-318&lt;/pages&gt;&lt;volume&gt;30&lt;/volume&gt;&lt;number&gt;3&lt;/number&gt;&lt;section&gt;312&lt;/section&gt;&lt;keywords&gt;&lt;keyword&gt;eppi-reviewer4&lt;/keyword&gt;&lt;keyword&gt;EPPI-Reviewer 4&lt;/keyword&gt;&lt;/keywords&gt;&lt;dates&gt;&lt;year&gt;2014&lt;/year&gt;&lt;pub-dates&gt;&lt;date&gt;Mar&lt;/date&gt;&lt;/pub-dates&gt;&lt;/dates&gt;&lt;isbn&gt;1525-1497 (Electronic)0884-8734 (Linking)&lt;/isbn&gt;&lt;urls&gt;&lt;/urls&gt;&lt;/record&gt;&lt;/Cite&gt;&lt;/EndNote&gt;</w:instrText>
      </w:r>
      <w:r w:rsidRPr="00A9417C">
        <w:rPr>
          <w:rFonts w:ascii="Times New Roman" w:eastAsia="Times New Roman" w:hAnsi="Times New Roman" w:cs="Times New Roman"/>
          <w:sz w:val="24"/>
          <w:szCs w:val="20"/>
        </w:rPr>
        <w:fldChar w:fldCharType="separate"/>
      </w:r>
      <w:r w:rsidRPr="00A9417C">
        <w:rPr>
          <w:rFonts w:ascii="Times New Roman" w:eastAsia="Times New Roman" w:hAnsi="Times New Roman" w:cs="Times New Roman"/>
          <w:noProof/>
          <w:sz w:val="24"/>
          <w:szCs w:val="20"/>
          <w:vertAlign w:val="superscript"/>
        </w:rPr>
        <w:t>20</w:t>
      </w:r>
      <w:r w:rsidRPr="00A9417C">
        <w:rPr>
          <w:rFonts w:ascii="Times New Roman" w:eastAsia="Times New Roman" w:hAnsi="Times New Roman" w:cs="Times New Roman"/>
          <w:sz w:val="24"/>
          <w:szCs w:val="20"/>
        </w:rPr>
        <w:fldChar w:fldCharType="end"/>
      </w:r>
    </w:p>
    <w:p w:rsidR="00613147" w:rsidRPr="00A9417C" w:rsidRDefault="00613147" w:rsidP="00613147">
      <w:pPr>
        <w:numPr>
          <w:ilvl w:val="0"/>
          <w:numId w:val="3"/>
        </w:numPr>
        <w:spacing w:after="0" w:line="480" w:lineRule="auto"/>
        <w:ind w:left="1080"/>
        <w:rPr>
          <w:rFonts w:ascii="Times New Roman" w:eastAsia="Times New Roman" w:hAnsi="Times New Roman" w:cs="Times New Roman"/>
          <w:sz w:val="24"/>
          <w:szCs w:val="20"/>
        </w:rPr>
      </w:pPr>
      <w:r w:rsidRPr="00A9417C">
        <w:rPr>
          <w:rFonts w:ascii="Times New Roman" w:eastAsia="Times New Roman" w:hAnsi="Times New Roman" w:cs="Times New Roman"/>
          <w:sz w:val="24"/>
          <w:szCs w:val="20"/>
        </w:rPr>
        <w:lastRenderedPageBreak/>
        <w:t>An electronic discharge summary template that included elements ranked as highly important by outpatient physicians was created and incorporated into the electronic medical record.</w:t>
      </w:r>
      <w:r w:rsidRPr="00A9417C">
        <w:rPr>
          <w:rFonts w:ascii="Times New Roman" w:eastAsia="Times New Roman" w:hAnsi="Times New Roman" w:cs="Times New Roman"/>
          <w:sz w:val="24"/>
          <w:szCs w:val="20"/>
        </w:rPr>
        <w:fldChar w:fldCharType="begin"/>
      </w:r>
      <w:r w:rsidRPr="00A9417C">
        <w:rPr>
          <w:rFonts w:ascii="Times New Roman" w:eastAsia="Times New Roman" w:hAnsi="Times New Roman" w:cs="Times New Roman"/>
          <w:sz w:val="24"/>
          <w:szCs w:val="20"/>
        </w:rPr>
        <w:instrText xml:space="preserve"> ADDIN EN.CITE &lt;EndNote&gt;&lt;Cite&gt;&lt;Author&gt;O&amp;apos;Leary&lt;/Author&gt;&lt;Year&gt;2009&lt;/Year&gt;&lt;RecNum&gt;18&lt;/RecNum&gt;&lt;DisplayText&gt;&lt;style face="superscript"&gt;21&lt;/style&gt;&lt;/DisplayText&gt;&lt;record&gt;&lt;rec-number&gt;18&lt;/rec-number&gt;&lt;foreign-keys&gt;&lt;key app="EN" db-id="vetvpzdr822txyexef3550fgfdw9apwwfx5x" timestamp="1444925084"&gt;18&lt;/key&gt;&lt;/foreign-keys&gt;&lt;ref-type name="Journal Article"&gt;17&lt;/ref-type&gt;&lt;contributors&gt;&lt;authors&gt;&lt;author&gt;O&amp;apos;Leary, K. J.&lt;/author&gt;&lt;author&gt;Liebovitz, D. M.&lt;/author&gt;&lt;author&gt;Feinglass, J.&lt;/author&gt;&lt;author&gt;Liss, D. T.&lt;/author&gt;&lt;author&gt;Evans, D. B.&lt;/author&gt;&lt;author&gt;Kulkarni, N.&lt;/author&gt;&lt;author&gt;Landler, M. P.&lt;/author&gt;&lt;author&gt;Baker, D. W.&lt;/author&gt;&lt;/authors&gt;&lt;/contributors&gt;&lt;titles&gt;&lt;title&gt;Creating a better discharge summary: improvement in quality and timeliness using an electronic discharge summary&lt;/title&gt;&lt;secondary-title&gt;J Hosp Med.&lt;/secondary-title&gt;&lt;/titles&gt;&lt;periodical&gt;&lt;full-title&gt;J Hosp Med.&lt;/full-title&gt;&lt;/periodical&gt;&lt;pages&gt;219-225&lt;/pages&gt;&lt;volume&gt;4&lt;/volume&gt;&lt;number&gt;4&lt;/number&gt;&lt;keywords&gt;&lt;keyword&gt;eppi-reviewer4&lt;/keyword&gt;&lt;/keywords&gt;&lt;dates&gt;&lt;year&gt;2009&lt;/year&gt;&lt;pub-dates&gt;&lt;date&gt;Apr&lt;/date&gt;&lt;/pub-dates&gt;&lt;/dates&gt;&lt;urls&gt;&lt;related-urls&gt;&lt;url&gt;http://www.ncbi.nlm.nih.gov/pubmed/?term=Creating+a+better+discharge+summary%3A+improvement+in+quality+and+timeliness+using+an+electronic+discharge+summary.&lt;/url&gt;&lt;url&gt;http://onlinelibrary.wiley.com/doi/10.1002/jhm.425/abstract&lt;/url&gt;&lt;/related-urls&gt;&lt;/urls&gt;&lt;electronic-resource-num&gt;10.1002/jhm.425.&lt;/electronic-resource-num&gt;&lt;/record&gt;&lt;/Cite&gt;&lt;/EndNote&gt;</w:instrText>
      </w:r>
      <w:r w:rsidRPr="00A9417C">
        <w:rPr>
          <w:rFonts w:ascii="Times New Roman" w:eastAsia="Times New Roman" w:hAnsi="Times New Roman" w:cs="Times New Roman"/>
          <w:sz w:val="24"/>
          <w:szCs w:val="20"/>
        </w:rPr>
        <w:fldChar w:fldCharType="separate"/>
      </w:r>
      <w:r w:rsidRPr="00A9417C">
        <w:rPr>
          <w:rFonts w:ascii="Times New Roman" w:eastAsia="Times New Roman" w:hAnsi="Times New Roman" w:cs="Times New Roman"/>
          <w:noProof/>
          <w:sz w:val="24"/>
          <w:szCs w:val="20"/>
          <w:vertAlign w:val="superscript"/>
        </w:rPr>
        <w:t>21</w:t>
      </w:r>
      <w:r w:rsidRPr="00A9417C">
        <w:rPr>
          <w:rFonts w:ascii="Times New Roman" w:eastAsia="Times New Roman" w:hAnsi="Times New Roman" w:cs="Times New Roman"/>
          <w:sz w:val="24"/>
          <w:szCs w:val="20"/>
        </w:rPr>
        <w:fldChar w:fldCharType="end"/>
      </w:r>
      <w:r w:rsidRPr="00A9417C">
        <w:rPr>
          <w:rFonts w:ascii="Times New Roman" w:eastAsia="Times New Roman" w:hAnsi="Times New Roman" w:cs="Times New Roman"/>
          <w:sz w:val="24"/>
          <w:szCs w:val="20"/>
        </w:rPr>
        <w:t xml:space="preserve"> </w:t>
      </w:r>
    </w:p>
    <w:p w:rsidR="00A9417C" w:rsidRPr="00A9417C" w:rsidRDefault="00A9417C" w:rsidP="00A9417C">
      <w:pPr>
        <w:keepNext/>
        <w:spacing w:after="120" w:line="480" w:lineRule="auto"/>
        <w:ind w:left="720" w:hanging="720"/>
        <w:outlineLvl w:val="1"/>
        <w:rPr>
          <w:rFonts w:ascii="Times New Roman" w:eastAsia="Times New Roman" w:hAnsi="Times New Roman" w:cs="Times New Roman"/>
          <w:b/>
          <w:sz w:val="24"/>
          <w:szCs w:val="20"/>
        </w:rPr>
      </w:pPr>
      <w:r w:rsidRPr="00A9417C">
        <w:rPr>
          <w:rFonts w:ascii="Times New Roman" w:eastAsia="Times New Roman" w:hAnsi="Times New Roman" w:cs="Times New Roman"/>
          <w:b/>
          <w:sz w:val="24"/>
          <w:szCs w:val="20"/>
        </w:rPr>
        <w:t>Electronic Notifications to Physicians</w:t>
      </w:r>
    </w:p>
    <w:p w:rsidR="00A9417C" w:rsidRPr="00A9417C" w:rsidRDefault="00A9417C" w:rsidP="00A9417C">
      <w:pPr>
        <w:numPr>
          <w:ilvl w:val="0"/>
          <w:numId w:val="3"/>
        </w:numPr>
        <w:spacing w:after="0" w:line="480" w:lineRule="auto"/>
        <w:ind w:left="1080"/>
        <w:rPr>
          <w:rFonts w:ascii="Times New Roman" w:eastAsia="Times New Roman" w:hAnsi="Times New Roman" w:cs="Times New Roman"/>
          <w:sz w:val="24"/>
          <w:szCs w:val="20"/>
        </w:rPr>
      </w:pPr>
      <w:r w:rsidRPr="00A9417C">
        <w:rPr>
          <w:rFonts w:ascii="Times New Roman" w:eastAsia="Times New Roman" w:hAnsi="Times New Roman" w:cs="Times New Roman"/>
          <w:sz w:val="24"/>
          <w:szCs w:val="20"/>
        </w:rPr>
        <w:t>Automated e-mail notification to inpatient physicians of final results of tests pending at discharge. The system included tests ordered during the entire episode of care, including any emergency or intensive care stays. It sent separate notifications for chemistry and hematology, radiology, pathology, and microbiology results. Affiliated primary care physicians were copied on the notifications but the designated discharge physician was responsible for results of TPAD.</w:t>
      </w:r>
      <w:r w:rsidRPr="00A9417C">
        <w:rPr>
          <w:rFonts w:ascii="Times New Roman" w:eastAsia="Times New Roman" w:hAnsi="Times New Roman" w:cs="Times New Roman"/>
          <w:sz w:val="24"/>
          <w:szCs w:val="20"/>
        </w:rPr>
        <w:fldChar w:fldCharType="begin">
          <w:fldData xml:space="preserve">PEVuZE5vdGU+PENpdGU+PEF1dGhvcj5EYWxhbDwvQXV0aG9yPjxZZWFyPjIwMTQ8L1llYXI+PFJl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</w:fldData>
        </w:fldChar>
      </w:r>
      <w:r w:rsidRPr="00A9417C">
        <w:rPr>
          <w:rFonts w:ascii="Times New Roman" w:eastAsia="Times New Roman" w:hAnsi="Times New Roman" w:cs="Times New Roman"/>
          <w:sz w:val="24"/>
          <w:szCs w:val="20"/>
        </w:rPr>
        <w:instrText xml:space="preserve"> ADDIN EN.CITE </w:instrText>
      </w:r>
      <w:r w:rsidRPr="00A9417C">
        <w:rPr>
          <w:rFonts w:ascii="Times New Roman" w:eastAsia="Times New Roman" w:hAnsi="Times New Roman" w:cs="Times New Roman"/>
          <w:sz w:val="24"/>
          <w:szCs w:val="20"/>
        </w:rPr>
        <w:fldChar w:fldCharType="begin">
          <w:fldData xml:space="preserve">PEVuZE5vdGU+PENpdGU+PEF1dGhvcj5EYWxhbDwvQXV0aG9yPjxZZWFyPjIwMTQ8L1llYXI+PFJl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</w:fldData>
        </w:fldChar>
      </w:r>
      <w:r w:rsidRPr="00A9417C">
        <w:rPr>
          <w:rFonts w:ascii="Times New Roman" w:eastAsia="Times New Roman" w:hAnsi="Times New Roman" w:cs="Times New Roman"/>
          <w:sz w:val="24"/>
          <w:szCs w:val="20"/>
        </w:rPr>
        <w:instrText xml:space="preserve"> ADDIN EN.CITE.DATA </w:instrText>
      </w:r>
      <w:r w:rsidRPr="00A9417C">
        <w:rPr>
          <w:rFonts w:ascii="Times New Roman" w:eastAsia="Times New Roman" w:hAnsi="Times New Roman" w:cs="Times New Roman"/>
          <w:sz w:val="24"/>
          <w:szCs w:val="20"/>
        </w:rPr>
      </w:r>
      <w:r w:rsidRPr="00A9417C">
        <w:rPr>
          <w:rFonts w:ascii="Times New Roman" w:eastAsia="Times New Roman" w:hAnsi="Times New Roman" w:cs="Times New Roman"/>
          <w:sz w:val="24"/>
          <w:szCs w:val="20"/>
        </w:rPr>
        <w:fldChar w:fldCharType="end"/>
      </w:r>
      <w:r w:rsidRPr="00A9417C">
        <w:rPr>
          <w:rFonts w:ascii="Times New Roman" w:eastAsia="Times New Roman" w:hAnsi="Times New Roman" w:cs="Times New Roman"/>
          <w:sz w:val="24"/>
          <w:szCs w:val="20"/>
        </w:rPr>
      </w:r>
      <w:r w:rsidRPr="00A9417C">
        <w:rPr>
          <w:rFonts w:ascii="Times New Roman" w:eastAsia="Times New Roman" w:hAnsi="Times New Roman" w:cs="Times New Roman"/>
          <w:sz w:val="24"/>
          <w:szCs w:val="20"/>
        </w:rPr>
        <w:fldChar w:fldCharType="separate"/>
      </w:r>
      <w:r w:rsidRPr="00A9417C">
        <w:rPr>
          <w:rFonts w:ascii="Times New Roman" w:eastAsia="Times New Roman" w:hAnsi="Times New Roman" w:cs="Times New Roman"/>
          <w:noProof/>
          <w:sz w:val="24"/>
          <w:szCs w:val="20"/>
          <w:vertAlign w:val="superscript"/>
        </w:rPr>
        <w:t>9, 24</w:t>
      </w:r>
      <w:r w:rsidRPr="00A9417C">
        <w:rPr>
          <w:rFonts w:ascii="Times New Roman" w:eastAsia="Times New Roman" w:hAnsi="Times New Roman" w:cs="Times New Roman"/>
          <w:sz w:val="24"/>
          <w:szCs w:val="20"/>
        </w:rPr>
        <w:fldChar w:fldCharType="end"/>
      </w:r>
    </w:p>
    <w:p w:rsidR="00A9417C" w:rsidRPr="00A9417C" w:rsidRDefault="00A9417C" w:rsidP="00A9417C">
      <w:pPr>
        <w:numPr>
          <w:ilvl w:val="0"/>
          <w:numId w:val="3"/>
        </w:numPr>
        <w:spacing w:after="0" w:line="480" w:lineRule="auto"/>
        <w:ind w:left="1080"/>
        <w:rPr>
          <w:rFonts w:ascii="Times New Roman" w:eastAsia="Times New Roman" w:hAnsi="Times New Roman" w:cs="Times New Roman"/>
          <w:sz w:val="24"/>
          <w:szCs w:val="20"/>
        </w:rPr>
      </w:pPr>
      <w:r w:rsidRPr="00A9417C">
        <w:rPr>
          <w:rFonts w:ascii="Times New Roman" w:eastAsia="Times New Roman" w:hAnsi="Times New Roman" w:cs="Times New Roman"/>
          <w:sz w:val="24"/>
          <w:szCs w:val="20"/>
        </w:rPr>
        <w:t>E-mail-based alerts to inpatient physicians of microbiology results returned postdischarge that likely required a change in antibiotic therapy based on aggregated patient-specific data. The notifications provided physicians with information to triage postdischarge microbiology results.</w:t>
      </w:r>
      <w:r w:rsidRPr="00A9417C">
        <w:rPr>
          <w:rFonts w:ascii="Times New Roman" w:eastAsia="Times New Roman" w:hAnsi="Times New Roman" w:cs="Times New Roman"/>
          <w:sz w:val="24"/>
          <w:szCs w:val="20"/>
        </w:rPr>
        <w:fldChar w:fldCharType="begin"/>
      </w:r>
      <w:r w:rsidRPr="00A9417C">
        <w:rPr>
          <w:rFonts w:ascii="Times New Roman" w:eastAsia="Times New Roman" w:hAnsi="Times New Roman" w:cs="Times New Roman"/>
          <w:sz w:val="24"/>
          <w:szCs w:val="20"/>
        </w:rPr>
        <w:instrText xml:space="preserve"> ADDIN EN.CITE &lt;EndNote&gt;&lt;Cite&gt;&lt;Author&gt;El-Kareh&lt;/Author&gt;&lt;Year&gt;2012&lt;/Year&gt;&lt;RecNum&gt;8&lt;/RecNum&gt;&lt;DisplayText&gt;&lt;style face="superscript"&gt;25&lt;/style&gt;&lt;/DisplayText&gt;&lt;record&gt;&lt;rec-number&gt;8&lt;/rec-number&gt;&lt;foreign-keys&gt;&lt;key app="EN" db-id="vetvpzdr822txyexef3550fgfdw9apwwfx5x" timestamp="1444925084"&gt;8&lt;/key&gt;&lt;/foreign-keys&gt;&lt;ref-type name="Journal Article"&gt;17&lt;/ref-type&gt;&lt;contributors&gt;&lt;authors&gt;&lt;author&gt;El-Kareh, R.&lt;/author&gt;&lt;author&gt;Roy, C.&lt;/author&gt;&lt;author&gt;Williams, D. H.&lt;/author&gt;&lt;author&gt;Poon, E. G.&lt;/author&gt;&lt;/authors&gt;&lt;/contributors&gt;&lt;titles&gt;&lt;title&gt;Impact of automated alerts on follow-up of post-discharge microbiology results: a cluster randomized controlled trial&lt;/title&gt;&lt;secondary-title&gt;J Gen Intern Med&lt;/secondary-title&gt;&lt;/titles&gt;&lt;periodical&gt;&lt;full-title&gt;J Gen Intern Med&lt;/full-title&gt;&lt;/periodical&gt;&lt;pages&gt;1243-50&lt;/pages&gt;&lt;volume&gt;27&lt;/volume&gt;&lt;keywords&gt;&lt;keyword&gt;eppi-reviewer4&lt;/keyword&gt;&lt;/keywords&gt;&lt;dates&gt;&lt;year&gt;2012&lt;/year&gt;&lt;/dates&gt;&lt;isbn&gt;1525-1497 (Electronic) 0884-8734 (Linking)&lt;/isbn&gt;&lt;urls&gt;&lt;related-urls&gt;&lt;url&gt;http://www.ncbi.nlm.nih.gov/pmc/articles/PMC3445692/pdf/11606_2012_Article_1986.pdf&lt;/url&gt;&lt;/related-urls&gt;&lt;/urls&gt;&lt;/record&gt;&lt;/Cite&gt;&lt;/EndNote&gt;</w:instrText>
      </w:r>
      <w:r w:rsidRPr="00A9417C">
        <w:rPr>
          <w:rFonts w:ascii="Times New Roman" w:eastAsia="Times New Roman" w:hAnsi="Times New Roman" w:cs="Times New Roman"/>
          <w:sz w:val="24"/>
          <w:szCs w:val="20"/>
        </w:rPr>
        <w:fldChar w:fldCharType="separate"/>
      </w:r>
      <w:r w:rsidRPr="00A9417C">
        <w:rPr>
          <w:rFonts w:ascii="Times New Roman" w:eastAsia="Times New Roman" w:hAnsi="Times New Roman" w:cs="Times New Roman"/>
          <w:noProof/>
          <w:sz w:val="24"/>
          <w:szCs w:val="20"/>
          <w:vertAlign w:val="superscript"/>
        </w:rPr>
        <w:t>25</w:t>
      </w:r>
      <w:r w:rsidRPr="00A9417C">
        <w:rPr>
          <w:rFonts w:ascii="Times New Roman" w:eastAsia="Times New Roman" w:hAnsi="Times New Roman" w:cs="Times New Roman"/>
          <w:sz w:val="24"/>
          <w:szCs w:val="20"/>
        </w:rPr>
        <w:fldChar w:fldCharType="end"/>
      </w:r>
    </w:p>
    <w:p w:rsidR="00A9417C" w:rsidRPr="00A9417C" w:rsidRDefault="00A9417C" w:rsidP="00A9417C">
      <w:pPr>
        <w:keepNext/>
        <w:spacing w:after="120" w:line="480" w:lineRule="auto"/>
        <w:ind w:left="720" w:hanging="720"/>
        <w:outlineLvl w:val="1"/>
        <w:rPr>
          <w:rFonts w:ascii="Times New Roman" w:eastAsia="Times New Roman" w:hAnsi="Times New Roman" w:cs="Times New Roman"/>
          <w:b/>
          <w:sz w:val="24"/>
          <w:szCs w:val="20"/>
        </w:rPr>
      </w:pPr>
      <w:r w:rsidRPr="00A9417C">
        <w:rPr>
          <w:rFonts w:ascii="Times New Roman" w:eastAsia="Times New Roman" w:hAnsi="Times New Roman" w:cs="Times New Roman"/>
          <w:b/>
          <w:sz w:val="24"/>
          <w:szCs w:val="20"/>
        </w:rPr>
        <w:t>Notification</w:t>
      </w:r>
      <w:r w:rsidR="00613147">
        <w:rPr>
          <w:rFonts w:ascii="Times New Roman" w:eastAsia="Times New Roman" w:hAnsi="Times New Roman" w:cs="Times New Roman"/>
          <w:b/>
          <w:sz w:val="24"/>
          <w:szCs w:val="20"/>
        </w:rPr>
        <w:t xml:space="preserve"> to Patients or Parents</w:t>
      </w:r>
    </w:p>
    <w:p w:rsidR="00A9417C" w:rsidRPr="00A9417C" w:rsidRDefault="00A9417C" w:rsidP="00A9417C">
      <w:pPr>
        <w:numPr>
          <w:ilvl w:val="0"/>
          <w:numId w:val="3"/>
        </w:numPr>
        <w:spacing w:after="0" w:line="480" w:lineRule="auto"/>
        <w:ind w:left="1080"/>
        <w:rPr>
          <w:rFonts w:ascii="Times New Roman" w:eastAsia="Times New Roman" w:hAnsi="Times New Roman" w:cs="Times New Roman"/>
          <w:sz w:val="24"/>
          <w:szCs w:val="20"/>
        </w:rPr>
      </w:pPr>
      <w:r w:rsidRPr="00A9417C">
        <w:rPr>
          <w:rFonts w:ascii="Times New Roman" w:eastAsia="Times New Roman" w:hAnsi="Times New Roman" w:cs="Times New Roman"/>
          <w:sz w:val="24"/>
          <w:szCs w:val="20"/>
        </w:rPr>
        <w:t>A web application e-mailed patient’s parents of the final results of cultures pending at discharge. The culture type, interpretation of the culture results, the organism identified, and the telephone number to call in case the parents had any questions were posted online. An e-mail was sent to the parents alerting them of the posting. When a “positive” result was posted, parents were informed that they would receive a telephone call from the ED physician.</w:t>
      </w:r>
      <w:r w:rsidRPr="00A9417C">
        <w:rPr>
          <w:rFonts w:ascii="Times New Roman" w:eastAsia="Times New Roman" w:hAnsi="Times New Roman" w:cs="Times New Roman"/>
          <w:sz w:val="24"/>
          <w:szCs w:val="20"/>
        </w:rPr>
        <w:fldChar w:fldCharType="begin"/>
      </w:r>
      <w:r w:rsidRPr="00A9417C">
        <w:rPr>
          <w:rFonts w:ascii="Times New Roman" w:eastAsia="Times New Roman" w:hAnsi="Times New Roman" w:cs="Times New Roman"/>
          <w:sz w:val="24"/>
          <w:szCs w:val="20"/>
        </w:rPr>
        <w:instrText xml:space="preserve"> ADDIN EN.CITE &lt;EndNote&gt;&lt;Cite&gt;&lt;Author&gt;Goldman&lt;/Author&gt;&lt;Year&gt;2005&lt;/Year&gt;&lt;RecNum&gt;10&lt;/RecNum&gt;&lt;DisplayText&gt;&lt;style face="superscript"&gt;30&lt;/style&gt;&lt;/DisplayText&gt;&lt;record&gt;&lt;rec-number&gt;10&lt;/rec-number&gt;&lt;foreign-keys&gt;&lt;key app="EN" db-id="vetvpzdr822txyexef3550fgfdw9apwwfx5x" timestamp="1444925084"&gt;10&lt;/key&gt;&lt;/foreign-keys&gt;&lt;ref-type name="Journal Article"&gt;17&lt;/ref-type&gt;&lt;contributors&gt;&lt;authors&gt;&lt;author&gt;Goldman, R. D.&lt;/author&gt;&lt;author&gt;Antoon, R.&lt;/author&gt;&lt;author&gt;Tait, G.&lt;/author&gt;&lt;author&gt;Zimmer, D.&lt;/author&gt;&lt;author&gt;Viegas, A.&lt;/author&gt;&lt;author&gt;Mounstephen, B.&lt;/author&gt;&lt;/authors&gt;&lt;/contributors&gt;&lt;titles&gt;&lt;title&gt;Culture results via the internet: A novel way for communication after an emergency department visit&lt;/title&gt;&lt;secondary-title&gt;J Pediatr&lt;/secondary-title&gt;&lt;/titles&gt;&lt;periodical&gt;&lt;full-title&gt;J Pediatr&lt;/full-title&gt;&lt;/periodical&gt;&lt;pages&gt;221-6&lt;/pages&gt;&lt;volume&gt;147&lt;/volume&gt;&lt;keywords&gt;&lt;keyword&gt;eppi-reviewer4&lt;/keyword&gt;&lt;/keywords&gt;&lt;dates&gt;&lt;year&gt;2005&lt;/year&gt;&lt;/dates&gt;&lt;isbn&gt;0022-3476 (Print) 0022-3476 (Linking)&lt;/isbn&gt;&lt;urls&gt;&lt;related-urls&gt;&lt;url&gt;http://www.jpeds.com/article/S0022-3476(05)00315-X/abstract&lt;/url&gt;&lt;/related-urls&gt;&lt;/urls&gt;&lt;/record&gt;&lt;/Cite&gt;&lt;/EndNote&gt;</w:instrText>
      </w:r>
      <w:r w:rsidRPr="00A9417C">
        <w:rPr>
          <w:rFonts w:ascii="Times New Roman" w:eastAsia="Times New Roman" w:hAnsi="Times New Roman" w:cs="Times New Roman"/>
          <w:sz w:val="24"/>
          <w:szCs w:val="20"/>
        </w:rPr>
        <w:fldChar w:fldCharType="separate"/>
      </w:r>
      <w:r w:rsidRPr="00A9417C">
        <w:rPr>
          <w:rFonts w:ascii="Times New Roman" w:eastAsia="Times New Roman" w:hAnsi="Times New Roman" w:cs="Times New Roman"/>
          <w:noProof/>
          <w:sz w:val="24"/>
          <w:szCs w:val="20"/>
          <w:vertAlign w:val="superscript"/>
        </w:rPr>
        <w:t>30</w:t>
      </w:r>
      <w:r w:rsidRPr="00A9417C">
        <w:rPr>
          <w:rFonts w:ascii="Times New Roman" w:eastAsia="Times New Roman" w:hAnsi="Times New Roman" w:cs="Times New Roman"/>
          <w:sz w:val="24"/>
          <w:szCs w:val="20"/>
        </w:rPr>
        <w:fldChar w:fldCharType="end"/>
      </w:r>
      <w:r w:rsidRPr="00A9417C">
        <w:rPr>
          <w:rFonts w:ascii="Times New Roman" w:eastAsia="Times New Roman" w:hAnsi="Times New Roman" w:cs="Times New Roman"/>
          <w:sz w:val="24"/>
          <w:szCs w:val="20"/>
        </w:rPr>
        <w:t xml:space="preserve"> </w:t>
      </w:r>
    </w:p>
    <w:p w:rsidR="00A9417C" w:rsidRPr="00A9417C" w:rsidRDefault="00A9417C" w:rsidP="00A9417C">
      <w:pPr>
        <w:spacing w:after="0" w:line="480" w:lineRule="auto"/>
        <w:ind w:left="720" w:hanging="720"/>
        <w:rPr>
          <w:rFonts w:ascii="Times New Roman" w:eastAsia="Times New Roman" w:hAnsi="Times New Roman" w:cs="Times New Roman"/>
          <w:sz w:val="24"/>
          <w:szCs w:val="20"/>
        </w:rPr>
        <w:sectPr w:rsidR="00A9417C" w:rsidRPr="00A9417C" w:rsidSect="00475647">
          <w:pgSz w:w="12240" w:h="15840"/>
          <w:pgMar w:top="1440" w:right="1440" w:bottom="1440" w:left="1440" w:header="720" w:footer="720" w:gutter="0"/>
          <w:pgNumType w:start="1"/>
          <w:cols w:space="720"/>
          <w:docGrid w:linePitch="326"/>
        </w:sectPr>
      </w:pPr>
    </w:p>
    <w:p w:rsidR="00A9417C" w:rsidRPr="00A9417C" w:rsidRDefault="00A9417C" w:rsidP="00A9417C">
      <w:pPr>
        <w:spacing w:before="240" w:after="240" w:line="360" w:lineRule="atLeast"/>
        <w:jc w:val="center"/>
        <w:rPr>
          <w:rFonts w:ascii="Times New Roman Bold" w:eastAsia="Times New Roman" w:hAnsi="Times New Roman Bold" w:cs="Times New Roman"/>
          <w:b/>
          <w:caps/>
          <w:sz w:val="24"/>
          <w:szCs w:val="20"/>
        </w:rPr>
      </w:pPr>
      <w:r w:rsidRPr="00A9417C">
        <w:rPr>
          <w:rFonts w:ascii="Times New Roman Bold" w:eastAsia="Times New Roman" w:hAnsi="Times New Roman Bold" w:cs="Times New Roman"/>
          <w:b/>
          <w:caps/>
          <w:sz w:val="24"/>
          <w:szCs w:val="20"/>
        </w:rPr>
        <w:lastRenderedPageBreak/>
        <w:t xml:space="preserve">Appendix G. </w:t>
      </w:r>
      <w:r w:rsidRPr="00A9417C">
        <w:rPr>
          <w:rFonts w:ascii="Times New Roman Bold" w:eastAsia="Times New Roman" w:hAnsi="Times New Roman Bold" w:cs="Times New Roman"/>
          <w:b/>
          <w:caps/>
          <w:sz w:val="24"/>
          <w:szCs w:val="20"/>
        </w:rPr>
        <w:br/>
        <w:t>Evidence Tables</w:t>
      </w:r>
    </w:p>
    <w:p w:rsidR="00A9417C" w:rsidRPr="00A9417C" w:rsidRDefault="00A9417C" w:rsidP="00A9417C">
      <w:pPr>
        <w:keepNext/>
        <w:keepLines/>
        <w:pageBreakBefore/>
        <w:spacing w:after="0" w:line="480" w:lineRule="auto"/>
        <w:rPr>
          <w:rFonts w:ascii="Times New Roman" w:eastAsia="Times New Roman" w:hAnsi="Times New Roman" w:cs="Times New Roman"/>
          <w:b/>
          <w:sz w:val="24"/>
          <w:szCs w:val="20"/>
        </w:rPr>
      </w:pPr>
      <w:r w:rsidRPr="00A9417C">
        <w:rPr>
          <w:rFonts w:ascii="Times New Roman" w:eastAsia="Times New Roman" w:hAnsi="Times New Roman" w:cs="Times New Roman"/>
          <w:b/>
          <w:sz w:val="24"/>
          <w:szCs w:val="20"/>
        </w:rPr>
        <w:lastRenderedPageBreak/>
        <w:t>Evidence Table</w:t>
      </w:r>
      <w:r w:rsidR="00613147">
        <w:rPr>
          <w:rFonts w:ascii="Times New Roman" w:eastAsia="Times New Roman" w:hAnsi="Times New Roman" w:cs="Times New Roman"/>
          <w:b/>
          <w:sz w:val="24"/>
          <w:szCs w:val="20"/>
        </w:rPr>
        <w:t>:</w:t>
      </w:r>
      <w:r w:rsidRPr="00A9417C">
        <w:rPr>
          <w:rFonts w:ascii="Times New Roman" w:eastAsia="Times New Roman" w:hAnsi="Times New Roman" w:cs="Times New Roman"/>
          <w:b/>
          <w:sz w:val="24"/>
          <w:szCs w:val="20"/>
        </w:rPr>
        <w:t xml:space="preserve">  Interventions to Improve Documentation or Communication of Tests Pending at Discharge—</w:t>
      </w:r>
      <w:r w:rsidRPr="00A9417C">
        <w:rPr>
          <w:rFonts w:ascii="Times New Roman" w:eastAsia="Times New Roman" w:hAnsi="Times New Roman" w:cs="Times New Roman"/>
          <w:b/>
          <w:sz w:val="24"/>
          <w:szCs w:val="20"/>
        </w:rPr>
        <w:br/>
        <w:t xml:space="preserve">Effect of </w:t>
      </w:r>
      <w:r w:rsidR="00613147">
        <w:rPr>
          <w:rFonts w:ascii="Times New Roman" w:eastAsia="Times New Roman" w:hAnsi="Times New Roman" w:cs="Times New Roman"/>
          <w:b/>
          <w:sz w:val="24"/>
          <w:szCs w:val="20"/>
        </w:rPr>
        <w:t xml:space="preserve">Educational </w:t>
      </w:r>
      <w:r w:rsidRPr="00A9417C">
        <w:rPr>
          <w:rFonts w:ascii="Times New Roman" w:eastAsia="Times New Roman" w:hAnsi="Times New Roman" w:cs="Times New Roman"/>
          <w:b/>
          <w:sz w:val="24"/>
          <w:szCs w:val="20"/>
        </w:rPr>
        <w:t>Interventions to Improve Documentation of Tests Pending at Discharge in Discharge Summaries</w:t>
      </w:r>
    </w:p>
    <w:tbl>
      <w:tblPr>
        <w:tblStyle w:val="Format4new"/>
        <w:tblW w:w="5000" w:type="pct"/>
        <w:tblLook w:val="04E0" w:firstRow="1" w:lastRow="1" w:firstColumn="1" w:lastColumn="0" w:noHBand="0" w:noVBand="1"/>
      </w:tblPr>
      <w:tblGrid>
        <w:gridCol w:w="1132"/>
        <w:gridCol w:w="1754"/>
        <w:gridCol w:w="2048"/>
        <w:gridCol w:w="1312"/>
        <w:gridCol w:w="1493"/>
        <w:gridCol w:w="1589"/>
        <w:gridCol w:w="1304"/>
        <w:gridCol w:w="1195"/>
        <w:gridCol w:w="1133"/>
      </w:tblGrid>
      <w:tr w:rsidR="00A9417C" w:rsidRPr="00A9417C" w:rsidTr="00613147">
        <w:trPr>
          <w:cnfStyle w:val="100000000000" w:firstRow="1" w:lastRow="0" w:firstColumn="0" w:lastColumn="0" w:oddVBand="0" w:evenVBand="0" w:oddHBand="0" w:evenHBand="0" w:firstRowFirstColumn="0" w:firstRowLastColumn="0" w:lastRowFirstColumn="0" w:lastRowLastColumn="0"/>
          <w:tblHeader/>
        </w:trPr>
        <w:tc>
          <w:tcPr>
            <w:tcW w:w="437" w:type="pct"/>
          </w:tcPr>
          <w:p w:rsidR="00A9417C" w:rsidRPr="00A9417C" w:rsidRDefault="00A9417C" w:rsidP="00A9417C">
            <w:pPr>
              <w:widowControl w:val="0"/>
              <w:spacing w:before="40" w:after="40" w:line="480" w:lineRule="auto"/>
              <w:rPr>
                <w:rFonts w:ascii="Times New Roman" w:hAnsi="Times New Roman"/>
                <w:b/>
                <w:snapToGrid w:val="0"/>
                <w:sz w:val="24"/>
                <w:szCs w:val="24"/>
              </w:rPr>
            </w:pPr>
            <w:r w:rsidRPr="00A9417C">
              <w:rPr>
                <w:rFonts w:ascii="Times New Roman" w:hAnsi="Times New Roman"/>
                <w:b/>
                <w:snapToGrid w:val="0"/>
                <w:sz w:val="24"/>
                <w:szCs w:val="24"/>
              </w:rPr>
              <w:t>Author (Year)</w:t>
            </w:r>
          </w:p>
        </w:tc>
        <w:tc>
          <w:tcPr>
            <w:tcW w:w="677" w:type="pct"/>
          </w:tcPr>
          <w:p w:rsidR="00A9417C" w:rsidRPr="00A9417C" w:rsidRDefault="00A9417C" w:rsidP="00A9417C">
            <w:pPr>
              <w:widowControl w:val="0"/>
              <w:spacing w:before="40" w:after="40" w:line="480" w:lineRule="auto"/>
              <w:rPr>
                <w:rFonts w:ascii="Times New Roman" w:hAnsi="Times New Roman"/>
                <w:b/>
                <w:snapToGrid w:val="0"/>
                <w:sz w:val="24"/>
                <w:szCs w:val="24"/>
              </w:rPr>
            </w:pPr>
            <w:r w:rsidRPr="00A9417C">
              <w:rPr>
                <w:rFonts w:ascii="Times New Roman" w:hAnsi="Times New Roman"/>
                <w:b/>
                <w:snapToGrid w:val="0"/>
                <w:sz w:val="24"/>
                <w:szCs w:val="24"/>
              </w:rPr>
              <w:t>Outcome</w:t>
            </w:r>
          </w:p>
        </w:tc>
        <w:tc>
          <w:tcPr>
            <w:tcW w:w="790" w:type="pct"/>
          </w:tcPr>
          <w:p w:rsidR="00A9417C" w:rsidRPr="00A9417C" w:rsidRDefault="00A9417C" w:rsidP="00A9417C">
            <w:pPr>
              <w:widowControl w:val="0"/>
              <w:spacing w:before="40" w:after="40" w:line="480" w:lineRule="auto"/>
              <w:rPr>
                <w:rFonts w:ascii="Times New Roman" w:hAnsi="Times New Roman"/>
                <w:b/>
                <w:snapToGrid w:val="0"/>
                <w:sz w:val="24"/>
                <w:szCs w:val="24"/>
              </w:rPr>
            </w:pPr>
            <w:r w:rsidRPr="00A9417C">
              <w:rPr>
                <w:rFonts w:ascii="Times New Roman" w:hAnsi="Times New Roman"/>
                <w:b/>
                <w:snapToGrid w:val="0"/>
                <w:sz w:val="24"/>
                <w:szCs w:val="24"/>
              </w:rPr>
              <w:t>Sample Size</w:t>
            </w:r>
          </w:p>
        </w:tc>
        <w:tc>
          <w:tcPr>
            <w:tcW w:w="506" w:type="pct"/>
          </w:tcPr>
          <w:p w:rsidR="00A9417C" w:rsidRPr="00A9417C" w:rsidRDefault="00A9417C" w:rsidP="00A9417C">
            <w:pPr>
              <w:widowControl w:val="0"/>
              <w:spacing w:before="40" w:after="40" w:line="480" w:lineRule="auto"/>
              <w:rPr>
                <w:rFonts w:ascii="Times New Roman" w:hAnsi="Times New Roman"/>
                <w:b/>
                <w:snapToGrid w:val="0"/>
                <w:sz w:val="24"/>
                <w:szCs w:val="24"/>
              </w:rPr>
            </w:pPr>
            <w:r w:rsidRPr="00A9417C">
              <w:rPr>
                <w:rFonts w:ascii="Times New Roman" w:hAnsi="Times New Roman"/>
                <w:b/>
                <w:snapToGrid w:val="0"/>
                <w:sz w:val="24"/>
                <w:szCs w:val="24"/>
              </w:rPr>
              <w:t>Percent of Patients with TPAD</w:t>
            </w:r>
          </w:p>
        </w:tc>
        <w:tc>
          <w:tcPr>
            <w:tcW w:w="576" w:type="pct"/>
          </w:tcPr>
          <w:p w:rsidR="00A9417C" w:rsidRPr="00A9417C" w:rsidRDefault="00A9417C" w:rsidP="00A9417C">
            <w:pPr>
              <w:widowControl w:val="0"/>
              <w:spacing w:before="40" w:after="40" w:line="480" w:lineRule="auto"/>
              <w:rPr>
                <w:rFonts w:ascii="Times New Roman" w:hAnsi="Times New Roman"/>
                <w:b/>
                <w:snapToGrid w:val="0"/>
                <w:sz w:val="24"/>
                <w:szCs w:val="24"/>
              </w:rPr>
            </w:pPr>
            <w:r w:rsidRPr="00A9417C">
              <w:rPr>
                <w:rFonts w:ascii="Times New Roman" w:hAnsi="Times New Roman"/>
                <w:b/>
                <w:snapToGrid w:val="0"/>
                <w:sz w:val="24"/>
                <w:szCs w:val="24"/>
              </w:rPr>
              <w:t>Pre-intervention / Control Cohort</w:t>
            </w:r>
          </w:p>
        </w:tc>
        <w:tc>
          <w:tcPr>
            <w:tcW w:w="613" w:type="pct"/>
          </w:tcPr>
          <w:p w:rsidR="00A9417C" w:rsidRPr="00A9417C" w:rsidRDefault="00A9417C" w:rsidP="00A9417C">
            <w:pPr>
              <w:widowControl w:val="0"/>
              <w:spacing w:before="40" w:after="40" w:line="480" w:lineRule="auto"/>
              <w:rPr>
                <w:rFonts w:ascii="Times New Roman" w:hAnsi="Times New Roman"/>
                <w:b/>
                <w:snapToGrid w:val="0"/>
                <w:sz w:val="24"/>
                <w:szCs w:val="24"/>
              </w:rPr>
            </w:pPr>
            <w:r w:rsidRPr="00A9417C">
              <w:rPr>
                <w:rFonts w:ascii="Times New Roman" w:hAnsi="Times New Roman"/>
                <w:b/>
                <w:snapToGrid w:val="0"/>
                <w:sz w:val="24"/>
                <w:szCs w:val="24"/>
              </w:rPr>
              <w:t>Post-intervention / Study Cohort</w:t>
            </w:r>
          </w:p>
        </w:tc>
        <w:tc>
          <w:tcPr>
            <w:tcW w:w="503" w:type="pct"/>
          </w:tcPr>
          <w:p w:rsidR="00A9417C" w:rsidRPr="00A9417C" w:rsidRDefault="00A9417C" w:rsidP="00A9417C">
            <w:pPr>
              <w:widowControl w:val="0"/>
              <w:spacing w:before="40" w:after="40" w:line="480" w:lineRule="auto"/>
              <w:rPr>
                <w:rFonts w:ascii="Times New Roman" w:hAnsi="Times New Roman"/>
                <w:b/>
                <w:snapToGrid w:val="0"/>
                <w:sz w:val="24"/>
                <w:szCs w:val="24"/>
              </w:rPr>
            </w:pPr>
            <w:r w:rsidRPr="00A9417C">
              <w:rPr>
                <w:rFonts w:ascii="Times New Roman" w:hAnsi="Times New Roman"/>
                <w:b/>
                <w:snapToGrid w:val="0"/>
                <w:sz w:val="24"/>
                <w:szCs w:val="24"/>
              </w:rPr>
              <w:t>Effect</w:t>
            </w:r>
          </w:p>
        </w:tc>
        <w:tc>
          <w:tcPr>
            <w:tcW w:w="461" w:type="pct"/>
          </w:tcPr>
          <w:p w:rsidR="00A9417C" w:rsidRPr="00A9417C" w:rsidRDefault="00A9417C" w:rsidP="00A9417C">
            <w:pPr>
              <w:widowControl w:val="0"/>
              <w:spacing w:before="40" w:after="40" w:line="480" w:lineRule="auto"/>
              <w:rPr>
                <w:rFonts w:ascii="Times New Roman" w:hAnsi="Times New Roman"/>
                <w:b/>
                <w:snapToGrid w:val="0"/>
                <w:sz w:val="24"/>
                <w:szCs w:val="24"/>
              </w:rPr>
            </w:pPr>
            <w:r w:rsidRPr="00A9417C">
              <w:rPr>
                <w:rFonts w:ascii="Times New Roman" w:hAnsi="Times New Roman"/>
                <w:b/>
                <w:snapToGrid w:val="0"/>
                <w:sz w:val="24"/>
                <w:szCs w:val="24"/>
              </w:rPr>
              <w:t>p-value</w:t>
            </w:r>
          </w:p>
        </w:tc>
        <w:tc>
          <w:tcPr>
            <w:tcW w:w="437" w:type="pct"/>
          </w:tcPr>
          <w:p w:rsidR="00A9417C" w:rsidRPr="00A9417C" w:rsidRDefault="00A9417C" w:rsidP="00A9417C">
            <w:pPr>
              <w:widowControl w:val="0"/>
              <w:spacing w:before="40" w:after="40" w:line="480" w:lineRule="auto"/>
              <w:rPr>
                <w:rFonts w:ascii="Times New Roman" w:hAnsi="Times New Roman"/>
                <w:b/>
                <w:snapToGrid w:val="0"/>
                <w:sz w:val="24"/>
                <w:szCs w:val="24"/>
              </w:rPr>
            </w:pPr>
            <w:r w:rsidRPr="00A9417C">
              <w:rPr>
                <w:rFonts w:ascii="Times New Roman" w:hAnsi="Times New Roman"/>
                <w:b/>
                <w:snapToGrid w:val="0"/>
                <w:sz w:val="24"/>
                <w:szCs w:val="24"/>
              </w:rPr>
              <w:t>Quality Appraisal Score</w:t>
            </w:r>
          </w:p>
        </w:tc>
      </w:tr>
      <w:tr w:rsidR="00A9417C" w:rsidRPr="00A9417C" w:rsidTr="00613147">
        <w:tc>
          <w:tcPr>
            <w:tcW w:w="437" w:type="pct"/>
          </w:tcPr>
          <w:p w:rsidR="00A9417C" w:rsidRPr="00A9417C" w:rsidRDefault="00A9417C" w:rsidP="00A9417C">
            <w:pPr>
              <w:spacing w:line="480" w:lineRule="auto"/>
              <w:rPr>
                <w:rFonts w:ascii="Times New Roman" w:eastAsia="Calibri" w:hAnsi="Times New Roman"/>
                <w:b/>
                <w:color w:val="000000"/>
                <w:szCs w:val="24"/>
              </w:rPr>
            </w:pPr>
            <w:r w:rsidRPr="00A9417C">
              <w:rPr>
                <w:rFonts w:ascii="Times New Roman" w:eastAsia="Calibri" w:hAnsi="Times New Roman"/>
                <w:color w:val="000000"/>
                <w:szCs w:val="24"/>
              </w:rPr>
              <w:t>Dinescu (2011)</w:t>
            </w:r>
            <w:r w:rsidRPr="00A9417C">
              <w:rPr>
                <w:rFonts w:ascii="Times New Roman" w:eastAsia="Calibri" w:hAnsi="Times New Roman"/>
                <w:color w:val="000000"/>
                <w:szCs w:val="24"/>
              </w:rPr>
              <w:fldChar w:fldCharType="begin"/>
            </w:r>
            <w:r w:rsidRPr="00A9417C">
              <w:rPr>
                <w:rFonts w:ascii="Times New Roman" w:eastAsia="Calibri" w:hAnsi="Times New Roman"/>
                <w:color w:val="000000"/>
                <w:szCs w:val="24"/>
              </w:rPr>
              <w:instrText xml:space="preserve"> ADDIN EN.CITE &lt;EndNote&gt;&lt;Cite&gt;&lt;Author&gt;Dinescu&lt;/Author&gt;&lt;Year&gt;2011&lt;/Year&gt;&lt;RecNum&gt;6&lt;/RecNum&gt;&lt;DisplayText&gt;&lt;style face="superscript"&gt;16&lt;/style&gt;&lt;/DisplayText&gt;&lt;record&gt;&lt;rec-number&gt;6&lt;/rec-number&gt;&lt;foreign-keys&gt;&lt;key app="EN" db-id="vetvpzdr822txyexef3550fgfdw9apwwfx5x" timestamp="1444925084"&gt;6&lt;/key&gt;&lt;/foreign-keys&gt;&lt;ref-type name="Journal Article"&gt;17&lt;/ref-type&gt;&lt;contributors&gt;&lt;authors&gt;&lt;author&gt;Dinescu, A.&lt;/author&gt;&lt;author&gt;Fernandez, H.&lt;/author&gt;&lt;author&gt;Ross, J. S.&lt;/author&gt;&lt;author&gt;Karani, R.&lt;/author&gt;&lt;/authors&gt;&lt;/contributors&gt;&lt;titles&gt;&lt;title&gt;Audit and feedback: An intervention to improve discharge summary completion&lt;/title&gt;&lt;secondary-title&gt;J Hosp Med&lt;/secondary-title&gt;&lt;/titles&gt;&lt;periodical&gt;&lt;full-title&gt;J Hosp Med&lt;/full-title&gt;&lt;/periodical&gt;&lt;pages&gt;28-32&lt;/pages&gt;&lt;volume&gt;6&lt;/volume&gt;&lt;keywords&gt;&lt;keyword&gt;eppi-reviewer4&lt;/keyword&gt;&lt;/keywords&gt;&lt;dates&gt;&lt;year&gt;2011&lt;/year&gt;&lt;/dates&gt;&lt;isbn&gt;1553-5592&lt;/isbn&gt;&lt;urls&gt;&lt;related-urls&gt;&lt;url&gt;&amp;lt;Go to ISI&amp;gt;://WOS:000286483800007&lt;/url&gt;&lt;url&gt;http://www.ncbi.nlm.nih.gov/pmc/articles/PMC3102562/pdf/nihms291622.pdf&lt;/url&gt;&lt;/related-urls&gt;&lt;/urls&gt;&lt;/record&gt;&lt;/Cite&gt;&lt;/EndNote&gt;</w:instrText>
            </w:r>
            <w:r w:rsidRPr="00A9417C">
              <w:rPr>
                <w:rFonts w:ascii="Times New Roman" w:eastAsia="Calibri" w:hAnsi="Times New Roman"/>
                <w:color w:val="000000"/>
                <w:szCs w:val="24"/>
              </w:rPr>
              <w:fldChar w:fldCharType="separate"/>
            </w:r>
            <w:r w:rsidRPr="00A9417C">
              <w:rPr>
                <w:rFonts w:ascii="Times New Roman" w:eastAsia="Calibri" w:hAnsi="Times New Roman"/>
                <w:noProof/>
                <w:color w:val="000000"/>
                <w:szCs w:val="24"/>
                <w:vertAlign w:val="superscript"/>
              </w:rPr>
              <w:t>16</w:t>
            </w:r>
            <w:r w:rsidRPr="00A9417C">
              <w:rPr>
                <w:rFonts w:ascii="Times New Roman" w:eastAsia="Calibri" w:hAnsi="Times New Roman"/>
                <w:color w:val="000000"/>
                <w:szCs w:val="24"/>
              </w:rPr>
              <w:fldChar w:fldCharType="end"/>
            </w:r>
          </w:p>
        </w:tc>
        <w:tc>
          <w:tcPr>
            <w:tcW w:w="677" w:type="pct"/>
          </w:tcPr>
          <w:p w:rsidR="00A9417C" w:rsidRPr="00A9417C" w:rsidRDefault="00A9417C" w:rsidP="00A9417C">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Documentation of hospital procedures and tests</w:t>
            </w:r>
          </w:p>
        </w:tc>
        <w:tc>
          <w:tcPr>
            <w:tcW w:w="790" w:type="pct"/>
          </w:tcPr>
          <w:p w:rsidR="00A9417C" w:rsidRPr="00A9417C" w:rsidRDefault="00A9417C" w:rsidP="00A9417C">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Fellows: 5</w:t>
            </w:r>
          </w:p>
          <w:p w:rsidR="00A9417C" w:rsidRPr="00A9417C" w:rsidRDefault="00A9417C" w:rsidP="00A9417C">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Pre: 89 summaries</w:t>
            </w:r>
          </w:p>
          <w:p w:rsidR="00A9417C" w:rsidRPr="00A9417C" w:rsidRDefault="00A9417C" w:rsidP="00A9417C">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Post: 79 summaries</w:t>
            </w:r>
          </w:p>
        </w:tc>
        <w:tc>
          <w:tcPr>
            <w:tcW w:w="506" w:type="pct"/>
          </w:tcPr>
          <w:p w:rsidR="00A9417C" w:rsidRPr="00A9417C" w:rsidRDefault="00A9417C" w:rsidP="00A9417C">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NA</w:t>
            </w:r>
          </w:p>
        </w:tc>
        <w:tc>
          <w:tcPr>
            <w:tcW w:w="576" w:type="pct"/>
          </w:tcPr>
          <w:p w:rsidR="00A9417C" w:rsidRPr="00A9417C" w:rsidRDefault="00A9417C" w:rsidP="00A9417C">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70</w:t>
            </w:r>
          </w:p>
        </w:tc>
        <w:tc>
          <w:tcPr>
            <w:tcW w:w="613" w:type="pct"/>
          </w:tcPr>
          <w:p w:rsidR="00A9417C" w:rsidRPr="00A9417C" w:rsidRDefault="00A9417C" w:rsidP="00A9417C">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90</w:t>
            </w:r>
          </w:p>
        </w:tc>
        <w:tc>
          <w:tcPr>
            <w:tcW w:w="503" w:type="pct"/>
          </w:tcPr>
          <w:p w:rsidR="00A9417C" w:rsidRPr="00A9417C" w:rsidRDefault="00A9417C" w:rsidP="00A9417C">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20%</w:t>
            </w:r>
          </w:p>
        </w:tc>
        <w:tc>
          <w:tcPr>
            <w:tcW w:w="461" w:type="pct"/>
          </w:tcPr>
          <w:p w:rsidR="00A9417C" w:rsidRPr="00A9417C" w:rsidRDefault="00A9417C" w:rsidP="00A9417C">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&lt;0.001</w:t>
            </w:r>
          </w:p>
        </w:tc>
        <w:tc>
          <w:tcPr>
            <w:tcW w:w="437" w:type="pct"/>
          </w:tcPr>
          <w:p w:rsidR="00A9417C" w:rsidRPr="00A9417C" w:rsidRDefault="00A9417C" w:rsidP="00A9417C">
            <w:pPr>
              <w:spacing w:line="480" w:lineRule="auto"/>
              <w:jc w:val="center"/>
              <w:rPr>
                <w:rFonts w:ascii="Times New Roman" w:eastAsia="Calibri" w:hAnsi="Times New Roman"/>
                <w:color w:val="000000"/>
                <w:sz w:val="18"/>
              </w:rPr>
            </w:pPr>
            <w:r w:rsidRPr="00A9417C">
              <w:rPr>
                <w:rFonts w:ascii="Times New Roman" w:eastAsia="Calibri" w:hAnsi="Times New Roman"/>
                <w:color w:val="000000"/>
                <w:sz w:val="18"/>
              </w:rPr>
              <w:t>7</w:t>
            </w:r>
          </w:p>
        </w:tc>
      </w:tr>
      <w:tr w:rsidR="00A9417C" w:rsidRPr="00A9417C" w:rsidTr="00613147">
        <w:tc>
          <w:tcPr>
            <w:tcW w:w="437" w:type="pct"/>
          </w:tcPr>
          <w:p w:rsidR="00A9417C" w:rsidRPr="00A9417C" w:rsidRDefault="00A9417C" w:rsidP="00A9417C">
            <w:pPr>
              <w:spacing w:line="480" w:lineRule="auto"/>
              <w:rPr>
                <w:rFonts w:ascii="Times New Roman" w:eastAsia="Calibri" w:hAnsi="Times New Roman"/>
                <w:b/>
                <w:color w:val="000000"/>
                <w:szCs w:val="24"/>
              </w:rPr>
            </w:pPr>
            <w:r w:rsidRPr="00A9417C">
              <w:rPr>
                <w:rFonts w:ascii="Times New Roman" w:eastAsia="Calibri" w:hAnsi="Times New Roman"/>
                <w:color w:val="000000"/>
                <w:szCs w:val="24"/>
              </w:rPr>
              <w:t>Dinescu (2011)</w:t>
            </w:r>
            <w:r w:rsidRPr="00A9417C">
              <w:rPr>
                <w:rFonts w:ascii="Times New Roman" w:eastAsia="Calibri" w:hAnsi="Times New Roman"/>
                <w:color w:val="000000"/>
                <w:szCs w:val="24"/>
              </w:rPr>
              <w:fldChar w:fldCharType="begin"/>
            </w:r>
            <w:r w:rsidRPr="00A9417C">
              <w:rPr>
                <w:rFonts w:ascii="Times New Roman" w:eastAsia="Calibri" w:hAnsi="Times New Roman"/>
                <w:color w:val="000000"/>
                <w:szCs w:val="24"/>
              </w:rPr>
              <w:instrText xml:space="preserve"> ADDIN EN.CITE &lt;EndNote&gt;&lt;Cite&gt;&lt;Author&gt;Dinescu&lt;/Author&gt;&lt;Year&gt;2011&lt;/Year&gt;&lt;RecNum&gt;6&lt;/RecNum&gt;&lt;DisplayText&gt;&lt;style face="superscript"&gt;16&lt;/style&gt;&lt;/DisplayText&gt;&lt;record&gt;&lt;rec-number&gt;6&lt;/rec-number&gt;&lt;foreign-keys&gt;&lt;key app="EN" db-id="vetvpzdr822txyexef3550fgfdw9apwwfx5x" timestamp="1444925084"&gt;6&lt;/key&gt;&lt;/foreign-keys&gt;&lt;ref-type name="Journal Article"&gt;17&lt;/ref-type&gt;&lt;contributors&gt;&lt;authors&gt;&lt;author&gt;Dinescu, A.&lt;/author&gt;&lt;author&gt;Fernandez, H.&lt;/author&gt;&lt;author&gt;Ross, J. S.&lt;/author&gt;&lt;author&gt;Karani, R.&lt;/author&gt;&lt;/authors&gt;&lt;/contributors&gt;&lt;titles&gt;&lt;title&gt;Audit and feedback: An intervention to improve discharge summary completion&lt;/title&gt;&lt;secondary-title&gt;J Hosp Med&lt;/secondary-title&gt;&lt;/titles&gt;&lt;periodical&gt;&lt;full-title&gt;J Hosp Med&lt;/full-title&gt;&lt;/periodical&gt;&lt;pages&gt;28-32&lt;/pages&gt;&lt;volume&gt;6&lt;/volume&gt;&lt;keywords&gt;&lt;keyword&gt;eppi-reviewer4&lt;/keyword&gt;&lt;/keywords&gt;&lt;dates&gt;&lt;year&gt;2011&lt;/year&gt;&lt;/dates&gt;&lt;isbn&gt;1553-5592&lt;/isbn&gt;&lt;urls&gt;&lt;related-urls&gt;&lt;url&gt;&amp;lt;Go to ISI&amp;gt;://WOS:000286483800007&lt;/url&gt;&lt;url&gt;http://www.ncbi.nlm.nih.gov/pmc/articles/PMC3102562/pdf/nihms291622.pdf&lt;/url&gt;&lt;/related-urls&gt;&lt;/urls&gt;&lt;/record&gt;&lt;/Cite&gt;&lt;/EndNote&gt;</w:instrText>
            </w:r>
            <w:r w:rsidRPr="00A9417C">
              <w:rPr>
                <w:rFonts w:ascii="Times New Roman" w:eastAsia="Calibri" w:hAnsi="Times New Roman"/>
                <w:color w:val="000000"/>
                <w:szCs w:val="24"/>
              </w:rPr>
              <w:fldChar w:fldCharType="separate"/>
            </w:r>
            <w:r w:rsidRPr="00A9417C">
              <w:rPr>
                <w:rFonts w:ascii="Times New Roman" w:eastAsia="Calibri" w:hAnsi="Times New Roman"/>
                <w:noProof/>
                <w:color w:val="000000"/>
                <w:szCs w:val="24"/>
                <w:vertAlign w:val="superscript"/>
              </w:rPr>
              <w:t>16</w:t>
            </w:r>
            <w:r w:rsidRPr="00A9417C">
              <w:rPr>
                <w:rFonts w:ascii="Times New Roman" w:eastAsia="Calibri" w:hAnsi="Times New Roman"/>
                <w:color w:val="000000"/>
                <w:szCs w:val="24"/>
              </w:rPr>
              <w:fldChar w:fldCharType="end"/>
            </w:r>
          </w:p>
        </w:tc>
        <w:tc>
          <w:tcPr>
            <w:tcW w:w="677" w:type="pct"/>
          </w:tcPr>
          <w:p w:rsidR="00A9417C" w:rsidRPr="00A9417C" w:rsidRDefault="00A9417C" w:rsidP="00A9417C">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Documentation of follow-up results</w:t>
            </w:r>
          </w:p>
        </w:tc>
        <w:tc>
          <w:tcPr>
            <w:tcW w:w="790" w:type="pct"/>
          </w:tcPr>
          <w:p w:rsidR="00A9417C" w:rsidRPr="00A9417C" w:rsidRDefault="00A9417C" w:rsidP="00A9417C">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Fellows: 5</w:t>
            </w:r>
          </w:p>
          <w:p w:rsidR="00A9417C" w:rsidRPr="00A9417C" w:rsidRDefault="00A9417C" w:rsidP="00A9417C">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Pre: 89 summaries</w:t>
            </w:r>
          </w:p>
          <w:p w:rsidR="00A9417C" w:rsidRPr="00A9417C" w:rsidRDefault="00A9417C" w:rsidP="00A9417C">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Post: 79 summaries</w:t>
            </w:r>
          </w:p>
        </w:tc>
        <w:tc>
          <w:tcPr>
            <w:tcW w:w="506" w:type="pct"/>
          </w:tcPr>
          <w:p w:rsidR="00A9417C" w:rsidRPr="00A9417C" w:rsidRDefault="00A9417C" w:rsidP="00A9417C">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NA</w:t>
            </w:r>
          </w:p>
        </w:tc>
        <w:tc>
          <w:tcPr>
            <w:tcW w:w="576" w:type="pct"/>
          </w:tcPr>
          <w:p w:rsidR="00A9417C" w:rsidRPr="00A9417C" w:rsidRDefault="00A9417C" w:rsidP="00A9417C">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42</w:t>
            </w:r>
          </w:p>
        </w:tc>
        <w:tc>
          <w:tcPr>
            <w:tcW w:w="613" w:type="pct"/>
          </w:tcPr>
          <w:p w:rsidR="00A9417C" w:rsidRPr="00A9417C" w:rsidRDefault="00A9417C" w:rsidP="00A9417C">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81</w:t>
            </w:r>
          </w:p>
        </w:tc>
        <w:tc>
          <w:tcPr>
            <w:tcW w:w="503" w:type="pct"/>
          </w:tcPr>
          <w:p w:rsidR="00A9417C" w:rsidRPr="00A9417C" w:rsidRDefault="00A9417C" w:rsidP="00A9417C">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39%</w:t>
            </w:r>
          </w:p>
        </w:tc>
        <w:tc>
          <w:tcPr>
            <w:tcW w:w="461" w:type="pct"/>
          </w:tcPr>
          <w:p w:rsidR="00A9417C" w:rsidRPr="00A9417C" w:rsidRDefault="00A9417C" w:rsidP="00A9417C">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0.02</w:t>
            </w:r>
          </w:p>
        </w:tc>
        <w:tc>
          <w:tcPr>
            <w:tcW w:w="437" w:type="pct"/>
          </w:tcPr>
          <w:p w:rsidR="00A9417C" w:rsidRPr="00A9417C" w:rsidRDefault="00A9417C" w:rsidP="00A9417C">
            <w:pPr>
              <w:spacing w:line="480" w:lineRule="auto"/>
              <w:jc w:val="center"/>
              <w:rPr>
                <w:rFonts w:ascii="Times New Roman" w:eastAsia="Calibri" w:hAnsi="Times New Roman"/>
                <w:color w:val="000000"/>
                <w:sz w:val="18"/>
              </w:rPr>
            </w:pPr>
            <w:r w:rsidRPr="00A9417C">
              <w:rPr>
                <w:rFonts w:ascii="Times New Roman" w:eastAsia="Calibri" w:hAnsi="Times New Roman"/>
                <w:color w:val="000000"/>
                <w:sz w:val="18"/>
              </w:rPr>
              <w:t>7</w:t>
            </w:r>
          </w:p>
        </w:tc>
      </w:tr>
      <w:tr w:rsidR="00A9417C" w:rsidRPr="00A9417C" w:rsidTr="00613147">
        <w:trPr>
          <w:cnfStyle w:val="010000000000" w:firstRow="0" w:lastRow="1" w:firstColumn="0" w:lastColumn="0" w:oddVBand="0" w:evenVBand="0" w:oddHBand="0" w:evenHBand="0" w:firstRowFirstColumn="0" w:firstRowLastColumn="0" w:lastRowFirstColumn="0" w:lastRowLastColumn="0"/>
        </w:trPr>
        <w:tc>
          <w:tcPr>
            <w:tcW w:w="437" w:type="pct"/>
          </w:tcPr>
          <w:p w:rsidR="00A9417C" w:rsidRPr="00A9417C" w:rsidRDefault="00A9417C" w:rsidP="00A9417C">
            <w:pPr>
              <w:spacing w:line="480" w:lineRule="auto"/>
              <w:rPr>
                <w:rFonts w:ascii="Times New Roman" w:eastAsia="Calibri" w:hAnsi="Times New Roman"/>
                <w:b/>
                <w:color w:val="000000"/>
                <w:szCs w:val="24"/>
              </w:rPr>
            </w:pPr>
            <w:r w:rsidRPr="00A9417C">
              <w:rPr>
                <w:rFonts w:ascii="Times New Roman" w:eastAsia="Calibri" w:hAnsi="Times New Roman"/>
                <w:color w:val="000000"/>
                <w:szCs w:val="24"/>
              </w:rPr>
              <w:t>Gandara (2010)</w:t>
            </w:r>
            <w:r w:rsidRPr="00A9417C">
              <w:rPr>
                <w:rFonts w:ascii="Times New Roman" w:eastAsia="Calibri" w:hAnsi="Times New Roman"/>
                <w:color w:val="000000"/>
                <w:szCs w:val="24"/>
              </w:rPr>
              <w:fldChar w:fldCharType="begin"/>
            </w:r>
            <w:r w:rsidRPr="00A9417C">
              <w:rPr>
                <w:rFonts w:ascii="Times New Roman" w:eastAsia="Calibri" w:hAnsi="Times New Roman"/>
                <w:color w:val="000000"/>
                <w:szCs w:val="24"/>
              </w:rPr>
              <w:instrText xml:space="preserve"> ADDIN EN.CITE &lt;EndNote&gt;&lt;Cite&gt;&lt;Author&gt;Gandara&lt;/Author&gt;&lt;Year&gt;2010&lt;/Year&gt;&lt;RecNum&gt;9&lt;/RecNum&gt;&lt;DisplayText&gt;&lt;style face="superscript"&gt;18&lt;/style&gt;&lt;/DisplayText&gt;&lt;record&gt;&lt;rec-number&gt;9&lt;/rec-number&gt;&lt;foreign-keys&gt;&lt;key app="EN" db-id="vetvpzdr822txyexef3550fgfdw9apwwfx5x" timestamp="1444925084"&gt;9&lt;/key&gt;&lt;/foreign-keys&gt;&lt;ref-type name="Journal Article"&gt;17&lt;/ref-type&gt;&lt;contributors&gt;&lt;authors&gt;&lt;author&gt;Gandara, E.&lt;/author&gt;&lt;author&gt;Ungar, J.&lt;/author&gt;&lt;author&gt;Lee, J.&lt;/author&gt;&lt;author&gt;Chan-Macrae, M.&lt;/author&gt;&lt;author&gt;O&amp;apos;Malley, T.&lt;/author&gt;&lt;author&gt;Schnipper, J. L.&lt;/author&gt;&lt;/authors&gt;&lt;/contributors&gt;&lt;titles&gt;&lt;title&gt;Discharge documentation of patients discharged to subacute facilities: A three-year quality improvement process across an integrated health care system&lt;/title&gt;&lt;secondary-title&gt;Jt Comm J Qual Patient Saf&lt;/secondary-title&gt;&lt;/titles&gt;&lt;periodical&gt;&lt;full-title&gt;Jt Comm J Qual Patient Saf&lt;/full-title&gt;&lt;/periodical&gt;&lt;pages&gt;243-51&lt;/pages&gt;&lt;volume&gt;36&lt;/volume&gt;&lt;keywords&gt;&lt;keyword&gt;eppi-reviewer4&lt;/keyword&gt;&lt;/keywords&gt;&lt;dates&gt;&lt;year&gt;2010&lt;/year&gt;&lt;/dates&gt;&lt;isbn&gt;1553-7250 (Print) 1553-7250 (Linking)&lt;/isbn&gt;&lt;urls&gt;&lt;/urls&gt;&lt;/record&gt;&lt;/Cite&gt;&lt;/EndNote&gt;</w:instrText>
            </w:r>
            <w:r w:rsidRPr="00A9417C">
              <w:rPr>
                <w:rFonts w:ascii="Times New Roman" w:eastAsia="Calibri" w:hAnsi="Times New Roman"/>
                <w:color w:val="000000"/>
                <w:szCs w:val="24"/>
              </w:rPr>
              <w:fldChar w:fldCharType="separate"/>
            </w:r>
            <w:r w:rsidRPr="00A9417C">
              <w:rPr>
                <w:rFonts w:ascii="Times New Roman" w:eastAsia="Calibri" w:hAnsi="Times New Roman"/>
                <w:noProof/>
                <w:color w:val="000000"/>
                <w:szCs w:val="24"/>
                <w:vertAlign w:val="superscript"/>
              </w:rPr>
              <w:t>18</w:t>
            </w:r>
            <w:r w:rsidRPr="00A9417C">
              <w:rPr>
                <w:rFonts w:ascii="Times New Roman" w:eastAsia="Calibri" w:hAnsi="Times New Roman"/>
                <w:color w:val="000000"/>
                <w:szCs w:val="24"/>
              </w:rPr>
              <w:fldChar w:fldCharType="end"/>
            </w:r>
          </w:p>
        </w:tc>
        <w:tc>
          <w:tcPr>
            <w:tcW w:w="677" w:type="pct"/>
          </w:tcPr>
          <w:p w:rsidR="00A9417C" w:rsidRPr="00A9417C" w:rsidRDefault="00A9417C" w:rsidP="00A9417C">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Complete follow-up information (includes TPAD)</w:t>
            </w:r>
          </w:p>
        </w:tc>
        <w:tc>
          <w:tcPr>
            <w:tcW w:w="790" w:type="pct"/>
          </w:tcPr>
          <w:p w:rsidR="00A9417C" w:rsidRPr="00A9417C" w:rsidRDefault="00A9417C" w:rsidP="00A9417C">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3101 discharges</w:t>
            </w:r>
          </w:p>
        </w:tc>
        <w:tc>
          <w:tcPr>
            <w:tcW w:w="506" w:type="pct"/>
          </w:tcPr>
          <w:p w:rsidR="00A9417C" w:rsidRPr="00A9417C" w:rsidRDefault="00A9417C" w:rsidP="00A9417C">
            <w:pPr>
              <w:spacing w:line="480" w:lineRule="auto"/>
              <w:rPr>
                <w:rFonts w:ascii="Times New Roman" w:eastAsia="Calibri" w:hAnsi="Times New Roman"/>
                <w:color w:val="000000"/>
                <w:szCs w:val="24"/>
              </w:rPr>
            </w:pPr>
          </w:p>
        </w:tc>
        <w:tc>
          <w:tcPr>
            <w:tcW w:w="576" w:type="pct"/>
          </w:tcPr>
          <w:p w:rsidR="00A9417C" w:rsidRPr="00A9417C" w:rsidRDefault="00A9417C" w:rsidP="00A9417C">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Range by quarter: 78% - 91%</w:t>
            </w:r>
          </w:p>
        </w:tc>
        <w:tc>
          <w:tcPr>
            <w:tcW w:w="613" w:type="pct"/>
          </w:tcPr>
          <w:p w:rsidR="00A9417C" w:rsidRPr="00A9417C" w:rsidRDefault="00A9417C" w:rsidP="00A9417C">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Range by quarter: 90% - 97%</w:t>
            </w:r>
          </w:p>
        </w:tc>
        <w:tc>
          <w:tcPr>
            <w:tcW w:w="503" w:type="pct"/>
          </w:tcPr>
          <w:p w:rsidR="00A9417C" w:rsidRPr="00A9417C" w:rsidRDefault="00A9417C" w:rsidP="00A9417C">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Difference in lowest quarter: 12%</w:t>
            </w:r>
          </w:p>
        </w:tc>
        <w:tc>
          <w:tcPr>
            <w:tcW w:w="461" w:type="pct"/>
          </w:tcPr>
          <w:p w:rsidR="00A9417C" w:rsidRPr="00A9417C" w:rsidRDefault="00A9417C" w:rsidP="00A9417C">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Trend: &lt; 0.001</w:t>
            </w:r>
          </w:p>
        </w:tc>
        <w:tc>
          <w:tcPr>
            <w:tcW w:w="437" w:type="pct"/>
          </w:tcPr>
          <w:p w:rsidR="00A9417C" w:rsidRPr="00A9417C" w:rsidRDefault="00A9417C" w:rsidP="00A9417C">
            <w:pPr>
              <w:spacing w:line="480" w:lineRule="auto"/>
              <w:jc w:val="center"/>
              <w:rPr>
                <w:rFonts w:ascii="Times New Roman" w:eastAsia="Calibri" w:hAnsi="Times New Roman"/>
                <w:color w:val="000000"/>
                <w:sz w:val="18"/>
              </w:rPr>
            </w:pPr>
            <w:r w:rsidRPr="00A9417C">
              <w:rPr>
                <w:rFonts w:ascii="Times New Roman" w:eastAsia="Calibri" w:hAnsi="Times New Roman"/>
                <w:color w:val="000000"/>
                <w:sz w:val="18"/>
              </w:rPr>
              <w:t>7</w:t>
            </w:r>
          </w:p>
        </w:tc>
      </w:tr>
    </w:tbl>
    <w:p w:rsidR="00613147" w:rsidRDefault="00613147"/>
    <w:p w:rsidR="00613147" w:rsidRDefault="00613147">
      <w:r>
        <w:br w:type="page"/>
      </w:r>
    </w:p>
    <w:p w:rsidR="00613147" w:rsidRPr="00A9417C" w:rsidRDefault="00613147" w:rsidP="00613147">
      <w:pPr>
        <w:keepNext/>
        <w:keepLines/>
        <w:pageBreakBefore/>
        <w:spacing w:after="0" w:line="480" w:lineRule="auto"/>
        <w:rPr>
          <w:rFonts w:ascii="Times New Roman" w:eastAsia="Times New Roman" w:hAnsi="Times New Roman" w:cs="Times New Roman"/>
          <w:b/>
          <w:sz w:val="24"/>
          <w:szCs w:val="20"/>
        </w:rPr>
      </w:pPr>
      <w:r w:rsidRPr="00A9417C">
        <w:rPr>
          <w:rFonts w:ascii="Times New Roman" w:eastAsia="Times New Roman" w:hAnsi="Times New Roman" w:cs="Times New Roman"/>
          <w:b/>
          <w:sz w:val="24"/>
          <w:szCs w:val="20"/>
        </w:rPr>
        <w:lastRenderedPageBreak/>
        <w:t>Evidence Table</w:t>
      </w:r>
      <w:r>
        <w:rPr>
          <w:rFonts w:ascii="Times New Roman" w:eastAsia="Times New Roman" w:hAnsi="Times New Roman" w:cs="Times New Roman"/>
          <w:b/>
          <w:sz w:val="24"/>
          <w:szCs w:val="20"/>
        </w:rPr>
        <w:t>:</w:t>
      </w:r>
      <w:r w:rsidRPr="00A9417C">
        <w:rPr>
          <w:rFonts w:ascii="Times New Roman" w:eastAsia="Times New Roman" w:hAnsi="Times New Roman" w:cs="Times New Roman"/>
          <w:b/>
          <w:sz w:val="24"/>
          <w:szCs w:val="20"/>
        </w:rPr>
        <w:t xml:space="preserve">  Interventions to Improve Documentation or Communication of Tests Pending at Discharge—</w:t>
      </w:r>
      <w:r w:rsidRPr="00A9417C">
        <w:rPr>
          <w:rFonts w:ascii="Times New Roman" w:eastAsia="Times New Roman" w:hAnsi="Times New Roman" w:cs="Times New Roman"/>
          <w:b/>
          <w:sz w:val="24"/>
          <w:szCs w:val="20"/>
        </w:rPr>
        <w:br/>
        <w:t xml:space="preserve">Effect of </w:t>
      </w:r>
      <w:r>
        <w:rPr>
          <w:rFonts w:ascii="Times New Roman" w:eastAsia="Times New Roman" w:hAnsi="Times New Roman" w:cs="Times New Roman"/>
          <w:b/>
          <w:sz w:val="24"/>
          <w:szCs w:val="20"/>
        </w:rPr>
        <w:t>Electronic Tools</w:t>
      </w:r>
      <w:r w:rsidRPr="00A9417C">
        <w:rPr>
          <w:rFonts w:ascii="Times New Roman" w:eastAsia="Times New Roman" w:hAnsi="Times New Roman" w:cs="Times New Roman"/>
          <w:b/>
          <w:sz w:val="24"/>
          <w:szCs w:val="20"/>
        </w:rPr>
        <w:t xml:space="preserve"> to Improve Documentation of Tests Pending at Discharge in Discharge Summaries</w:t>
      </w:r>
    </w:p>
    <w:tbl>
      <w:tblPr>
        <w:tblStyle w:val="Format4new"/>
        <w:tblW w:w="5000" w:type="pct"/>
        <w:tblLook w:val="04E0" w:firstRow="1" w:lastRow="1" w:firstColumn="1" w:lastColumn="0" w:noHBand="0" w:noVBand="1"/>
      </w:tblPr>
      <w:tblGrid>
        <w:gridCol w:w="1132"/>
        <w:gridCol w:w="1754"/>
        <w:gridCol w:w="2047"/>
        <w:gridCol w:w="1312"/>
        <w:gridCol w:w="1493"/>
        <w:gridCol w:w="1589"/>
        <w:gridCol w:w="1305"/>
        <w:gridCol w:w="1195"/>
        <w:gridCol w:w="1133"/>
      </w:tblGrid>
      <w:tr w:rsidR="00613147" w:rsidRPr="00A9417C" w:rsidTr="00613147">
        <w:trPr>
          <w:cnfStyle w:val="100000000000" w:firstRow="1" w:lastRow="0" w:firstColumn="0" w:lastColumn="0" w:oddVBand="0" w:evenVBand="0" w:oddHBand="0" w:evenHBand="0" w:firstRowFirstColumn="0" w:firstRowLastColumn="0" w:lastRowFirstColumn="0" w:lastRowLastColumn="0"/>
        </w:trPr>
        <w:tc>
          <w:tcPr>
            <w:tcW w:w="437" w:type="pct"/>
          </w:tcPr>
          <w:p w:rsidR="00613147" w:rsidRPr="00A9417C" w:rsidRDefault="00613147" w:rsidP="00613147">
            <w:pPr>
              <w:widowControl w:val="0"/>
              <w:spacing w:before="40" w:after="40" w:line="480" w:lineRule="auto"/>
              <w:rPr>
                <w:rFonts w:ascii="Times New Roman" w:hAnsi="Times New Roman"/>
                <w:b/>
                <w:snapToGrid w:val="0"/>
                <w:sz w:val="24"/>
                <w:szCs w:val="24"/>
              </w:rPr>
            </w:pPr>
            <w:bookmarkStart w:id="0" w:name="_GoBack"/>
            <w:bookmarkEnd w:id="0"/>
            <w:r w:rsidRPr="00A9417C">
              <w:rPr>
                <w:rFonts w:ascii="Times New Roman" w:hAnsi="Times New Roman"/>
                <w:b/>
                <w:snapToGrid w:val="0"/>
                <w:sz w:val="24"/>
                <w:szCs w:val="24"/>
              </w:rPr>
              <w:t>Author (Year)</w:t>
            </w:r>
          </w:p>
        </w:tc>
        <w:tc>
          <w:tcPr>
            <w:tcW w:w="677" w:type="pct"/>
          </w:tcPr>
          <w:p w:rsidR="00613147" w:rsidRPr="00A9417C" w:rsidRDefault="00613147" w:rsidP="00613147">
            <w:pPr>
              <w:widowControl w:val="0"/>
              <w:spacing w:before="40" w:after="40" w:line="480" w:lineRule="auto"/>
              <w:rPr>
                <w:rFonts w:ascii="Times New Roman" w:hAnsi="Times New Roman"/>
                <w:b/>
                <w:snapToGrid w:val="0"/>
                <w:sz w:val="24"/>
                <w:szCs w:val="24"/>
              </w:rPr>
            </w:pPr>
            <w:r w:rsidRPr="00A9417C">
              <w:rPr>
                <w:rFonts w:ascii="Times New Roman" w:hAnsi="Times New Roman"/>
                <w:b/>
                <w:snapToGrid w:val="0"/>
                <w:sz w:val="24"/>
                <w:szCs w:val="24"/>
              </w:rPr>
              <w:t>Outcome</w:t>
            </w:r>
          </w:p>
        </w:tc>
        <w:tc>
          <w:tcPr>
            <w:tcW w:w="790" w:type="pct"/>
          </w:tcPr>
          <w:p w:rsidR="00613147" w:rsidRPr="00A9417C" w:rsidRDefault="00613147" w:rsidP="00613147">
            <w:pPr>
              <w:widowControl w:val="0"/>
              <w:spacing w:before="40" w:after="40" w:line="480" w:lineRule="auto"/>
              <w:rPr>
                <w:rFonts w:ascii="Times New Roman" w:hAnsi="Times New Roman"/>
                <w:b/>
                <w:snapToGrid w:val="0"/>
                <w:sz w:val="24"/>
                <w:szCs w:val="24"/>
              </w:rPr>
            </w:pPr>
            <w:r w:rsidRPr="00A9417C">
              <w:rPr>
                <w:rFonts w:ascii="Times New Roman" w:hAnsi="Times New Roman"/>
                <w:b/>
                <w:snapToGrid w:val="0"/>
                <w:sz w:val="24"/>
                <w:szCs w:val="24"/>
              </w:rPr>
              <w:t>Sample Size</w:t>
            </w:r>
          </w:p>
        </w:tc>
        <w:tc>
          <w:tcPr>
            <w:tcW w:w="506" w:type="pct"/>
          </w:tcPr>
          <w:p w:rsidR="00613147" w:rsidRPr="00A9417C" w:rsidRDefault="00613147" w:rsidP="00613147">
            <w:pPr>
              <w:widowControl w:val="0"/>
              <w:spacing w:before="40" w:after="40" w:line="480" w:lineRule="auto"/>
              <w:rPr>
                <w:rFonts w:ascii="Times New Roman" w:hAnsi="Times New Roman"/>
                <w:b/>
                <w:snapToGrid w:val="0"/>
                <w:sz w:val="24"/>
                <w:szCs w:val="24"/>
              </w:rPr>
            </w:pPr>
            <w:r w:rsidRPr="00A9417C">
              <w:rPr>
                <w:rFonts w:ascii="Times New Roman" w:hAnsi="Times New Roman"/>
                <w:b/>
                <w:snapToGrid w:val="0"/>
                <w:sz w:val="24"/>
                <w:szCs w:val="24"/>
              </w:rPr>
              <w:t>Percent of Patients with TPAD</w:t>
            </w:r>
          </w:p>
        </w:tc>
        <w:tc>
          <w:tcPr>
            <w:tcW w:w="576" w:type="pct"/>
          </w:tcPr>
          <w:p w:rsidR="00613147" w:rsidRPr="00A9417C" w:rsidRDefault="00613147" w:rsidP="00613147">
            <w:pPr>
              <w:widowControl w:val="0"/>
              <w:spacing w:before="40" w:after="40" w:line="480" w:lineRule="auto"/>
              <w:rPr>
                <w:rFonts w:ascii="Times New Roman" w:hAnsi="Times New Roman"/>
                <w:b/>
                <w:snapToGrid w:val="0"/>
                <w:sz w:val="24"/>
                <w:szCs w:val="24"/>
              </w:rPr>
            </w:pPr>
            <w:r w:rsidRPr="00A9417C">
              <w:rPr>
                <w:rFonts w:ascii="Times New Roman" w:hAnsi="Times New Roman"/>
                <w:b/>
                <w:snapToGrid w:val="0"/>
                <w:sz w:val="24"/>
                <w:szCs w:val="24"/>
              </w:rPr>
              <w:t>Pre-intervention / Control Cohort</w:t>
            </w:r>
          </w:p>
        </w:tc>
        <w:tc>
          <w:tcPr>
            <w:tcW w:w="613" w:type="pct"/>
          </w:tcPr>
          <w:p w:rsidR="00613147" w:rsidRPr="00A9417C" w:rsidRDefault="00613147" w:rsidP="00613147">
            <w:pPr>
              <w:widowControl w:val="0"/>
              <w:spacing w:before="40" w:after="40" w:line="480" w:lineRule="auto"/>
              <w:rPr>
                <w:rFonts w:ascii="Times New Roman" w:hAnsi="Times New Roman"/>
                <w:b/>
                <w:snapToGrid w:val="0"/>
                <w:sz w:val="24"/>
                <w:szCs w:val="24"/>
              </w:rPr>
            </w:pPr>
            <w:r w:rsidRPr="00A9417C">
              <w:rPr>
                <w:rFonts w:ascii="Times New Roman" w:hAnsi="Times New Roman"/>
                <w:b/>
                <w:snapToGrid w:val="0"/>
                <w:sz w:val="24"/>
                <w:szCs w:val="24"/>
              </w:rPr>
              <w:t>Post-intervention / Study Cohort</w:t>
            </w:r>
          </w:p>
        </w:tc>
        <w:tc>
          <w:tcPr>
            <w:tcW w:w="503" w:type="pct"/>
          </w:tcPr>
          <w:p w:rsidR="00613147" w:rsidRPr="00A9417C" w:rsidRDefault="00613147" w:rsidP="00613147">
            <w:pPr>
              <w:widowControl w:val="0"/>
              <w:spacing w:before="40" w:after="40" w:line="480" w:lineRule="auto"/>
              <w:rPr>
                <w:rFonts w:ascii="Times New Roman" w:hAnsi="Times New Roman"/>
                <w:b/>
                <w:snapToGrid w:val="0"/>
                <w:sz w:val="24"/>
                <w:szCs w:val="24"/>
              </w:rPr>
            </w:pPr>
            <w:r w:rsidRPr="00A9417C">
              <w:rPr>
                <w:rFonts w:ascii="Times New Roman" w:hAnsi="Times New Roman"/>
                <w:b/>
                <w:snapToGrid w:val="0"/>
                <w:sz w:val="24"/>
                <w:szCs w:val="24"/>
              </w:rPr>
              <w:t>Effect</w:t>
            </w:r>
          </w:p>
        </w:tc>
        <w:tc>
          <w:tcPr>
            <w:tcW w:w="461" w:type="pct"/>
          </w:tcPr>
          <w:p w:rsidR="00613147" w:rsidRPr="00A9417C" w:rsidRDefault="00613147" w:rsidP="00613147">
            <w:pPr>
              <w:widowControl w:val="0"/>
              <w:spacing w:before="40" w:after="40" w:line="480" w:lineRule="auto"/>
              <w:rPr>
                <w:rFonts w:ascii="Times New Roman" w:hAnsi="Times New Roman"/>
                <w:b/>
                <w:snapToGrid w:val="0"/>
                <w:sz w:val="24"/>
                <w:szCs w:val="24"/>
              </w:rPr>
            </w:pPr>
            <w:r w:rsidRPr="00A9417C">
              <w:rPr>
                <w:rFonts w:ascii="Times New Roman" w:hAnsi="Times New Roman"/>
                <w:b/>
                <w:snapToGrid w:val="0"/>
                <w:sz w:val="24"/>
                <w:szCs w:val="24"/>
              </w:rPr>
              <w:t>p-value</w:t>
            </w:r>
          </w:p>
        </w:tc>
        <w:tc>
          <w:tcPr>
            <w:tcW w:w="437" w:type="pct"/>
          </w:tcPr>
          <w:p w:rsidR="00613147" w:rsidRPr="00A9417C" w:rsidRDefault="00613147" w:rsidP="00613147">
            <w:pPr>
              <w:widowControl w:val="0"/>
              <w:spacing w:before="40" w:after="40" w:line="480" w:lineRule="auto"/>
              <w:rPr>
                <w:rFonts w:ascii="Times New Roman" w:hAnsi="Times New Roman"/>
                <w:b/>
                <w:snapToGrid w:val="0"/>
                <w:sz w:val="24"/>
                <w:szCs w:val="24"/>
              </w:rPr>
            </w:pPr>
            <w:r w:rsidRPr="00A9417C">
              <w:rPr>
                <w:rFonts w:ascii="Times New Roman" w:hAnsi="Times New Roman"/>
                <w:b/>
                <w:snapToGrid w:val="0"/>
                <w:sz w:val="24"/>
                <w:szCs w:val="24"/>
              </w:rPr>
              <w:t>Quality Appraisal Score</w:t>
            </w:r>
          </w:p>
        </w:tc>
      </w:tr>
      <w:tr w:rsidR="00613147" w:rsidRPr="00A9417C" w:rsidTr="00613147">
        <w:tc>
          <w:tcPr>
            <w:tcW w:w="437" w:type="pct"/>
            <w:tcBorders>
              <w:top w:val="single" w:sz="12" w:space="0" w:color="auto"/>
            </w:tcBorders>
          </w:tcPr>
          <w:p w:rsidR="00613147" w:rsidRPr="00A9417C" w:rsidRDefault="00613147" w:rsidP="00613147">
            <w:pPr>
              <w:spacing w:line="480" w:lineRule="auto"/>
              <w:rPr>
                <w:rFonts w:ascii="Times New Roman" w:eastAsia="Calibri" w:hAnsi="Times New Roman"/>
                <w:b/>
                <w:color w:val="000000"/>
                <w:szCs w:val="24"/>
              </w:rPr>
            </w:pPr>
            <w:r w:rsidRPr="00A9417C">
              <w:rPr>
                <w:rFonts w:ascii="Times New Roman" w:eastAsia="Calibri" w:hAnsi="Times New Roman"/>
                <w:color w:val="000000"/>
                <w:szCs w:val="24"/>
              </w:rPr>
              <w:t>Kantor (2014)</w:t>
            </w:r>
            <w:r w:rsidRPr="00A9417C">
              <w:rPr>
                <w:rFonts w:ascii="Times New Roman" w:eastAsia="Calibri" w:hAnsi="Times New Roman"/>
                <w:color w:val="000000"/>
                <w:szCs w:val="24"/>
              </w:rPr>
              <w:fldChar w:fldCharType="begin"/>
            </w:r>
            <w:r w:rsidRPr="00A9417C">
              <w:rPr>
                <w:rFonts w:ascii="Times New Roman" w:eastAsia="Calibri" w:hAnsi="Times New Roman"/>
                <w:color w:val="000000"/>
                <w:szCs w:val="24"/>
              </w:rPr>
              <w:instrText xml:space="preserve"> ADDIN EN.CITE &lt;EndNote&gt;&lt;Cite&gt;&lt;Author&gt;Kantor&lt;/Author&gt;&lt;Year&gt;2014&lt;/Year&gt;&lt;RecNum&gt;16&lt;/RecNum&gt;&lt;DisplayText&gt;&lt;style face="superscript"&gt;20&lt;/style&gt;&lt;/DisplayText&gt;&lt;record&gt;&lt;rec-number&gt;16&lt;/rec-number&gt;&lt;foreign-keys&gt;&lt;key app="EN" db-id="vetvpzdr822txyexef3550fgfdw9apwwfx5x" timestamp="1444925084"&gt;16&lt;/key&gt;&lt;/foreign-keys&gt;&lt;ref-type name="Journal Article"&gt;17&lt;/ref-type&gt;&lt;contributors&gt;&lt;authors&gt;&lt;author&gt;Kantor, M. A.&lt;/author&gt;&lt;author&gt;Evans, K. H.&lt;/author&gt;&lt;author&gt;Shieh, L.&lt;/author&gt;&lt;/authors&gt;&lt;/contributors&gt;&lt;titles&gt;&lt;title&gt;Pending Studies at Hospital Discharge: A Pre-post Analysis of an Electronic Medical Record Tool to Improve Communication at Hospital Discharge&lt;/title&gt;&lt;secondary-title&gt;J Gen Intern Med&lt;/secondary-title&gt;&lt;/titles&gt;&lt;periodical&gt;&lt;full-title&gt;J Gen Intern Med&lt;/full-title&gt;&lt;/periodical&gt;&lt;pages&gt;312-318&lt;/pages&gt;&lt;volume&gt;30&lt;/volume&gt;&lt;number&gt;3&lt;/number&gt;&lt;section&gt;312&lt;/section&gt;&lt;keywords&gt;&lt;keyword&gt;eppi-reviewer4&lt;/keyword&gt;&lt;keyword&gt;EPPI-Reviewer 4&lt;/keyword&gt;&lt;/keywords&gt;&lt;dates&gt;&lt;year&gt;2014&lt;/year&gt;&lt;pub-dates&gt;&lt;date&gt;Mar&lt;/date&gt;&lt;/pub-dates&gt;&lt;/dates&gt;&lt;isbn&gt;1525-1497 (Electronic)0884-8734 (Linking)&lt;/isbn&gt;&lt;urls&gt;&lt;/urls&gt;&lt;/record&gt;&lt;/Cite&gt;&lt;/EndNote&gt;</w:instrText>
            </w:r>
            <w:r w:rsidRPr="00A9417C">
              <w:rPr>
                <w:rFonts w:ascii="Times New Roman" w:eastAsia="Calibri" w:hAnsi="Times New Roman"/>
                <w:color w:val="000000"/>
                <w:szCs w:val="24"/>
              </w:rPr>
              <w:fldChar w:fldCharType="separate"/>
            </w:r>
            <w:r w:rsidRPr="00A9417C">
              <w:rPr>
                <w:rFonts w:ascii="Times New Roman" w:eastAsia="Calibri" w:hAnsi="Times New Roman"/>
                <w:noProof/>
                <w:color w:val="000000"/>
                <w:szCs w:val="24"/>
                <w:vertAlign w:val="superscript"/>
              </w:rPr>
              <w:t>20</w:t>
            </w:r>
            <w:r w:rsidRPr="00A9417C">
              <w:rPr>
                <w:rFonts w:ascii="Times New Roman" w:eastAsia="Calibri" w:hAnsi="Times New Roman"/>
                <w:color w:val="000000"/>
                <w:szCs w:val="24"/>
              </w:rPr>
              <w:fldChar w:fldCharType="end"/>
            </w:r>
          </w:p>
        </w:tc>
        <w:tc>
          <w:tcPr>
            <w:tcW w:w="677" w:type="pct"/>
            <w:tcBorders>
              <w:top w:val="single" w:sz="12" w:space="0" w:color="auto"/>
            </w:tcBorders>
          </w:tcPr>
          <w:p w:rsidR="00613147" w:rsidRPr="00A9417C" w:rsidRDefault="00613147" w:rsidP="00613147">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Percent of TPAD documented in discharge summary</w:t>
            </w:r>
          </w:p>
        </w:tc>
        <w:tc>
          <w:tcPr>
            <w:tcW w:w="790" w:type="pct"/>
            <w:tcBorders>
              <w:top w:val="single" w:sz="12" w:space="0" w:color="auto"/>
            </w:tcBorders>
          </w:tcPr>
          <w:p w:rsidR="00613147" w:rsidRPr="00A9417C" w:rsidRDefault="00613147" w:rsidP="00613147">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Total: 260</w:t>
            </w:r>
          </w:p>
          <w:p w:rsidR="00613147" w:rsidRPr="00A9417C" w:rsidRDefault="00613147" w:rsidP="00613147">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Pre-intervention: 108;</w:t>
            </w:r>
          </w:p>
          <w:p w:rsidR="00613147" w:rsidRPr="00A9417C" w:rsidRDefault="00613147" w:rsidP="00613147">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Post-intervention: 152</w:t>
            </w:r>
          </w:p>
        </w:tc>
        <w:tc>
          <w:tcPr>
            <w:tcW w:w="506" w:type="pct"/>
            <w:tcBorders>
              <w:top w:val="single" w:sz="12" w:space="0" w:color="auto"/>
            </w:tcBorders>
          </w:tcPr>
          <w:p w:rsidR="00613147" w:rsidRPr="00A9417C" w:rsidRDefault="00613147" w:rsidP="00613147">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Pre: 70%</w:t>
            </w:r>
          </w:p>
          <w:p w:rsidR="00613147" w:rsidRPr="00A9417C" w:rsidRDefault="00613147" w:rsidP="00613147">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Post: 76%</w:t>
            </w:r>
          </w:p>
        </w:tc>
        <w:tc>
          <w:tcPr>
            <w:tcW w:w="576" w:type="pct"/>
            <w:tcBorders>
              <w:top w:val="single" w:sz="12" w:space="0" w:color="auto"/>
            </w:tcBorders>
          </w:tcPr>
          <w:p w:rsidR="00613147" w:rsidRPr="00A9417C" w:rsidRDefault="00613147" w:rsidP="00613147">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18%</w:t>
            </w:r>
          </w:p>
        </w:tc>
        <w:tc>
          <w:tcPr>
            <w:tcW w:w="613" w:type="pct"/>
            <w:tcBorders>
              <w:top w:val="single" w:sz="12" w:space="0" w:color="auto"/>
            </w:tcBorders>
          </w:tcPr>
          <w:p w:rsidR="00613147" w:rsidRPr="00A9417C" w:rsidRDefault="00613147" w:rsidP="00613147">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43%</w:t>
            </w:r>
          </w:p>
          <w:p w:rsidR="00613147" w:rsidRPr="00A9417C" w:rsidRDefault="00613147" w:rsidP="00613147">
            <w:pPr>
              <w:spacing w:line="480" w:lineRule="auto"/>
              <w:rPr>
                <w:rFonts w:ascii="Times New Roman" w:eastAsia="Calibri" w:hAnsi="Times New Roman"/>
                <w:color w:val="000000"/>
                <w:szCs w:val="24"/>
              </w:rPr>
            </w:pPr>
          </w:p>
        </w:tc>
        <w:tc>
          <w:tcPr>
            <w:tcW w:w="503" w:type="pct"/>
            <w:tcBorders>
              <w:top w:val="single" w:sz="12" w:space="0" w:color="auto"/>
            </w:tcBorders>
          </w:tcPr>
          <w:p w:rsidR="00613147" w:rsidRPr="00A9417C" w:rsidRDefault="00613147" w:rsidP="00613147">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25%</w:t>
            </w:r>
          </w:p>
          <w:p w:rsidR="00613147" w:rsidRPr="00A9417C" w:rsidRDefault="00613147" w:rsidP="00613147">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 xml:space="preserve"> </w:t>
            </w:r>
          </w:p>
        </w:tc>
        <w:tc>
          <w:tcPr>
            <w:tcW w:w="461" w:type="pct"/>
            <w:tcBorders>
              <w:top w:val="single" w:sz="12" w:space="0" w:color="auto"/>
            </w:tcBorders>
          </w:tcPr>
          <w:p w:rsidR="00613147" w:rsidRPr="00A9417C" w:rsidRDefault="00613147" w:rsidP="00613147">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&lt; 0.001</w:t>
            </w:r>
          </w:p>
          <w:p w:rsidR="00613147" w:rsidRPr="00A9417C" w:rsidRDefault="00613147" w:rsidP="00613147">
            <w:pPr>
              <w:spacing w:line="480" w:lineRule="auto"/>
              <w:rPr>
                <w:rFonts w:ascii="Times New Roman" w:eastAsia="Calibri" w:hAnsi="Times New Roman"/>
                <w:color w:val="000000"/>
                <w:szCs w:val="24"/>
              </w:rPr>
            </w:pPr>
          </w:p>
        </w:tc>
        <w:tc>
          <w:tcPr>
            <w:tcW w:w="437" w:type="pct"/>
            <w:tcBorders>
              <w:top w:val="single" w:sz="12" w:space="0" w:color="auto"/>
            </w:tcBorders>
          </w:tcPr>
          <w:p w:rsidR="00613147" w:rsidRPr="00A9417C" w:rsidRDefault="00613147" w:rsidP="00613147">
            <w:pPr>
              <w:spacing w:line="480" w:lineRule="auto"/>
              <w:jc w:val="center"/>
              <w:rPr>
                <w:rFonts w:ascii="Times New Roman" w:eastAsia="Calibri" w:hAnsi="Times New Roman"/>
                <w:color w:val="000000"/>
                <w:sz w:val="18"/>
              </w:rPr>
            </w:pPr>
            <w:r w:rsidRPr="00A9417C">
              <w:rPr>
                <w:rFonts w:ascii="Times New Roman" w:eastAsia="Calibri" w:hAnsi="Times New Roman"/>
                <w:color w:val="000000"/>
                <w:sz w:val="18"/>
              </w:rPr>
              <w:t>7</w:t>
            </w:r>
          </w:p>
        </w:tc>
      </w:tr>
      <w:tr w:rsidR="00613147" w:rsidRPr="00A9417C" w:rsidTr="00613147">
        <w:tc>
          <w:tcPr>
            <w:tcW w:w="437" w:type="pct"/>
          </w:tcPr>
          <w:p w:rsidR="00613147" w:rsidRPr="00A9417C" w:rsidRDefault="00613147" w:rsidP="00613147">
            <w:pPr>
              <w:spacing w:line="480" w:lineRule="auto"/>
              <w:rPr>
                <w:rFonts w:ascii="Times New Roman" w:eastAsia="Calibri" w:hAnsi="Times New Roman"/>
                <w:b/>
                <w:color w:val="000000"/>
                <w:szCs w:val="24"/>
              </w:rPr>
            </w:pPr>
            <w:r w:rsidRPr="00A9417C">
              <w:rPr>
                <w:rFonts w:ascii="Times New Roman" w:eastAsia="Calibri" w:hAnsi="Times New Roman"/>
                <w:color w:val="000000"/>
                <w:szCs w:val="24"/>
              </w:rPr>
              <w:t>Kantor (2014)</w:t>
            </w:r>
            <w:r w:rsidRPr="00A9417C">
              <w:rPr>
                <w:rFonts w:ascii="Times New Roman" w:eastAsia="Calibri" w:hAnsi="Times New Roman"/>
                <w:color w:val="000000"/>
                <w:szCs w:val="24"/>
              </w:rPr>
              <w:fldChar w:fldCharType="begin"/>
            </w:r>
            <w:r w:rsidRPr="00A9417C">
              <w:rPr>
                <w:rFonts w:ascii="Times New Roman" w:eastAsia="Calibri" w:hAnsi="Times New Roman"/>
                <w:color w:val="000000"/>
                <w:szCs w:val="24"/>
              </w:rPr>
              <w:instrText xml:space="preserve"> ADDIN EN.CITE &lt;EndNote&gt;&lt;Cite&gt;&lt;Author&gt;Kantor&lt;/Author&gt;&lt;Year&gt;2014&lt;/Year&gt;&lt;RecNum&gt;16&lt;/RecNum&gt;&lt;DisplayText&gt;&lt;style face="superscript"&gt;20&lt;/style&gt;&lt;/DisplayText&gt;&lt;record&gt;&lt;rec-number&gt;16&lt;/rec-number&gt;&lt;foreign-keys&gt;&lt;key app="EN" db-id="vetvpzdr822txyexef3550fgfdw9apwwfx5x" timestamp="1444925084"&gt;16&lt;/key&gt;&lt;/foreign-keys&gt;&lt;ref-type name="Journal Article"&gt;17&lt;/ref-type&gt;&lt;contributors&gt;&lt;authors&gt;&lt;author&gt;Kantor, M. A.&lt;/author&gt;&lt;author&gt;Evans, K. H.&lt;/author&gt;&lt;author&gt;Shieh, L.&lt;/author&gt;&lt;/authors&gt;&lt;/contributors&gt;&lt;titles&gt;&lt;title&gt;Pending Studies at Hospital Discharge: A Pre-post Analysis of an Electronic Medical Record Tool to Improve Communication at Hospital Discharge&lt;/title&gt;&lt;secondary-title&gt;J Gen Intern Med&lt;/secondary-title&gt;&lt;/titles&gt;&lt;periodical&gt;&lt;full-title&gt;J Gen Intern Med&lt;/full-title&gt;&lt;/periodical&gt;&lt;pages&gt;312-318&lt;/pages&gt;&lt;volume&gt;30&lt;/volume&gt;&lt;number&gt;3&lt;/number&gt;&lt;section&gt;312&lt;/section&gt;&lt;keywords&gt;&lt;keyword&gt;eppi-reviewer4&lt;/keyword&gt;&lt;keyword&gt;EPPI-Reviewer 4&lt;/keyword&gt;&lt;/keywords&gt;&lt;dates&gt;&lt;year&gt;2014&lt;/year&gt;&lt;pub-dates&gt;&lt;date&gt;Mar&lt;/date&gt;&lt;/pub-dates&gt;&lt;/dates&gt;&lt;isbn&gt;1525-1497 (Electronic)0884-8734 (Linking)&lt;/isbn&gt;&lt;urls&gt;&lt;/urls&gt;&lt;/record&gt;&lt;/Cite&gt;&lt;/EndNote&gt;</w:instrText>
            </w:r>
            <w:r w:rsidRPr="00A9417C">
              <w:rPr>
                <w:rFonts w:ascii="Times New Roman" w:eastAsia="Calibri" w:hAnsi="Times New Roman"/>
                <w:color w:val="000000"/>
                <w:szCs w:val="24"/>
              </w:rPr>
              <w:fldChar w:fldCharType="separate"/>
            </w:r>
            <w:r w:rsidRPr="00A9417C">
              <w:rPr>
                <w:rFonts w:ascii="Times New Roman" w:eastAsia="Calibri" w:hAnsi="Times New Roman"/>
                <w:noProof/>
                <w:color w:val="000000"/>
                <w:szCs w:val="24"/>
                <w:vertAlign w:val="superscript"/>
              </w:rPr>
              <w:t>20</w:t>
            </w:r>
            <w:r w:rsidRPr="00A9417C">
              <w:rPr>
                <w:rFonts w:ascii="Times New Roman" w:eastAsia="Calibri" w:hAnsi="Times New Roman"/>
                <w:color w:val="000000"/>
                <w:szCs w:val="24"/>
              </w:rPr>
              <w:fldChar w:fldCharType="end"/>
            </w:r>
          </w:p>
        </w:tc>
        <w:tc>
          <w:tcPr>
            <w:tcW w:w="677" w:type="pct"/>
          </w:tcPr>
          <w:p w:rsidR="00613147" w:rsidRPr="00A9417C" w:rsidRDefault="00613147" w:rsidP="00613147">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100% of TPAD documented</w:t>
            </w:r>
          </w:p>
        </w:tc>
        <w:tc>
          <w:tcPr>
            <w:tcW w:w="790" w:type="pct"/>
          </w:tcPr>
          <w:p w:rsidR="00613147" w:rsidRPr="00A9417C" w:rsidRDefault="00613147" w:rsidP="00613147">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Total: 260</w:t>
            </w:r>
          </w:p>
          <w:p w:rsidR="00613147" w:rsidRPr="00A9417C" w:rsidRDefault="00613147" w:rsidP="00613147">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Pre-intervention: 108;</w:t>
            </w:r>
          </w:p>
          <w:p w:rsidR="00613147" w:rsidRPr="00A9417C" w:rsidRDefault="00613147" w:rsidP="00613147">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Post-intervention: 152</w:t>
            </w:r>
          </w:p>
        </w:tc>
        <w:tc>
          <w:tcPr>
            <w:tcW w:w="506" w:type="pct"/>
          </w:tcPr>
          <w:p w:rsidR="00613147" w:rsidRPr="00A9417C" w:rsidRDefault="00613147" w:rsidP="00613147">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Pre: 70%</w:t>
            </w:r>
          </w:p>
          <w:p w:rsidR="00613147" w:rsidRPr="00A9417C" w:rsidRDefault="00613147" w:rsidP="00613147">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Post: 76%</w:t>
            </w:r>
          </w:p>
        </w:tc>
        <w:tc>
          <w:tcPr>
            <w:tcW w:w="576" w:type="pct"/>
          </w:tcPr>
          <w:p w:rsidR="00613147" w:rsidRPr="00A9417C" w:rsidRDefault="00613147" w:rsidP="00613147">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7.6%</w:t>
            </w:r>
          </w:p>
        </w:tc>
        <w:tc>
          <w:tcPr>
            <w:tcW w:w="613" w:type="pct"/>
          </w:tcPr>
          <w:p w:rsidR="00613147" w:rsidRPr="00A9417C" w:rsidRDefault="00613147" w:rsidP="00613147">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26%</w:t>
            </w:r>
          </w:p>
        </w:tc>
        <w:tc>
          <w:tcPr>
            <w:tcW w:w="503" w:type="pct"/>
          </w:tcPr>
          <w:p w:rsidR="00613147" w:rsidRPr="00A9417C" w:rsidRDefault="00613147" w:rsidP="00613147">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18.4</w:t>
            </w:r>
          </w:p>
          <w:p w:rsidR="00613147" w:rsidRPr="00A9417C" w:rsidRDefault="00613147" w:rsidP="00613147">
            <w:pPr>
              <w:spacing w:line="480" w:lineRule="auto"/>
              <w:rPr>
                <w:rFonts w:ascii="Times New Roman" w:eastAsia="Calibri" w:hAnsi="Times New Roman"/>
                <w:color w:val="000000"/>
                <w:szCs w:val="24"/>
              </w:rPr>
            </w:pPr>
          </w:p>
        </w:tc>
        <w:tc>
          <w:tcPr>
            <w:tcW w:w="461" w:type="pct"/>
          </w:tcPr>
          <w:p w:rsidR="00613147" w:rsidRPr="00A9417C" w:rsidRDefault="00613147" w:rsidP="00613147">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0.002</w:t>
            </w:r>
          </w:p>
        </w:tc>
        <w:tc>
          <w:tcPr>
            <w:tcW w:w="437" w:type="pct"/>
          </w:tcPr>
          <w:p w:rsidR="00613147" w:rsidRPr="00A9417C" w:rsidRDefault="00613147" w:rsidP="00613147">
            <w:pPr>
              <w:spacing w:line="480" w:lineRule="auto"/>
              <w:jc w:val="center"/>
              <w:rPr>
                <w:rFonts w:ascii="Times New Roman" w:eastAsia="Calibri" w:hAnsi="Times New Roman"/>
                <w:color w:val="000000"/>
                <w:sz w:val="18"/>
              </w:rPr>
            </w:pPr>
            <w:r w:rsidRPr="00A9417C">
              <w:rPr>
                <w:rFonts w:ascii="Times New Roman" w:eastAsia="Calibri" w:hAnsi="Times New Roman"/>
                <w:color w:val="000000"/>
                <w:sz w:val="18"/>
              </w:rPr>
              <w:t>7</w:t>
            </w:r>
          </w:p>
        </w:tc>
      </w:tr>
      <w:tr w:rsidR="00613147" w:rsidRPr="00A9417C" w:rsidTr="00613147">
        <w:tc>
          <w:tcPr>
            <w:tcW w:w="437" w:type="pct"/>
          </w:tcPr>
          <w:p w:rsidR="00613147" w:rsidRPr="00A9417C" w:rsidRDefault="00613147" w:rsidP="00613147">
            <w:pPr>
              <w:spacing w:line="480" w:lineRule="auto"/>
              <w:rPr>
                <w:rFonts w:ascii="Times New Roman" w:eastAsia="Calibri" w:hAnsi="Times New Roman"/>
                <w:b/>
                <w:color w:val="000000"/>
                <w:szCs w:val="24"/>
              </w:rPr>
            </w:pPr>
            <w:r w:rsidRPr="00A9417C">
              <w:rPr>
                <w:rFonts w:ascii="Times New Roman" w:eastAsia="Calibri" w:hAnsi="Times New Roman"/>
                <w:color w:val="000000"/>
                <w:szCs w:val="24"/>
              </w:rPr>
              <w:t>Kantor (2014)</w:t>
            </w:r>
            <w:r w:rsidRPr="00A9417C">
              <w:rPr>
                <w:rFonts w:ascii="Times New Roman" w:eastAsia="Calibri" w:hAnsi="Times New Roman"/>
                <w:color w:val="000000"/>
                <w:szCs w:val="24"/>
              </w:rPr>
              <w:fldChar w:fldCharType="begin"/>
            </w:r>
            <w:r w:rsidRPr="00A9417C">
              <w:rPr>
                <w:rFonts w:ascii="Times New Roman" w:eastAsia="Calibri" w:hAnsi="Times New Roman"/>
                <w:color w:val="000000"/>
                <w:szCs w:val="24"/>
              </w:rPr>
              <w:instrText xml:space="preserve"> ADDIN EN.CITE &lt;EndNote&gt;&lt;Cite&gt;&lt;Author&gt;Kantor&lt;/Author&gt;&lt;Year&gt;2014&lt;/Year&gt;&lt;RecNum&gt;16&lt;/RecNum&gt;&lt;DisplayText&gt;&lt;style face="superscript"&gt;20&lt;/style&gt;&lt;/DisplayText&gt;&lt;record&gt;&lt;rec-number&gt;16&lt;/rec-number&gt;&lt;foreign-keys&gt;&lt;key app="EN" db-id="vetvpzdr822txyexef3550fgfdw9apwwfx5x" timestamp="1444925084"&gt;16&lt;/key&gt;&lt;/foreign-keys&gt;&lt;ref-type name="Journal Article"&gt;17&lt;/ref-type&gt;&lt;contributors&gt;&lt;authors&gt;&lt;author&gt;Kantor, M. A.&lt;/author&gt;&lt;author&gt;Evans, K. H.&lt;/author&gt;&lt;author&gt;Shieh, L.&lt;/author&gt;&lt;/authors&gt;&lt;/contributors&gt;&lt;titles&gt;&lt;title&gt;Pending Studies at Hospital Discharge: A Pre-post Analysis of an Electronic Medical Record Tool to Improve Communication at Hospital Discharge&lt;/title&gt;&lt;secondary-title&gt;J Gen Intern Med&lt;/secondary-title&gt;&lt;/titles&gt;&lt;periodical&gt;&lt;full-title&gt;J Gen Intern Med&lt;/full-title&gt;&lt;/periodical&gt;&lt;pages&gt;312-318&lt;/pages&gt;&lt;volume&gt;30&lt;/volume&gt;&lt;number&gt;3&lt;/number&gt;&lt;section&gt;312&lt;/section&gt;&lt;keywords&gt;&lt;keyword&gt;eppi-reviewer4&lt;/keyword&gt;&lt;keyword&gt;EPPI-Reviewer 4&lt;/keyword&gt;&lt;/keywords&gt;&lt;dates&gt;&lt;year&gt;2014&lt;/year&gt;&lt;pub-dates&gt;&lt;date&gt;Mar&lt;/date&gt;&lt;/pub-dates&gt;&lt;/dates&gt;&lt;isbn&gt;1525-1497 (Electronic)0884-8734 (Linking)&lt;/isbn&gt;&lt;urls&gt;&lt;/urls&gt;&lt;/record&gt;&lt;/Cite&gt;&lt;/EndNote&gt;</w:instrText>
            </w:r>
            <w:r w:rsidRPr="00A9417C">
              <w:rPr>
                <w:rFonts w:ascii="Times New Roman" w:eastAsia="Calibri" w:hAnsi="Times New Roman"/>
                <w:color w:val="000000"/>
                <w:szCs w:val="24"/>
              </w:rPr>
              <w:fldChar w:fldCharType="separate"/>
            </w:r>
            <w:r w:rsidRPr="00A9417C">
              <w:rPr>
                <w:rFonts w:ascii="Times New Roman" w:eastAsia="Calibri" w:hAnsi="Times New Roman"/>
                <w:noProof/>
                <w:color w:val="000000"/>
                <w:szCs w:val="24"/>
                <w:vertAlign w:val="superscript"/>
              </w:rPr>
              <w:t>20</w:t>
            </w:r>
            <w:r w:rsidRPr="00A9417C">
              <w:rPr>
                <w:rFonts w:ascii="Times New Roman" w:eastAsia="Calibri" w:hAnsi="Times New Roman"/>
                <w:color w:val="000000"/>
                <w:szCs w:val="24"/>
              </w:rPr>
              <w:fldChar w:fldCharType="end"/>
            </w:r>
          </w:p>
        </w:tc>
        <w:tc>
          <w:tcPr>
            <w:tcW w:w="677" w:type="pct"/>
          </w:tcPr>
          <w:p w:rsidR="00613147" w:rsidRPr="00A9417C" w:rsidRDefault="00613147" w:rsidP="00613147">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100% of TPAD documented</w:t>
            </w:r>
          </w:p>
        </w:tc>
        <w:tc>
          <w:tcPr>
            <w:tcW w:w="790" w:type="pct"/>
          </w:tcPr>
          <w:p w:rsidR="00613147" w:rsidRPr="00A9417C" w:rsidRDefault="00613147" w:rsidP="00613147">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Total: 260</w:t>
            </w:r>
          </w:p>
          <w:p w:rsidR="00613147" w:rsidRPr="00A9417C" w:rsidRDefault="00613147" w:rsidP="00613147">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Pre-intervention: 108;</w:t>
            </w:r>
          </w:p>
          <w:p w:rsidR="00613147" w:rsidRPr="00A9417C" w:rsidRDefault="00613147" w:rsidP="00613147">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Post-intervention: 152</w:t>
            </w:r>
          </w:p>
        </w:tc>
        <w:tc>
          <w:tcPr>
            <w:tcW w:w="506" w:type="pct"/>
          </w:tcPr>
          <w:p w:rsidR="00613147" w:rsidRPr="00A9417C" w:rsidRDefault="00613147" w:rsidP="00613147">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Pre: 70%</w:t>
            </w:r>
          </w:p>
          <w:p w:rsidR="00613147" w:rsidRPr="00A9417C" w:rsidRDefault="00613147" w:rsidP="00613147">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Post: 76%</w:t>
            </w:r>
          </w:p>
        </w:tc>
        <w:tc>
          <w:tcPr>
            <w:tcW w:w="576" w:type="pct"/>
          </w:tcPr>
          <w:p w:rsidR="00613147" w:rsidRPr="00A9417C" w:rsidRDefault="00613147" w:rsidP="00613147">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Summaries for which tool was not used: 6%</w:t>
            </w:r>
          </w:p>
        </w:tc>
        <w:tc>
          <w:tcPr>
            <w:tcW w:w="613" w:type="pct"/>
          </w:tcPr>
          <w:p w:rsidR="00613147" w:rsidRPr="00A9417C" w:rsidRDefault="00613147" w:rsidP="00613147">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Summaries for which tool was used: 74%</w:t>
            </w:r>
          </w:p>
        </w:tc>
        <w:tc>
          <w:tcPr>
            <w:tcW w:w="503" w:type="pct"/>
          </w:tcPr>
          <w:p w:rsidR="00613147" w:rsidRPr="00A9417C" w:rsidRDefault="00613147" w:rsidP="00613147">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 xml:space="preserve">Use of tool on documentation of TPAD: 68% </w:t>
            </w:r>
          </w:p>
        </w:tc>
        <w:tc>
          <w:tcPr>
            <w:tcW w:w="461" w:type="pct"/>
          </w:tcPr>
          <w:p w:rsidR="00613147" w:rsidRPr="00A9417C" w:rsidRDefault="00613147" w:rsidP="00613147">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&lt;0.001</w:t>
            </w:r>
          </w:p>
          <w:p w:rsidR="00613147" w:rsidRPr="00A9417C" w:rsidRDefault="00613147" w:rsidP="00613147">
            <w:pPr>
              <w:spacing w:line="480" w:lineRule="auto"/>
              <w:rPr>
                <w:rFonts w:ascii="Times New Roman" w:eastAsia="Calibri" w:hAnsi="Times New Roman"/>
                <w:color w:val="000000"/>
                <w:szCs w:val="24"/>
              </w:rPr>
            </w:pPr>
          </w:p>
        </w:tc>
        <w:tc>
          <w:tcPr>
            <w:tcW w:w="437" w:type="pct"/>
          </w:tcPr>
          <w:p w:rsidR="00613147" w:rsidRPr="00A9417C" w:rsidRDefault="00613147" w:rsidP="00613147">
            <w:pPr>
              <w:spacing w:line="480" w:lineRule="auto"/>
              <w:jc w:val="center"/>
              <w:rPr>
                <w:rFonts w:ascii="Times New Roman" w:eastAsia="Calibri" w:hAnsi="Times New Roman"/>
                <w:color w:val="000000"/>
                <w:sz w:val="18"/>
              </w:rPr>
            </w:pPr>
            <w:r w:rsidRPr="00A9417C">
              <w:rPr>
                <w:rFonts w:ascii="Times New Roman" w:eastAsia="Calibri" w:hAnsi="Times New Roman"/>
                <w:color w:val="000000"/>
                <w:sz w:val="18"/>
              </w:rPr>
              <w:t>7</w:t>
            </w:r>
          </w:p>
        </w:tc>
      </w:tr>
      <w:tr w:rsidR="00613147" w:rsidRPr="00A9417C" w:rsidTr="00613147">
        <w:tc>
          <w:tcPr>
            <w:tcW w:w="437" w:type="pct"/>
          </w:tcPr>
          <w:p w:rsidR="00613147" w:rsidRPr="00A9417C" w:rsidRDefault="00613147" w:rsidP="00613147">
            <w:pPr>
              <w:spacing w:line="480" w:lineRule="auto"/>
              <w:rPr>
                <w:rFonts w:ascii="Times New Roman" w:eastAsia="Calibri" w:hAnsi="Times New Roman"/>
                <w:b/>
                <w:color w:val="000000"/>
                <w:szCs w:val="24"/>
              </w:rPr>
            </w:pPr>
            <w:r w:rsidRPr="00A9417C">
              <w:rPr>
                <w:rFonts w:ascii="Times New Roman" w:eastAsia="Calibri" w:hAnsi="Times New Roman"/>
                <w:color w:val="000000"/>
                <w:szCs w:val="24"/>
              </w:rPr>
              <w:t>Key-Solle (2010)</w:t>
            </w:r>
            <w:r w:rsidRPr="00A9417C">
              <w:rPr>
                <w:rFonts w:ascii="Times New Roman" w:eastAsia="Calibri" w:hAnsi="Times New Roman"/>
                <w:color w:val="000000"/>
                <w:szCs w:val="24"/>
              </w:rPr>
              <w:fldChar w:fldCharType="begin"/>
            </w:r>
            <w:r w:rsidRPr="00A9417C">
              <w:rPr>
                <w:rFonts w:ascii="Times New Roman" w:eastAsia="Calibri" w:hAnsi="Times New Roman"/>
                <w:color w:val="000000"/>
                <w:szCs w:val="24"/>
              </w:rPr>
              <w:instrText xml:space="preserve"> ADDIN EN.CITE &lt;EndNote&gt;&lt;Cite&gt;&lt;Author&gt;Key-Solle&lt;/Author&gt;&lt;Year&gt;2010&lt;/Year&gt;&lt;RecNum&gt;17&lt;/RecNum&gt;&lt;DisplayText&gt;&lt;style face="superscript"&gt;17&lt;/style&gt;&lt;/DisplayText&gt;&lt;record&gt;&lt;rec-number&gt;17&lt;/rec-number&gt;&lt;foreign-keys&gt;&lt;key app="EN" db-id="vetvpzdr822txyexef3550fgfdw9apwwfx5x" timestamp="1444925084"&gt;17&lt;/key&gt;&lt;/foreign-keys&gt;&lt;ref-type name="Journal Article"&gt;17&lt;/ref-type&gt;&lt;contributors&gt;&lt;authors&gt;&lt;author&gt;Key-Solle, M.&lt;/author&gt;&lt;author&gt;Paulk, E.&lt;/author&gt;&lt;author&gt;Bradford, K.&lt;/author&gt;&lt;author&gt;Skinner, A. C.&lt;/author&gt;&lt;author&gt;Lewis, M. C.&lt;/author&gt;&lt;author&gt;Shomaker, K.&lt;/author&gt;&lt;/authors&gt;&lt;/contributors&gt;&lt;titles&gt;&lt;title&gt;Improving the quality of discharge communication with an educational intervention&lt;/title&gt;&lt;secondary-title&gt;Pediatrics&lt;/secondary-title&gt;&lt;/titles&gt;&lt;periodical&gt;&lt;full-title&gt;Pediatrics&lt;/full-title&gt;&lt;/periodical&gt;&lt;pages&gt;734-9&lt;/pages&gt;&lt;volume&gt;126&lt;/volume&gt;&lt;keywords&gt;&lt;keyword&gt;eppi-reviewer4&lt;/keyword&gt;&lt;/keywords&gt;&lt;dates&gt;&lt;year&gt;2010&lt;/year&gt;&lt;/dates&gt;&lt;isbn&gt;1098-4275 (Electronic) 0031-4005 (Linking)&lt;/isbn&gt;&lt;urls&gt;&lt;/urls&gt;&lt;electronic-resource-num&gt;10.1542/peds.2010-0884. Epub 2010 Sep 27.&lt;/electronic-resource-num&gt;&lt;/record&gt;&lt;/Cite&gt;&lt;/EndNote&gt;</w:instrText>
            </w:r>
            <w:r w:rsidRPr="00A9417C">
              <w:rPr>
                <w:rFonts w:ascii="Times New Roman" w:eastAsia="Calibri" w:hAnsi="Times New Roman"/>
                <w:color w:val="000000"/>
                <w:szCs w:val="24"/>
              </w:rPr>
              <w:fldChar w:fldCharType="separate"/>
            </w:r>
            <w:r w:rsidRPr="00A9417C">
              <w:rPr>
                <w:rFonts w:ascii="Times New Roman" w:eastAsia="Calibri" w:hAnsi="Times New Roman"/>
                <w:noProof/>
                <w:color w:val="000000"/>
                <w:szCs w:val="24"/>
                <w:vertAlign w:val="superscript"/>
              </w:rPr>
              <w:t>17</w:t>
            </w:r>
            <w:r w:rsidRPr="00A9417C">
              <w:rPr>
                <w:rFonts w:ascii="Times New Roman" w:eastAsia="Calibri" w:hAnsi="Times New Roman"/>
                <w:color w:val="000000"/>
                <w:szCs w:val="24"/>
              </w:rPr>
              <w:fldChar w:fldCharType="end"/>
            </w:r>
          </w:p>
        </w:tc>
        <w:tc>
          <w:tcPr>
            <w:tcW w:w="677" w:type="pct"/>
          </w:tcPr>
          <w:p w:rsidR="00613147" w:rsidRPr="00A9417C" w:rsidRDefault="00613147" w:rsidP="00613147">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Documentation of TPAD</w:t>
            </w:r>
          </w:p>
        </w:tc>
        <w:tc>
          <w:tcPr>
            <w:tcW w:w="790" w:type="pct"/>
          </w:tcPr>
          <w:p w:rsidR="00613147" w:rsidRPr="00A9417C" w:rsidRDefault="00613147" w:rsidP="00613147">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Total: 477</w:t>
            </w:r>
          </w:p>
          <w:p w:rsidR="00613147" w:rsidRPr="00A9417C" w:rsidRDefault="00613147" w:rsidP="00613147">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Pre-intervention: 250;</w:t>
            </w:r>
          </w:p>
          <w:p w:rsidR="00613147" w:rsidRPr="00A9417C" w:rsidRDefault="00613147" w:rsidP="00613147">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lastRenderedPageBreak/>
              <w:t>Post-intervention: 227</w:t>
            </w:r>
          </w:p>
        </w:tc>
        <w:tc>
          <w:tcPr>
            <w:tcW w:w="506" w:type="pct"/>
          </w:tcPr>
          <w:p w:rsidR="00613147" w:rsidRPr="00A9417C" w:rsidRDefault="00613147" w:rsidP="00613147">
            <w:pPr>
              <w:spacing w:line="480" w:lineRule="auto"/>
              <w:rPr>
                <w:rFonts w:ascii="Times New Roman" w:eastAsia="Calibri" w:hAnsi="Times New Roman"/>
                <w:color w:val="000000"/>
                <w:szCs w:val="24"/>
              </w:rPr>
            </w:pPr>
          </w:p>
        </w:tc>
        <w:tc>
          <w:tcPr>
            <w:tcW w:w="576" w:type="pct"/>
          </w:tcPr>
          <w:p w:rsidR="00613147" w:rsidRPr="00A9417C" w:rsidRDefault="00613147" w:rsidP="00613147">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Group Session: 24.5</w:t>
            </w:r>
          </w:p>
          <w:p w:rsidR="00613147" w:rsidRPr="00A9417C" w:rsidRDefault="00613147" w:rsidP="00613147">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lastRenderedPageBreak/>
              <w:t>Individual Reminder: 25.0</w:t>
            </w:r>
          </w:p>
        </w:tc>
        <w:tc>
          <w:tcPr>
            <w:tcW w:w="613" w:type="pct"/>
          </w:tcPr>
          <w:p w:rsidR="00613147" w:rsidRPr="00A9417C" w:rsidRDefault="00613147" w:rsidP="00613147">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lastRenderedPageBreak/>
              <w:t>Group Session: 29.8</w:t>
            </w:r>
          </w:p>
          <w:p w:rsidR="00613147" w:rsidRPr="00A9417C" w:rsidRDefault="00613147" w:rsidP="00613147">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lastRenderedPageBreak/>
              <w:t>Individual Reminder: 41.4</w:t>
            </w:r>
          </w:p>
        </w:tc>
        <w:tc>
          <w:tcPr>
            <w:tcW w:w="503" w:type="pct"/>
          </w:tcPr>
          <w:p w:rsidR="00613147" w:rsidRPr="00A9417C" w:rsidRDefault="00613147" w:rsidP="00613147">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lastRenderedPageBreak/>
              <w:t>Group Session: 5.3</w:t>
            </w:r>
          </w:p>
          <w:p w:rsidR="00613147" w:rsidRPr="00A9417C" w:rsidRDefault="00613147" w:rsidP="00613147">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lastRenderedPageBreak/>
              <w:t>Individual Reminder: 16.4</w:t>
            </w:r>
          </w:p>
        </w:tc>
        <w:tc>
          <w:tcPr>
            <w:tcW w:w="461" w:type="pct"/>
          </w:tcPr>
          <w:p w:rsidR="00613147" w:rsidRPr="00A9417C" w:rsidRDefault="00613147" w:rsidP="00613147">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lastRenderedPageBreak/>
              <w:t>Group Session: .403</w:t>
            </w:r>
          </w:p>
          <w:p w:rsidR="00613147" w:rsidRPr="00A9417C" w:rsidRDefault="00613147" w:rsidP="00613147">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lastRenderedPageBreak/>
              <w:t>Individual Reminder: 0.004</w:t>
            </w:r>
          </w:p>
          <w:p w:rsidR="00613147" w:rsidRPr="00A9417C" w:rsidRDefault="00613147" w:rsidP="00613147">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Improvement across time: 0.75</w:t>
            </w:r>
          </w:p>
        </w:tc>
        <w:tc>
          <w:tcPr>
            <w:tcW w:w="437" w:type="pct"/>
          </w:tcPr>
          <w:p w:rsidR="00613147" w:rsidRPr="00A9417C" w:rsidRDefault="00613147" w:rsidP="00613147">
            <w:pPr>
              <w:spacing w:line="480" w:lineRule="auto"/>
              <w:jc w:val="center"/>
              <w:rPr>
                <w:rFonts w:ascii="Times New Roman" w:eastAsia="Calibri" w:hAnsi="Times New Roman"/>
                <w:color w:val="000000"/>
                <w:sz w:val="18"/>
              </w:rPr>
            </w:pPr>
            <w:r w:rsidRPr="00A9417C">
              <w:rPr>
                <w:rFonts w:ascii="Times New Roman" w:eastAsia="Calibri" w:hAnsi="Times New Roman"/>
                <w:color w:val="000000"/>
                <w:sz w:val="18"/>
              </w:rPr>
              <w:lastRenderedPageBreak/>
              <w:t>7</w:t>
            </w:r>
          </w:p>
        </w:tc>
      </w:tr>
      <w:tr w:rsidR="00613147" w:rsidRPr="00A9417C" w:rsidTr="00613147">
        <w:tc>
          <w:tcPr>
            <w:tcW w:w="437" w:type="pct"/>
          </w:tcPr>
          <w:p w:rsidR="00613147" w:rsidRPr="00A9417C" w:rsidRDefault="00613147" w:rsidP="00613147">
            <w:pPr>
              <w:spacing w:line="480" w:lineRule="auto"/>
              <w:rPr>
                <w:rFonts w:ascii="Times New Roman" w:eastAsia="Calibri" w:hAnsi="Times New Roman"/>
                <w:b/>
                <w:color w:val="000000"/>
                <w:szCs w:val="24"/>
              </w:rPr>
            </w:pPr>
            <w:r w:rsidRPr="00A9417C">
              <w:rPr>
                <w:rFonts w:ascii="Times New Roman" w:eastAsia="Calibri" w:hAnsi="Times New Roman"/>
                <w:color w:val="000000"/>
                <w:szCs w:val="24"/>
              </w:rPr>
              <w:t>O’Leary (2009)</w:t>
            </w:r>
            <w:r w:rsidRPr="00A9417C">
              <w:rPr>
                <w:rFonts w:ascii="Times New Roman" w:eastAsia="Calibri" w:hAnsi="Times New Roman"/>
                <w:color w:val="000000"/>
                <w:szCs w:val="24"/>
              </w:rPr>
              <w:fldChar w:fldCharType="begin"/>
            </w:r>
            <w:r w:rsidRPr="00A9417C">
              <w:rPr>
                <w:rFonts w:ascii="Times New Roman" w:eastAsia="Calibri" w:hAnsi="Times New Roman"/>
                <w:color w:val="000000"/>
                <w:szCs w:val="24"/>
              </w:rPr>
              <w:instrText xml:space="preserve"> ADDIN EN.CITE &lt;EndNote&gt;&lt;Cite&gt;&lt;Author&gt;O&amp;apos;Leary&lt;/Author&gt;&lt;Year&gt;2009&lt;/Year&gt;&lt;RecNum&gt;18&lt;/RecNum&gt;&lt;DisplayText&gt;&lt;style face="superscript"&gt;21&lt;/style&gt;&lt;/DisplayText&gt;&lt;record&gt;&lt;rec-number&gt;18&lt;/rec-number&gt;&lt;foreign-keys&gt;&lt;key app="EN" db-id="vetvpzdr822txyexef3550fgfdw9apwwfx5x" timestamp="1444925084"&gt;18&lt;/key&gt;&lt;/foreign-keys&gt;&lt;ref-type name="Journal Article"&gt;17&lt;/ref-type&gt;&lt;contributors&gt;&lt;authors&gt;&lt;author&gt;O&amp;apos;Leary, K. J.&lt;/author&gt;&lt;author&gt;Liebovitz, D. M.&lt;/author&gt;&lt;author&gt;Feinglass, J.&lt;/author&gt;&lt;author&gt;Liss, D. T.&lt;/author&gt;&lt;author&gt;Evans, D. B.&lt;/author&gt;&lt;author&gt;Kulkarni, N.&lt;/author&gt;&lt;author&gt;Landler, M. P.&lt;/author&gt;&lt;author&gt;Baker, D. W.&lt;/author&gt;&lt;/authors&gt;&lt;/contributors&gt;&lt;titles&gt;&lt;title&gt;Creating a better discharge summary: improvement in quality and timeliness using an electronic discharge summary&lt;/title&gt;&lt;secondary-title&gt;J Hosp Med.&lt;/secondary-title&gt;&lt;/titles&gt;&lt;periodical&gt;&lt;full-title&gt;J Hosp Med.&lt;/full-title&gt;&lt;/periodical&gt;&lt;pages&gt;219-225&lt;/pages&gt;&lt;volume&gt;4&lt;/volume&gt;&lt;number&gt;4&lt;/number&gt;&lt;keywords&gt;&lt;keyword&gt;eppi-reviewer4&lt;/keyword&gt;&lt;/keywords&gt;&lt;dates&gt;&lt;year&gt;2009&lt;/year&gt;&lt;pub-dates&gt;&lt;date&gt;Apr&lt;/date&gt;&lt;/pub-dates&gt;&lt;/dates&gt;&lt;urls&gt;&lt;related-urls&gt;&lt;url&gt;http://www.ncbi.nlm.nih.gov/pubmed/?term=Creating+a+better+discharge+summary%3A+improvement+in+quality+and+timeliness+using+an+electronic+discharge+summary.&lt;/url&gt;&lt;url&gt;http://onlinelibrary.wiley.com/doi/10.1002/jhm.425/abstract&lt;/url&gt;&lt;/related-urls&gt;&lt;/urls&gt;&lt;electronic-resource-num&gt;10.1002/jhm.425.&lt;/electronic-resource-num&gt;&lt;/record&gt;&lt;/Cite&gt;&lt;/EndNote&gt;</w:instrText>
            </w:r>
            <w:r w:rsidRPr="00A9417C">
              <w:rPr>
                <w:rFonts w:ascii="Times New Roman" w:eastAsia="Calibri" w:hAnsi="Times New Roman"/>
                <w:color w:val="000000"/>
                <w:szCs w:val="24"/>
              </w:rPr>
              <w:fldChar w:fldCharType="separate"/>
            </w:r>
            <w:r w:rsidRPr="00A9417C">
              <w:rPr>
                <w:rFonts w:ascii="Times New Roman" w:eastAsia="Calibri" w:hAnsi="Times New Roman"/>
                <w:noProof/>
                <w:color w:val="000000"/>
                <w:szCs w:val="24"/>
                <w:vertAlign w:val="superscript"/>
              </w:rPr>
              <w:t>21</w:t>
            </w:r>
            <w:r w:rsidRPr="00A9417C">
              <w:rPr>
                <w:rFonts w:ascii="Times New Roman" w:eastAsia="Calibri" w:hAnsi="Times New Roman"/>
                <w:color w:val="000000"/>
                <w:szCs w:val="24"/>
              </w:rPr>
              <w:fldChar w:fldCharType="end"/>
            </w:r>
          </w:p>
        </w:tc>
        <w:tc>
          <w:tcPr>
            <w:tcW w:w="677" w:type="pct"/>
          </w:tcPr>
          <w:p w:rsidR="00613147" w:rsidRPr="00A9417C" w:rsidRDefault="00613147" w:rsidP="00613147">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Documentation of TPAD</w:t>
            </w:r>
          </w:p>
        </w:tc>
        <w:tc>
          <w:tcPr>
            <w:tcW w:w="790" w:type="pct"/>
          </w:tcPr>
          <w:p w:rsidR="00613147" w:rsidRPr="00A9417C" w:rsidRDefault="00613147" w:rsidP="00613147">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Discharge summaries: 196</w:t>
            </w:r>
          </w:p>
          <w:p w:rsidR="00613147" w:rsidRPr="00A9417C" w:rsidRDefault="00613147" w:rsidP="00613147">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Baseline survey: 226</w:t>
            </w:r>
          </w:p>
          <w:p w:rsidR="00613147" w:rsidRPr="00A9417C" w:rsidRDefault="00613147" w:rsidP="00613147">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Post-implementation survey: 256</w:t>
            </w:r>
          </w:p>
        </w:tc>
        <w:tc>
          <w:tcPr>
            <w:tcW w:w="506" w:type="pct"/>
          </w:tcPr>
          <w:p w:rsidR="00613147" w:rsidRPr="00A9417C" w:rsidRDefault="00613147" w:rsidP="00613147">
            <w:pPr>
              <w:spacing w:line="480" w:lineRule="auto"/>
              <w:rPr>
                <w:rFonts w:ascii="Times New Roman" w:eastAsia="Calibri" w:hAnsi="Times New Roman"/>
                <w:color w:val="000000"/>
                <w:szCs w:val="24"/>
              </w:rPr>
            </w:pPr>
          </w:p>
        </w:tc>
        <w:tc>
          <w:tcPr>
            <w:tcW w:w="576" w:type="pct"/>
          </w:tcPr>
          <w:p w:rsidR="00613147" w:rsidRPr="00A9417C" w:rsidRDefault="00613147" w:rsidP="00613147">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13.9% (14)</w:t>
            </w:r>
          </w:p>
        </w:tc>
        <w:tc>
          <w:tcPr>
            <w:tcW w:w="613" w:type="pct"/>
          </w:tcPr>
          <w:p w:rsidR="00613147" w:rsidRPr="00A9417C" w:rsidRDefault="00613147" w:rsidP="00613147">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46.3 (44)</w:t>
            </w:r>
          </w:p>
        </w:tc>
        <w:tc>
          <w:tcPr>
            <w:tcW w:w="503" w:type="pct"/>
          </w:tcPr>
          <w:p w:rsidR="00613147" w:rsidRPr="00A9417C" w:rsidRDefault="00613147" w:rsidP="00613147">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32.4</w:t>
            </w:r>
          </w:p>
        </w:tc>
        <w:tc>
          <w:tcPr>
            <w:tcW w:w="461" w:type="pct"/>
          </w:tcPr>
          <w:p w:rsidR="00613147" w:rsidRPr="00A9417C" w:rsidRDefault="00613147" w:rsidP="00613147">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&lt;0.001</w:t>
            </w:r>
          </w:p>
        </w:tc>
        <w:tc>
          <w:tcPr>
            <w:tcW w:w="437" w:type="pct"/>
          </w:tcPr>
          <w:p w:rsidR="00613147" w:rsidRPr="00A9417C" w:rsidRDefault="00613147" w:rsidP="00613147">
            <w:pPr>
              <w:spacing w:line="480" w:lineRule="auto"/>
              <w:jc w:val="center"/>
              <w:rPr>
                <w:rFonts w:ascii="Times New Roman" w:eastAsia="Calibri" w:hAnsi="Times New Roman"/>
                <w:color w:val="000000"/>
                <w:sz w:val="18"/>
              </w:rPr>
            </w:pPr>
            <w:r w:rsidRPr="00A9417C">
              <w:rPr>
                <w:rFonts w:ascii="Times New Roman" w:eastAsia="Calibri" w:hAnsi="Times New Roman"/>
                <w:color w:val="000000"/>
                <w:sz w:val="18"/>
              </w:rPr>
              <w:t>8</w:t>
            </w:r>
          </w:p>
        </w:tc>
      </w:tr>
      <w:tr w:rsidR="00613147" w:rsidRPr="00A9417C" w:rsidTr="00613147">
        <w:trPr>
          <w:cnfStyle w:val="010000000000" w:firstRow="0" w:lastRow="1" w:firstColumn="0" w:lastColumn="0" w:oddVBand="0" w:evenVBand="0" w:oddHBand="0" w:evenHBand="0" w:firstRowFirstColumn="0" w:firstRowLastColumn="0" w:lastRowFirstColumn="0" w:lastRowLastColumn="0"/>
        </w:trPr>
        <w:tc>
          <w:tcPr>
            <w:tcW w:w="437" w:type="pct"/>
          </w:tcPr>
          <w:p w:rsidR="00613147" w:rsidRPr="00A9417C" w:rsidRDefault="00613147" w:rsidP="00613147">
            <w:pPr>
              <w:spacing w:line="480" w:lineRule="auto"/>
              <w:rPr>
                <w:rFonts w:ascii="Times New Roman" w:eastAsia="Calibri" w:hAnsi="Times New Roman"/>
                <w:b/>
                <w:color w:val="000000"/>
                <w:szCs w:val="24"/>
              </w:rPr>
            </w:pPr>
            <w:r w:rsidRPr="00A9417C">
              <w:rPr>
                <w:rFonts w:ascii="Times New Roman" w:eastAsia="Calibri" w:hAnsi="Times New Roman"/>
                <w:color w:val="000000"/>
                <w:szCs w:val="24"/>
              </w:rPr>
              <w:t>O’Leary (2009)</w:t>
            </w:r>
            <w:r w:rsidRPr="00A9417C">
              <w:rPr>
                <w:rFonts w:ascii="Times New Roman" w:eastAsia="Calibri" w:hAnsi="Times New Roman"/>
                <w:color w:val="000000"/>
                <w:szCs w:val="24"/>
              </w:rPr>
              <w:fldChar w:fldCharType="begin"/>
            </w:r>
            <w:r w:rsidRPr="00A9417C">
              <w:rPr>
                <w:rFonts w:ascii="Times New Roman" w:eastAsia="Calibri" w:hAnsi="Times New Roman"/>
                <w:color w:val="000000"/>
                <w:szCs w:val="24"/>
              </w:rPr>
              <w:instrText xml:space="preserve"> ADDIN EN.CITE &lt;EndNote&gt;&lt;Cite&gt;&lt;Author&gt;Jack&lt;/Author&gt;&lt;Year&gt;2009&lt;/Year&gt;&lt;RecNum&gt;15&lt;/RecNum&gt;&lt;DisplayText&gt;&lt;style face="superscript"&gt;28&lt;/style&gt;&lt;/DisplayText&gt;&lt;record&gt;&lt;rec-number&gt;15&lt;/rec-number&gt;&lt;foreign-keys&gt;&lt;key app="EN" db-id="vetvpzdr822txyexef3550fgfdw9apwwfx5x" timestamp="1444925084"&gt;15&lt;/key&gt;&lt;/foreign-keys&gt;&lt;ref-type name="Journal Article"&gt;17&lt;/ref-type&gt;&lt;contributors&gt;&lt;authors&gt;&lt;author&gt;Jack, B. W.&lt;/author&gt;&lt;author&gt;Chetty, V. K.&lt;/author&gt;&lt;author&gt;Anthony, D.&lt;/author&gt;&lt;author&gt;Greenwald, J. L.&lt;/author&gt;&lt;author&gt;Sanchez, G. M.&lt;/author&gt;&lt;author&gt;Johnson, A. E.&lt;/author&gt;&lt;author&gt;Forsythe, S. R.&lt;/author&gt;&lt;author&gt;O&amp;apos;Donnell, J. K.&lt;/author&gt;&lt;author&gt;Paasche-Orlow, M. K.&lt;/author&gt;&lt;author&gt;Manasseh, C.&lt;/author&gt;&lt;author&gt;Martin, S.&lt;/author&gt;&lt;author&gt;Culpepper, L.&lt;/author&gt;&lt;/authors&gt;&lt;/contributors&gt;&lt;titles&gt;&lt;title&gt;A reengineered hospital discharge program to decrease rehospitalization: A randomized trial&lt;/title&gt;&lt;secondary-title&gt;Ann Intern Med&lt;/secondary-title&gt;&lt;/titles&gt;&lt;periodical&gt;&lt;full-title&gt;Ann Intern Med&lt;/full-title&gt;&lt;/periodical&gt;&lt;pages&gt;178-87&lt;/pages&gt;&lt;volume&gt;150&lt;/volume&gt;&lt;keywords&gt;&lt;keyword&gt;eppi-reviewer4&lt;/keyword&gt;&lt;/keywords&gt;&lt;dates&gt;&lt;year&gt;2009&lt;/year&gt;&lt;/dates&gt;&lt;isbn&gt;1539-3704 (Electronic) 0003-4819 (Linking)&lt;/isbn&gt;&lt;urls&gt;&lt;related-urls&gt;&lt;url&gt;http://www.ncbi.nlm.nih.gov/pmc/articles/PMC2738592/pdf/nihms-123019.pdf&lt;/url&gt;&lt;/related-urls&gt;&lt;/urls&gt;&lt;/record&gt;&lt;/Cite&gt;&lt;/EndNote&gt;</w:instrText>
            </w:r>
            <w:r w:rsidRPr="00A9417C">
              <w:rPr>
                <w:rFonts w:ascii="Times New Roman" w:eastAsia="Calibri" w:hAnsi="Times New Roman"/>
                <w:color w:val="000000"/>
                <w:szCs w:val="24"/>
              </w:rPr>
              <w:fldChar w:fldCharType="separate"/>
            </w:r>
            <w:r w:rsidRPr="00A9417C">
              <w:rPr>
                <w:rFonts w:ascii="Times New Roman" w:eastAsia="Calibri" w:hAnsi="Times New Roman"/>
                <w:noProof/>
                <w:color w:val="000000"/>
                <w:szCs w:val="24"/>
                <w:vertAlign w:val="superscript"/>
              </w:rPr>
              <w:t>28</w:t>
            </w:r>
            <w:r w:rsidRPr="00A9417C">
              <w:rPr>
                <w:rFonts w:ascii="Times New Roman" w:eastAsia="Calibri" w:hAnsi="Times New Roman"/>
                <w:color w:val="000000"/>
                <w:szCs w:val="24"/>
              </w:rPr>
              <w:fldChar w:fldCharType="end"/>
            </w:r>
          </w:p>
        </w:tc>
        <w:tc>
          <w:tcPr>
            <w:tcW w:w="677" w:type="pct"/>
          </w:tcPr>
          <w:p w:rsidR="00613147" w:rsidRPr="00A9417C" w:rsidRDefault="00613147" w:rsidP="00613147">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Documentation of significant lab results</w:t>
            </w:r>
          </w:p>
        </w:tc>
        <w:tc>
          <w:tcPr>
            <w:tcW w:w="790" w:type="pct"/>
          </w:tcPr>
          <w:p w:rsidR="00613147" w:rsidRPr="00A9417C" w:rsidRDefault="00613147" w:rsidP="00613147">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Discharge summaries: 196</w:t>
            </w:r>
          </w:p>
          <w:p w:rsidR="00613147" w:rsidRPr="00A9417C" w:rsidRDefault="00613147" w:rsidP="00613147">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Baseline survey: 226</w:t>
            </w:r>
          </w:p>
          <w:p w:rsidR="00613147" w:rsidRPr="00A9417C" w:rsidRDefault="00613147" w:rsidP="00613147">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Post-implementation survey: 256</w:t>
            </w:r>
          </w:p>
        </w:tc>
        <w:tc>
          <w:tcPr>
            <w:tcW w:w="506" w:type="pct"/>
          </w:tcPr>
          <w:p w:rsidR="00613147" w:rsidRPr="00A9417C" w:rsidRDefault="00613147" w:rsidP="00613147">
            <w:pPr>
              <w:spacing w:line="480" w:lineRule="auto"/>
              <w:jc w:val="center"/>
              <w:rPr>
                <w:rFonts w:ascii="Times New Roman" w:eastAsia="Calibri" w:hAnsi="Times New Roman"/>
                <w:color w:val="000000"/>
                <w:sz w:val="18"/>
              </w:rPr>
            </w:pPr>
          </w:p>
        </w:tc>
        <w:tc>
          <w:tcPr>
            <w:tcW w:w="576" w:type="pct"/>
          </w:tcPr>
          <w:p w:rsidR="00613147" w:rsidRPr="00A9417C" w:rsidRDefault="00613147" w:rsidP="00613147">
            <w:pPr>
              <w:spacing w:line="480" w:lineRule="auto"/>
              <w:jc w:val="center"/>
              <w:rPr>
                <w:rFonts w:ascii="Times New Roman" w:eastAsia="Calibri" w:hAnsi="Times New Roman"/>
                <w:color w:val="000000"/>
                <w:sz w:val="18"/>
              </w:rPr>
            </w:pPr>
            <w:r w:rsidRPr="00A9417C">
              <w:rPr>
                <w:rFonts w:ascii="Times New Roman" w:eastAsia="Calibri" w:hAnsi="Times New Roman"/>
                <w:color w:val="000000"/>
                <w:sz w:val="18"/>
              </w:rPr>
              <w:t>66%</w:t>
            </w:r>
          </w:p>
        </w:tc>
        <w:tc>
          <w:tcPr>
            <w:tcW w:w="613" w:type="pct"/>
          </w:tcPr>
          <w:p w:rsidR="00613147" w:rsidRPr="00A9417C" w:rsidRDefault="00613147" w:rsidP="00613147">
            <w:pPr>
              <w:spacing w:line="480" w:lineRule="auto"/>
              <w:jc w:val="center"/>
              <w:rPr>
                <w:rFonts w:ascii="Times New Roman" w:eastAsia="Calibri" w:hAnsi="Times New Roman"/>
                <w:color w:val="000000"/>
                <w:sz w:val="18"/>
              </w:rPr>
            </w:pPr>
            <w:r w:rsidRPr="00A9417C">
              <w:rPr>
                <w:rFonts w:ascii="Times New Roman" w:eastAsia="Calibri" w:hAnsi="Times New Roman"/>
                <w:color w:val="000000"/>
                <w:sz w:val="18"/>
              </w:rPr>
              <w:t>51%</w:t>
            </w:r>
          </w:p>
        </w:tc>
        <w:tc>
          <w:tcPr>
            <w:tcW w:w="503" w:type="pct"/>
          </w:tcPr>
          <w:p w:rsidR="00613147" w:rsidRPr="00A9417C" w:rsidRDefault="00613147" w:rsidP="00613147">
            <w:pPr>
              <w:spacing w:line="480" w:lineRule="auto"/>
              <w:jc w:val="center"/>
              <w:rPr>
                <w:rFonts w:ascii="Times New Roman" w:eastAsia="Calibri" w:hAnsi="Times New Roman"/>
                <w:color w:val="000000"/>
                <w:sz w:val="18"/>
              </w:rPr>
            </w:pPr>
            <w:r w:rsidRPr="00A9417C">
              <w:rPr>
                <w:rFonts w:ascii="Times New Roman" w:eastAsia="Calibri" w:hAnsi="Times New Roman"/>
                <w:color w:val="000000"/>
                <w:sz w:val="18"/>
              </w:rPr>
              <w:t>–15%</w:t>
            </w:r>
          </w:p>
        </w:tc>
        <w:tc>
          <w:tcPr>
            <w:tcW w:w="461" w:type="pct"/>
          </w:tcPr>
          <w:p w:rsidR="00613147" w:rsidRPr="00A9417C" w:rsidRDefault="00613147" w:rsidP="00613147">
            <w:pPr>
              <w:spacing w:line="480" w:lineRule="auto"/>
              <w:jc w:val="center"/>
              <w:rPr>
                <w:rFonts w:ascii="Times New Roman" w:eastAsia="Calibri" w:hAnsi="Times New Roman"/>
                <w:color w:val="000000"/>
                <w:sz w:val="18"/>
              </w:rPr>
            </w:pPr>
            <w:r w:rsidRPr="00A9417C">
              <w:rPr>
                <w:rFonts w:ascii="Times New Roman" w:eastAsia="Calibri" w:hAnsi="Times New Roman"/>
                <w:color w:val="000000"/>
                <w:sz w:val="18"/>
              </w:rPr>
              <w:t>0.04</w:t>
            </w:r>
          </w:p>
        </w:tc>
        <w:tc>
          <w:tcPr>
            <w:tcW w:w="437" w:type="pct"/>
          </w:tcPr>
          <w:p w:rsidR="00613147" w:rsidRPr="00A9417C" w:rsidRDefault="00613147" w:rsidP="00613147">
            <w:pPr>
              <w:spacing w:line="480" w:lineRule="auto"/>
              <w:jc w:val="center"/>
              <w:rPr>
                <w:rFonts w:ascii="Times New Roman" w:eastAsia="Calibri" w:hAnsi="Times New Roman"/>
                <w:color w:val="000000"/>
                <w:sz w:val="18"/>
              </w:rPr>
            </w:pPr>
            <w:r w:rsidRPr="00A9417C">
              <w:rPr>
                <w:rFonts w:ascii="Times New Roman" w:eastAsia="Calibri" w:hAnsi="Times New Roman"/>
                <w:color w:val="000000"/>
                <w:sz w:val="18"/>
              </w:rPr>
              <w:t>8</w:t>
            </w:r>
          </w:p>
        </w:tc>
      </w:tr>
    </w:tbl>
    <w:p w:rsidR="00A9417C" w:rsidRPr="00A9417C" w:rsidRDefault="00A9417C" w:rsidP="00A9417C">
      <w:pPr>
        <w:spacing w:after="0" w:line="480" w:lineRule="auto"/>
        <w:ind w:firstLine="720"/>
        <w:rPr>
          <w:rFonts w:ascii="Times New Roman" w:eastAsia="Times New Roman" w:hAnsi="Times New Roman" w:cs="Times New Roman"/>
          <w:sz w:val="24"/>
          <w:szCs w:val="20"/>
        </w:rPr>
      </w:pPr>
    </w:p>
    <w:p w:rsidR="00A9417C" w:rsidRPr="00A9417C" w:rsidRDefault="00A9417C" w:rsidP="00A9417C">
      <w:pPr>
        <w:ind w:firstLine="720"/>
        <w:rPr>
          <w:rFonts w:ascii="Times New Roman" w:eastAsia="Times New Roman" w:hAnsi="Times New Roman" w:cs="Times New Roman"/>
          <w:sz w:val="24"/>
          <w:szCs w:val="20"/>
        </w:rPr>
      </w:pPr>
    </w:p>
    <w:p w:rsidR="00A9417C" w:rsidRPr="00A9417C" w:rsidRDefault="00A9417C" w:rsidP="00A9417C">
      <w:pPr>
        <w:keepNext/>
        <w:keepLines/>
        <w:pageBreakBefore/>
        <w:spacing w:after="0" w:line="480" w:lineRule="auto"/>
        <w:rPr>
          <w:rFonts w:ascii="Times New Roman" w:eastAsia="Times New Roman" w:hAnsi="Times New Roman" w:cs="Times New Roman"/>
          <w:b/>
          <w:sz w:val="24"/>
          <w:szCs w:val="20"/>
        </w:rPr>
      </w:pPr>
      <w:r w:rsidRPr="00A9417C">
        <w:rPr>
          <w:rFonts w:ascii="Times New Roman" w:eastAsia="Times New Roman" w:hAnsi="Times New Roman" w:cs="Times New Roman"/>
          <w:b/>
          <w:sz w:val="24"/>
          <w:szCs w:val="20"/>
        </w:rPr>
        <w:lastRenderedPageBreak/>
        <w:t>Evidence Table</w:t>
      </w:r>
      <w:r w:rsidR="00613147">
        <w:rPr>
          <w:rFonts w:ascii="Times New Roman" w:eastAsia="Times New Roman" w:hAnsi="Times New Roman" w:cs="Times New Roman"/>
          <w:b/>
          <w:sz w:val="24"/>
          <w:szCs w:val="20"/>
        </w:rPr>
        <w:t>:</w:t>
      </w:r>
      <w:r w:rsidRPr="00A9417C">
        <w:rPr>
          <w:rFonts w:ascii="Times New Roman" w:eastAsia="Times New Roman" w:hAnsi="Times New Roman" w:cs="Times New Roman"/>
          <w:b/>
          <w:sz w:val="24"/>
          <w:szCs w:val="20"/>
        </w:rPr>
        <w:t xml:space="preserve"> Effect of Automated Notifications to Physicians on Awareness of Tests Pending at Discharge</w:t>
      </w:r>
    </w:p>
    <w:tbl>
      <w:tblPr>
        <w:tblStyle w:val="Format4new"/>
        <w:tblW w:w="5000" w:type="pct"/>
        <w:tblLook w:val="04E0" w:firstRow="1" w:lastRow="1" w:firstColumn="1" w:lastColumn="0" w:noHBand="0" w:noVBand="1"/>
      </w:tblPr>
      <w:tblGrid>
        <w:gridCol w:w="1146"/>
        <w:gridCol w:w="1773"/>
        <w:gridCol w:w="2035"/>
        <w:gridCol w:w="1231"/>
        <w:gridCol w:w="1558"/>
        <w:gridCol w:w="1550"/>
        <w:gridCol w:w="1415"/>
        <w:gridCol w:w="1117"/>
        <w:gridCol w:w="1135"/>
      </w:tblGrid>
      <w:tr w:rsidR="00A9417C" w:rsidRPr="00A9417C" w:rsidTr="00C51C7F">
        <w:trPr>
          <w:cnfStyle w:val="100000000000" w:firstRow="1" w:lastRow="0" w:firstColumn="0" w:lastColumn="0" w:oddVBand="0" w:evenVBand="0" w:oddHBand="0" w:evenHBand="0" w:firstRowFirstColumn="0" w:firstRowLastColumn="0" w:lastRowFirstColumn="0" w:lastRowLastColumn="0"/>
          <w:tblHeader/>
        </w:trPr>
        <w:tc>
          <w:tcPr>
            <w:tcW w:w="442" w:type="pct"/>
          </w:tcPr>
          <w:p w:rsidR="00A9417C" w:rsidRPr="00A9417C" w:rsidRDefault="00A9417C" w:rsidP="00A9417C">
            <w:pPr>
              <w:widowControl w:val="0"/>
              <w:spacing w:before="40" w:after="40" w:line="480" w:lineRule="auto"/>
              <w:rPr>
                <w:rFonts w:ascii="Times New Roman" w:hAnsi="Times New Roman"/>
                <w:b/>
                <w:snapToGrid w:val="0"/>
                <w:sz w:val="24"/>
                <w:szCs w:val="24"/>
              </w:rPr>
            </w:pPr>
            <w:r w:rsidRPr="00A9417C">
              <w:rPr>
                <w:rFonts w:ascii="Times New Roman" w:hAnsi="Times New Roman"/>
                <w:b/>
                <w:snapToGrid w:val="0"/>
                <w:sz w:val="24"/>
                <w:szCs w:val="24"/>
              </w:rPr>
              <w:t>Author (Year)</w:t>
            </w:r>
          </w:p>
        </w:tc>
        <w:tc>
          <w:tcPr>
            <w:tcW w:w="684" w:type="pct"/>
          </w:tcPr>
          <w:p w:rsidR="00A9417C" w:rsidRPr="00A9417C" w:rsidRDefault="00A9417C" w:rsidP="00A9417C">
            <w:pPr>
              <w:widowControl w:val="0"/>
              <w:spacing w:before="40" w:after="40" w:line="480" w:lineRule="auto"/>
              <w:rPr>
                <w:rFonts w:ascii="Times New Roman" w:hAnsi="Times New Roman"/>
                <w:b/>
                <w:snapToGrid w:val="0"/>
                <w:sz w:val="24"/>
                <w:szCs w:val="24"/>
              </w:rPr>
            </w:pPr>
            <w:r w:rsidRPr="00A9417C">
              <w:rPr>
                <w:rFonts w:ascii="Times New Roman" w:hAnsi="Times New Roman"/>
                <w:b/>
                <w:snapToGrid w:val="0"/>
                <w:sz w:val="24"/>
                <w:szCs w:val="24"/>
              </w:rPr>
              <w:t>Outcome</w:t>
            </w:r>
          </w:p>
        </w:tc>
        <w:tc>
          <w:tcPr>
            <w:tcW w:w="785" w:type="pct"/>
          </w:tcPr>
          <w:p w:rsidR="00A9417C" w:rsidRPr="00A9417C" w:rsidRDefault="00A9417C" w:rsidP="00A9417C">
            <w:pPr>
              <w:widowControl w:val="0"/>
              <w:spacing w:before="40" w:after="40" w:line="480" w:lineRule="auto"/>
              <w:rPr>
                <w:rFonts w:ascii="Times New Roman" w:hAnsi="Times New Roman"/>
                <w:b/>
                <w:snapToGrid w:val="0"/>
                <w:sz w:val="24"/>
                <w:szCs w:val="24"/>
              </w:rPr>
            </w:pPr>
            <w:r w:rsidRPr="00A9417C">
              <w:rPr>
                <w:rFonts w:ascii="Times New Roman" w:hAnsi="Times New Roman"/>
                <w:b/>
                <w:snapToGrid w:val="0"/>
                <w:sz w:val="24"/>
                <w:szCs w:val="24"/>
              </w:rPr>
              <w:t>Sample Size</w:t>
            </w:r>
          </w:p>
        </w:tc>
        <w:tc>
          <w:tcPr>
            <w:tcW w:w="475" w:type="pct"/>
          </w:tcPr>
          <w:p w:rsidR="00A9417C" w:rsidRPr="00A9417C" w:rsidRDefault="00A9417C" w:rsidP="00A9417C">
            <w:pPr>
              <w:widowControl w:val="0"/>
              <w:spacing w:before="40" w:after="40" w:line="480" w:lineRule="auto"/>
              <w:rPr>
                <w:rFonts w:ascii="Times New Roman" w:hAnsi="Times New Roman"/>
                <w:b/>
                <w:snapToGrid w:val="0"/>
                <w:sz w:val="24"/>
                <w:szCs w:val="24"/>
              </w:rPr>
            </w:pPr>
            <w:r w:rsidRPr="00A9417C">
              <w:rPr>
                <w:rFonts w:ascii="Times New Roman" w:hAnsi="Times New Roman"/>
                <w:b/>
                <w:snapToGrid w:val="0"/>
                <w:sz w:val="24"/>
                <w:szCs w:val="24"/>
              </w:rPr>
              <w:t>Percent of Patients with TPAD</w:t>
            </w:r>
          </w:p>
        </w:tc>
        <w:tc>
          <w:tcPr>
            <w:tcW w:w="601" w:type="pct"/>
          </w:tcPr>
          <w:p w:rsidR="00A9417C" w:rsidRPr="00A9417C" w:rsidRDefault="00A9417C" w:rsidP="00A9417C">
            <w:pPr>
              <w:widowControl w:val="0"/>
              <w:spacing w:before="40" w:after="40" w:line="480" w:lineRule="auto"/>
              <w:rPr>
                <w:rFonts w:ascii="Times New Roman" w:hAnsi="Times New Roman"/>
                <w:b/>
                <w:snapToGrid w:val="0"/>
                <w:sz w:val="24"/>
                <w:szCs w:val="24"/>
              </w:rPr>
            </w:pPr>
            <w:r w:rsidRPr="00A9417C">
              <w:rPr>
                <w:rFonts w:ascii="Times New Roman" w:hAnsi="Times New Roman"/>
                <w:b/>
                <w:snapToGrid w:val="0"/>
                <w:sz w:val="24"/>
                <w:szCs w:val="24"/>
              </w:rPr>
              <w:t>Pre-intervention / Control Cohort</w:t>
            </w:r>
          </w:p>
        </w:tc>
        <w:tc>
          <w:tcPr>
            <w:tcW w:w="598" w:type="pct"/>
          </w:tcPr>
          <w:p w:rsidR="00A9417C" w:rsidRPr="00A9417C" w:rsidRDefault="00A9417C" w:rsidP="00A9417C">
            <w:pPr>
              <w:widowControl w:val="0"/>
              <w:spacing w:before="40" w:after="40" w:line="480" w:lineRule="auto"/>
              <w:rPr>
                <w:rFonts w:ascii="Times New Roman" w:hAnsi="Times New Roman"/>
                <w:b/>
                <w:snapToGrid w:val="0"/>
                <w:sz w:val="24"/>
                <w:szCs w:val="24"/>
              </w:rPr>
            </w:pPr>
            <w:r w:rsidRPr="00A9417C">
              <w:rPr>
                <w:rFonts w:ascii="Times New Roman" w:hAnsi="Times New Roman"/>
                <w:b/>
                <w:snapToGrid w:val="0"/>
                <w:sz w:val="24"/>
                <w:szCs w:val="24"/>
              </w:rPr>
              <w:t>Post-intervention / Study Cohort</w:t>
            </w:r>
          </w:p>
        </w:tc>
        <w:tc>
          <w:tcPr>
            <w:tcW w:w="546" w:type="pct"/>
          </w:tcPr>
          <w:p w:rsidR="00A9417C" w:rsidRPr="00A9417C" w:rsidRDefault="00A9417C" w:rsidP="00A9417C">
            <w:pPr>
              <w:widowControl w:val="0"/>
              <w:spacing w:before="40" w:after="40" w:line="480" w:lineRule="auto"/>
              <w:rPr>
                <w:rFonts w:ascii="Times New Roman" w:hAnsi="Times New Roman"/>
                <w:b/>
                <w:snapToGrid w:val="0"/>
                <w:sz w:val="24"/>
                <w:szCs w:val="24"/>
              </w:rPr>
            </w:pPr>
            <w:r w:rsidRPr="00A9417C">
              <w:rPr>
                <w:rFonts w:ascii="Times New Roman" w:hAnsi="Times New Roman"/>
                <w:b/>
                <w:snapToGrid w:val="0"/>
                <w:sz w:val="24"/>
                <w:szCs w:val="24"/>
              </w:rPr>
              <w:t>Effect</w:t>
            </w:r>
          </w:p>
        </w:tc>
        <w:tc>
          <w:tcPr>
            <w:tcW w:w="431" w:type="pct"/>
          </w:tcPr>
          <w:p w:rsidR="00A9417C" w:rsidRPr="00A9417C" w:rsidRDefault="00A9417C" w:rsidP="00A9417C">
            <w:pPr>
              <w:widowControl w:val="0"/>
              <w:spacing w:before="40" w:after="40" w:line="480" w:lineRule="auto"/>
              <w:rPr>
                <w:rFonts w:ascii="Times New Roman" w:hAnsi="Times New Roman"/>
                <w:b/>
                <w:snapToGrid w:val="0"/>
                <w:sz w:val="24"/>
                <w:szCs w:val="24"/>
              </w:rPr>
            </w:pPr>
            <w:r w:rsidRPr="00A9417C">
              <w:rPr>
                <w:rFonts w:ascii="Times New Roman" w:hAnsi="Times New Roman"/>
                <w:b/>
                <w:snapToGrid w:val="0"/>
                <w:sz w:val="24"/>
                <w:szCs w:val="24"/>
              </w:rPr>
              <w:t>p-value</w:t>
            </w:r>
          </w:p>
        </w:tc>
        <w:tc>
          <w:tcPr>
            <w:tcW w:w="440" w:type="pct"/>
          </w:tcPr>
          <w:p w:rsidR="00A9417C" w:rsidRPr="00A9417C" w:rsidRDefault="00A9417C" w:rsidP="00A9417C">
            <w:pPr>
              <w:widowControl w:val="0"/>
              <w:spacing w:before="40" w:after="40" w:line="480" w:lineRule="auto"/>
              <w:rPr>
                <w:rFonts w:ascii="Times New Roman" w:hAnsi="Times New Roman"/>
                <w:b/>
                <w:snapToGrid w:val="0"/>
                <w:sz w:val="24"/>
                <w:szCs w:val="24"/>
              </w:rPr>
            </w:pPr>
            <w:r w:rsidRPr="00A9417C">
              <w:rPr>
                <w:rFonts w:ascii="Times New Roman" w:hAnsi="Times New Roman"/>
                <w:b/>
                <w:snapToGrid w:val="0"/>
                <w:sz w:val="24"/>
                <w:szCs w:val="24"/>
              </w:rPr>
              <w:t>Quality Appraisal Score</w:t>
            </w:r>
          </w:p>
        </w:tc>
      </w:tr>
      <w:tr w:rsidR="00A9417C" w:rsidRPr="00A9417C" w:rsidTr="00C51C7F">
        <w:tc>
          <w:tcPr>
            <w:tcW w:w="442" w:type="pct"/>
          </w:tcPr>
          <w:p w:rsidR="00A9417C" w:rsidRPr="00A9417C" w:rsidRDefault="00A9417C" w:rsidP="00A9417C">
            <w:pPr>
              <w:spacing w:line="480" w:lineRule="auto"/>
              <w:rPr>
                <w:rFonts w:ascii="Times New Roman" w:eastAsia="Calibri" w:hAnsi="Times New Roman"/>
                <w:b/>
                <w:color w:val="000000"/>
                <w:szCs w:val="24"/>
              </w:rPr>
            </w:pPr>
            <w:r w:rsidRPr="00A9417C">
              <w:rPr>
                <w:rFonts w:ascii="Times New Roman" w:eastAsia="Calibri" w:hAnsi="Times New Roman"/>
                <w:color w:val="000000"/>
                <w:szCs w:val="24"/>
              </w:rPr>
              <w:t>Dalal (2014)</w:t>
            </w:r>
            <w:r w:rsidRPr="00A9417C">
              <w:rPr>
                <w:rFonts w:ascii="Times New Roman" w:eastAsia="Calibri" w:hAnsi="Times New Roman"/>
                <w:color w:val="000000"/>
                <w:szCs w:val="24"/>
              </w:rPr>
              <w:fldChar w:fldCharType="begin"/>
            </w:r>
            <w:r w:rsidRPr="00A9417C">
              <w:rPr>
                <w:rFonts w:ascii="Times New Roman" w:eastAsia="Calibri" w:hAnsi="Times New Roman"/>
                <w:color w:val="000000"/>
                <w:szCs w:val="24"/>
              </w:rPr>
              <w:instrText xml:space="preserve"> ADDIN EN.CITE &lt;EndNote&gt;&lt;Cite&gt;&lt;Author&gt;Dalal&lt;/Author&gt;&lt;Year&gt;2014&lt;/Year&gt;&lt;RecNum&gt;5&lt;/RecNum&gt;&lt;DisplayText&gt;&lt;style face="superscript"&gt;24&lt;/style&gt;&lt;/DisplayText&gt;&lt;record&gt;&lt;rec-number&gt;5&lt;/rec-number&gt;&lt;foreign-keys&gt;&lt;key app="EN" db-id="vetvpzdr822txyexef3550fgfdw9apwwfx5x" timestamp="1444925084"&gt;5&lt;/key&gt;&lt;/foreign-keys&gt;&lt;ref-type name="Journal Article"&gt;17&lt;/ref-type&gt;&lt;contributors&gt;&lt;authors&gt;&lt;author&gt;Dalal, A. K.&lt;/author&gt;&lt;author&gt;Roy, C. L.&lt;/author&gt;&lt;author&gt;Poon, E. G.&lt;/author&gt;&lt;author&gt;Williams, D. H.&lt;/author&gt;&lt;author&gt;Nolido, N.&lt;/author&gt;&lt;author&gt;Yoon, C.&lt;/author&gt;&lt;author&gt;Budris, J.&lt;/author&gt;&lt;author&gt;Gandhi, T.&lt;/author&gt;&lt;author&gt;Bates, D. W.&lt;/author&gt;&lt;author&gt;Schnipper, J. L.&lt;/author&gt;&lt;/authors&gt;&lt;/contributors&gt;&lt;titles&gt;&lt;title&gt;Impact of an automated email notification system for results of tests pending at discharge: a cluster-randomized controlled trial&lt;/title&gt;&lt;secondary-title&gt;J Am Med Inform Assoc&lt;/secondary-title&gt;&lt;/titles&gt;&lt;periodical&gt;&lt;full-title&gt;J Am Med Inform Assoc&lt;/full-title&gt;&lt;/periodical&gt;&lt;pages&gt;473-80&lt;/pages&gt;&lt;volume&gt;21&lt;/volume&gt;&lt;number&gt;3&lt;/number&gt;&lt;keywords&gt;&lt;keyword&gt;eppi-reviewer4&lt;/keyword&gt;&lt;/keywords&gt;&lt;dates&gt;&lt;year&gt;2014&lt;/year&gt;&lt;pub-dates&gt;&lt;date&gt;May&lt;/date&gt;&lt;/pub-dates&gt;&lt;/dates&gt;&lt;urls&gt;&lt;related-urls&gt;&lt;url&gt;http://www.ncbi.nlm.nih.gov/pubmed/?term=Impact+of+an+automated+email+notification+system+for+results+of+tests+pending+at+discharge%3A+a+cluster-randomized+controlled+trial.&lt;/url&gt;&lt;url&gt;http://www.ncbi.nlm.nih.gov/pmc/articles/PMC3994865/pdf/amiajnl-2013-002030.pdf&lt;/url&gt;&lt;/related-urls&gt;&lt;/urls&gt;&lt;electronic-resource-num&gt;10.1136/amiajnl-2013-002030&lt;/electronic-resource-num&gt;&lt;/record&gt;&lt;/Cite&gt;&lt;/EndNote&gt;</w:instrText>
            </w:r>
            <w:r w:rsidRPr="00A9417C">
              <w:rPr>
                <w:rFonts w:ascii="Times New Roman" w:eastAsia="Calibri" w:hAnsi="Times New Roman"/>
                <w:color w:val="000000"/>
                <w:szCs w:val="24"/>
              </w:rPr>
              <w:fldChar w:fldCharType="separate"/>
            </w:r>
            <w:r w:rsidRPr="00A9417C">
              <w:rPr>
                <w:rFonts w:ascii="Times New Roman" w:eastAsia="Calibri" w:hAnsi="Times New Roman"/>
                <w:noProof/>
                <w:color w:val="000000"/>
                <w:szCs w:val="24"/>
                <w:vertAlign w:val="superscript"/>
              </w:rPr>
              <w:t>24</w:t>
            </w:r>
            <w:r w:rsidRPr="00A9417C">
              <w:rPr>
                <w:rFonts w:ascii="Times New Roman" w:eastAsia="Calibri" w:hAnsi="Times New Roman"/>
                <w:color w:val="000000"/>
                <w:szCs w:val="24"/>
              </w:rPr>
              <w:fldChar w:fldCharType="end"/>
            </w:r>
          </w:p>
        </w:tc>
        <w:tc>
          <w:tcPr>
            <w:tcW w:w="684" w:type="pct"/>
          </w:tcPr>
          <w:p w:rsidR="00A9417C" w:rsidRPr="00A9417C" w:rsidRDefault="00A9417C" w:rsidP="00A9417C">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Awareness of TPAD (attending physician)</w:t>
            </w:r>
          </w:p>
        </w:tc>
        <w:tc>
          <w:tcPr>
            <w:tcW w:w="785" w:type="pct"/>
          </w:tcPr>
          <w:p w:rsidR="00A9417C" w:rsidRPr="00A9417C" w:rsidRDefault="00A9417C" w:rsidP="00A9417C">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83 attendings with 275 patients</w:t>
            </w:r>
          </w:p>
        </w:tc>
        <w:tc>
          <w:tcPr>
            <w:tcW w:w="475" w:type="pct"/>
          </w:tcPr>
          <w:p w:rsidR="00A9417C" w:rsidRPr="00A9417C" w:rsidRDefault="00A9417C" w:rsidP="00A9417C">
            <w:pPr>
              <w:spacing w:line="480" w:lineRule="auto"/>
              <w:jc w:val="center"/>
              <w:rPr>
                <w:rFonts w:ascii="Times New Roman" w:eastAsia="Calibri" w:hAnsi="Times New Roman"/>
                <w:color w:val="000000"/>
                <w:sz w:val="18"/>
              </w:rPr>
            </w:pPr>
          </w:p>
        </w:tc>
        <w:tc>
          <w:tcPr>
            <w:tcW w:w="601" w:type="pct"/>
          </w:tcPr>
          <w:p w:rsidR="00A9417C" w:rsidRPr="00A9417C" w:rsidRDefault="00A9417C" w:rsidP="00A9417C">
            <w:pPr>
              <w:spacing w:line="480" w:lineRule="auto"/>
              <w:jc w:val="center"/>
              <w:rPr>
                <w:rFonts w:ascii="Times New Roman" w:eastAsia="Calibri" w:hAnsi="Times New Roman"/>
                <w:color w:val="000000"/>
                <w:sz w:val="18"/>
              </w:rPr>
            </w:pPr>
            <w:r w:rsidRPr="00A9417C">
              <w:rPr>
                <w:rFonts w:ascii="Times New Roman" w:eastAsia="Calibri" w:hAnsi="Times New Roman"/>
                <w:color w:val="000000"/>
                <w:sz w:val="18"/>
              </w:rPr>
              <w:t>38%</w:t>
            </w:r>
          </w:p>
        </w:tc>
        <w:tc>
          <w:tcPr>
            <w:tcW w:w="598" w:type="pct"/>
          </w:tcPr>
          <w:p w:rsidR="00A9417C" w:rsidRPr="00A9417C" w:rsidRDefault="00A9417C" w:rsidP="00A9417C">
            <w:pPr>
              <w:spacing w:line="480" w:lineRule="auto"/>
              <w:jc w:val="center"/>
              <w:rPr>
                <w:rFonts w:ascii="Times New Roman" w:eastAsia="Calibri" w:hAnsi="Times New Roman"/>
                <w:color w:val="000000"/>
                <w:sz w:val="18"/>
              </w:rPr>
            </w:pPr>
            <w:r w:rsidRPr="00A9417C">
              <w:rPr>
                <w:rFonts w:ascii="Times New Roman" w:eastAsia="Calibri" w:hAnsi="Times New Roman"/>
                <w:color w:val="000000"/>
                <w:sz w:val="18"/>
              </w:rPr>
              <w:t>76%</w:t>
            </w:r>
          </w:p>
        </w:tc>
        <w:tc>
          <w:tcPr>
            <w:tcW w:w="546" w:type="pct"/>
          </w:tcPr>
          <w:p w:rsidR="00A9417C" w:rsidRPr="00A9417C" w:rsidRDefault="00A9417C" w:rsidP="00A9417C">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OR 6.30, 95% CI 3.02 to 13.16</w:t>
            </w:r>
          </w:p>
        </w:tc>
        <w:tc>
          <w:tcPr>
            <w:tcW w:w="431" w:type="pct"/>
          </w:tcPr>
          <w:p w:rsidR="00A9417C" w:rsidRPr="00A9417C" w:rsidRDefault="00A9417C" w:rsidP="00A9417C">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p&lt;0.001</w:t>
            </w:r>
          </w:p>
        </w:tc>
        <w:tc>
          <w:tcPr>
            <w:tcW w:w="440" w:type="pct"/>
          </w:tcPr>
          <w:p w:rsidR="00A9417C" w:rsidRPr="00A9417C" w:rsidRDefault="00A9417C" w:rsidP="00A9417C">
            <w:pPr>
              <w:spacing w:line="480" w:lineRule="auto"/>
              <w:jc w:val="center"/>
              <w:rPr>
                <w:rFonts w:ascii="Times New Roman" w:eastAsia="Calibri" w:hAnsi="Times New Roman"/>
                <w:color w:val="000000"/>
                <w:sz w:val="18"/>
              </w:rPr>
            </w:pPr>
            <w:r w:rsidRPr="00A9417C">
              <w:rPr>
                <w:rFonts w:ascii="Times New Roman" w:eastAsia="Calibri" w:hAnsi="Times New Roman"/>
                <w:color w:val="000000"/>
                <w:sz w:val="18"/>
              </w:rPr>
              <w:t>7</w:t>
            </w:r>
          </w:p>
        </w:tc>
      </w:tr>
      <w:tr w:rsidR="00A9417C" w:rsidRPr="00A9417C" w:rsidTr="00C51C7F">
        <w:tc>
          <w:tcPr>
            <w:tcW w:w="442" w:type="pct"/>
          </w:tcPr>
          <w:p w:rsidR="00A9417C" w:rsidRPr="00A9417C" w:rsidRDefault="00A9417C" w:rsidP="00A9417C">
            <w:pPr>
              <w:spacing w:line="480" w:lineRule="auto"/>
              <w:rPr>
                <w:rFonts w:ascii="Times New Roman" w:eastAsia="Calibri" w:hAnsi="Times New Roman"/>
                <w:b/>
                <w:color w:val="000000"/>
                <w:szCs w:val="24"/>
              </w:rPr>
            </w:pPr>
            <w:r w:rsidRPr="00A9417C">
              <w:rPr>
                <w:rFonts w:ascii="Times New Roman" w:eastAsia="Calibri" w:hAnsi="Times New Roman"/>
                <w:color w:val="000000"/>
                <w:szCs w:val="24"/>
              </w:rPr>
              <w:t>Dalal (2014)</w:t>
            </w:r>
            <w:r w:rsidRPr="00A9417C">
              <w:rPr>
                <w:rFonts w:ascii="Times New Roman" w:eastAsia="Calibri" w:hAnsi="Times New Roman"/>
                <w:color w:val="000000"/>
                <w:szCs w:val="24"/>
              </w:rPr>
              <w:fldChar w:fldCharType="begin"/>
            </w:r>
            <w:r w:rsidRPr="00A9417C">
              <w:rPr>
                <w:rFonts w:ascii="Times New Roman" w:eastAsia="Calibri" w:hAnsi="Times New Roman"/>
                <w:color w:val="000000"/>
                <w:szCs w:val="24"/>
              </w:rPr>
              <w:instrText xml:space="preserve"> ADDIN EN.CITE &lt;EndNote&gt;&lt;Cite&gt;&lt;Author&gt;Dalal&lt;/Author&gt;&lt;Year&gt;2014&lt;/Year&gt;&lt;RecNum&gt;5&lt;/RecNum&gt;&lt;DisplayText&gt;&lt;style face="superscript"&gt;24&lt;/style&gt;&lt;/DisplayText&gt;&lt;record&gt;&lt;rec-number&gt;5&lt;/rec-number&gt;&lt;foreign-keys&gt;&lt;key app="EN" db-id="vetvpzdr822txyexef3550fgfdw9apwwfx5x" timestamp="1444925084"&gt;5&lt;/key&gt;&lt;/foreign-keys&gt;&lt;ref-type name="Journal Article"&gt;17&lt;/ref-type&gt;&lt;contributors&gt;&lt;authors&gt;&lt;author&gt;Dalal, A. K.&lt;/author&gt;&lt;author&gt;Roy, C. L.&lt;/author&gt;&lt;author&gt;Poon, E. G.&lt;/author&gt;&lt;author&gt;Williams, D. H.&lt;/author&gt;&lt;author&gt;Nolido, N.&lt;/author&gt;&lt;author&gt;Yoon, C.&lt;/author&gt;&lt;author&gt;Budris, J.&lt;/author&gt;&lt;author&gt;Gandhi, T.&lt;/author&gt;&lt;author&gt;Bates, D. W.&lt;/author&gt;&lt;author&gt;Schnipper, J. L.&lt;/author&gt;&lt;/authors&gt;&lt;/contributors&gt;&lt;titles&gt;&lt;title&gt;Impact of an automated email notification system for results of tests pending at discharge: a cluster-randomized controlled trial&lt;/title&gt;&lt;secondary-title&gt;J Am Med Inform Assoc&lt;/secondary-title&gt;&lt;/titles&gt;&lt;periodical&gt;&lt;full-title&gt;J Am Med Inform Assoc&lt;/full-title&gt;&lt;/periodical&gt;&lt;pages&gt;473-80&lt;/pages&gt;&lt;volume&gt;21&lt;/volume&gt;&lt;number&gt;3&lt;/number&gt;&lt;keywords&gt;&lt;keyword&gt;eppi-reviewer4&lt;/keyword&gt;&lt;/keywords&gt;&lt;dates&gt;&lt;year&gt;2014&lt;/year&gt;&lt;pub-dates&gt;&lt;date&gt;May&lt;/date&gt;&lt;/pub-dates&gt;&lt;/dates&gt;&lt;urls&gt;&lt;related-urls&gt;&lt;url&gt;http://www.ncbi.nlm.nih.gov/pubmed/?term=Impact+of+an+automated+email+notification+system+for+results+of+tests+pending+at+discharge%3A+a+cluster-randomized+controlled+trial.&lt;/url&gt;&lt;url&gt;http://www.ncbi.nlm.nih.gov/pmc/articles/PMC3994865/pdf/amiajnl-2013-002030.pdf&lt;/url&gt;&lt;/related-urls&gt;&lt;/urls&gt;&lt;electronic-resource-num&gt;10.1136/amiajnl-2013-002030&lt;/electronic-resource-num&gt;&lt;/record&gt;&lt;/Cite&gt;&lt;/EndNote&gt;</w:instrText>
            </w:r>
            <w:r w:rsidRPr="00A9417C">
              <w:rPr>
                <w:rFonts w:ascii="Times New Roman" w:eastAsia="Calibri" w:hAnsi="Times New Roman"/>
                <w:color w:val="000000"/>
                <w:szCs w:val="24"/>
              </w:rPr>
              <w:fldChar w:fldCharType="separate"/>
            </w:r>
            <w:r w:rsidRPr="00A9417C">
              <w:rPr>
                <w:rFonts w:ascii="Times New Roman" w:eastAsia="Calibri" w:hAnsi="Times New Roman"/>
                <w:noProof/>
                <w:color w:val="000000"/>
                <w:szCs w:val="24"/>
                <w:vertAlign w:val="superscript"/>
              </w:rPr>
              <w:t>24</w:t>
            </w:r>
            <w:r w:rsidRPr="00A9417C">
              <w:rPr>
                <w:rFonts w:ascii="Times New Roman" w:eastAsia="Calibri" w:hAnsi="Times New Roman"/>
                <w:color w:val="000000"/>
                <w:szCs w:val="24"/>
              </w:rPr>
              <w:fldChar w:fldCharType="end"/>
            </w:r>
          </w:p>
        </w:tc>
        <w:tc>
          <w:tcPr>
            <w:tcW w:w="684" w:type="pct"/>
          </w:tcPr>
          <w:p w:rsidR="00A9417C" w:rsidRPr="00A9417C" w:rsidRDefault="00A9417C" w:rsidP="00A9417C">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Awareness of TPAD (PCP)</w:t>
            </w:r>
          </w:p>
        </w:tc>
        <w:tc>
          <w:tcPr>
            <w:tcW w:w="785" w:type="pct"/>
          </w:tcPr>
          <w:p w:rsidR="00A9417C" w:rsidRPr="00A9417C" w:rsidRDefault="00A9417C" w:rsidP="00A9417C">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 xml:space="preserve">112 PCPs with 152 patients </w:t>
            </w:r>
          </w:p>
        </w:tc>
        <w:tc>
          <w:tcPr>
            <w:tcW w:w="475" w:type="pct"/>
          </w:tcPr>
          <w:p w:rsidR="00A9417C" w:rsidRPr="00A9417C" w:rsidRDefault="00A9417C" w:rsidP="00A9417C">
            <w:pPr>
              <w:spacing w:line="480" w:lineRule="auto"/>
              <w:jc w:val="center"/>
              <w:rPr>
                <w:rFonts w:ascii="Times New Roman" w:eastAsia="Calibri" w:hAnsi="Times New Roman"/>
                <w:color w:val="000000"/>
                <w:sz w:val="18"/>
              </w:rPr>
            </w:pPr>
          </w:p>
        </w:tc>
        <w:tc>
          <w:tcPr>
            <w:tcW w:w="601" w:type="pct"/>
          </w:tcPr>
          <w:p w:rsidR="00A9417C" w:rsidRPr="00A9417C" w:rsidRDefault="00A9417C" w:rsidP="00A9417C">
            <w:pPr>
              <w:spacing w:line="480" w:lineRule="auto"/>
              <w:jc w:val="center"/>
              <w:rPr>
                <w:rFonts w:ascii="Times New Roman" w:eastAsia="Calibri" w:hAnsi="Times New Roman"/>
                <w:color w:val="000000"/>
                <w:sz w:val="18"/>
              </w:rPr>
            </w:pPr>
            <w:r w:rsidRPr="00A9417C">
              <w:rPr>
                <w:rFonts w:ascii="Times New Roman" w:eastAsia="Calibri" w:hAnsi="Times New Roman"/>
                <w:color w:val="000000"/>
                <w:sz w:val="18"/>
              </w:rPr>
              <w:t>33%</w:t>
            </w:r>
          </w:p>
        </w:tc>
        <w:tc>
          <w:tcPr>
            <w:tcW w:w="598" w:type="pct"/>
          </w:tcPr>
          <w:p w:rsidR="00A9417C" w:rsidRPr="00A9417C" w:rsidRDefault="00A9417C" w:rsidP="00A9417C">
            <w:pPr>
              <w:spacing w:line="480" w:lineRule="auto"/>
              <w:jc w:val="center"/>
              <w:rPr>
                <w:rFonts w:ascii="Times New Roman" w:eastAsia="Calibri" w:hAnsi="Times New Roman"/>
                <w:color w:val="000000"/>
                <w:sz w:val="18"/>
              </w:rPr>
            </w:pPr>
            <w:r w:rsidRPr="00A9417C">
              <w:rPr>
                <w:rFonts w:ascii="Times New Roman" w:eastAsia="Calibri" w:hAnsi="Times New Roman"/>
                <w:color w:val="000000"/>
                <w:sz w:val="18"/>
              </w:rPr>
              <w:t>57%</w:t>
            </w:r>
          </w:p>
        </w:tc>
        <w:tc>
          <w:tcPr>
            <w:tcW w:w="546" w:type="pct"/>
          </w:tcPr>
          <w:p w:rsidR="00A9417C" w:rsidRPr="00A9417C" w:rsidRDefault="00A9417C" w:rsidP="00A9417C">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OR 3.08, 95% CI 1.43 to 6.66</w:t>
            </w:r>
          </w:p>
        </w:tc>
        <w:tc>
          <w:tcPr>
            <w:tcW w:w="431" w:type="pct"/>
          </w:tcPr>
          <w:p w:rsidR="00A9417C" w:rsidRPr="00A9417C" w:rsidRDefault="00A9417C" w:rsidP="00A9417C">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P = 0.004</w:t>
            </w:r>
          </w:p>
        </w:tc>
        <w:tc>
          <w:tcPr>
            <w:tcW w:w="440" w:type="pct"/>
          </w:tcPr>
          <w:p w:rsidR="00A9417C" w:rsidRPr="00A9417C" w:rsidRDefault="00A9417C" w:rsidP="00A9417C">
            <w:pPr>
              <w:spacing w:line="480" w:lineRule="auto"/>
              <w:jc w:val="center"/>
              <w:rPr>
                <w:rFonts w:ascii="Times New Roman" w:eastAsia="Calibri" w:hAnsi="Times New Roman"/>
                <w:color w:val="000000"/>
                <w:sz w:val="18"/>
              </w:rPr>
            </w:pPr>
            <w:r w:rsidRPr="00A9417C">
              <w:rPr>
                <w:rFonts w:ascii="Times New Roman" w:eastAsia="Calibri" w:hAnsi="Times New Roman"/>
                <w:color w:val="000000"/>
                <w:sz w:val="18"/>
              </w:rPr>
              <w:t>7</w:t>
            </w:r>
          </w:p>
        </w:tc>
      </w:tr>
      <w:tr w:rsidR="00A9417C" w:rsidRPr="00A9417C" w:rsidTr="00C51C7F">
        <w:tc>
          <w:tcPr>
            <w:tcW w:w="442" w:type="pct"/>
          </w:tcPr>
          <w:p w:rsidR="00A9417C" w:rsidRPr="00A9417C" w:rsidRDefault="00A9417C" w:rsidP="00A9417C">
            <w:pPr>
              <w:spacing w:line="480" w:lineRule="auto"/>
              <w:rPr>
                <w:rFonts w:ascii="Times New Roman" w:eastAsia="Calibri" w:hAnsi="Times New Roman"/>
                <w:b/>
                <w:color w:val="000000"/>
                <w:szCs w:val="24"/>
              </w:rPr>
            </w:pPr>
            <w:r w:rsidRPr="00A9417C">
              <w:rPr>
                <w:rFonts w:ascii="Times New Roman" w:eastAsia="Calibri" w:hAnsi="Times New Roman"/>
                <w:color w:val="000000"/>
                <w:szCs w:val="24"/>
              </w:rPr>
              <w:t>Dalal (2014)</w:t>
            </w:r>
            <w:r w:rsidRPr="00A9417C">
              <w:rPr>
                <w:rFonts w:ascii="Times New Roman" w:eastAsia="Calibri" w:hAnsi="Times New Roman"/>
                <w:color w:val="000000"/>
                <w:szCs w:val="24"/>
              </w:rPr>
              <w:fldChar w:fldCharType="begin"/>
            </w:r>
            <w:r w:rsidRPr="00A9417C">
              <w:rPr>
                <w:rFonts w:ascii="Times New Roman" w:eastAsia="Calibri" w:hAnsi="Times New Roman"/>
                <w:color w:val="000000"/>
                <w:szCs w:val="24"/>
              </w:rPr>
              <w:instrText xml:space="preserve"> ADDIN EN.CITE &lt;EndNote&gt;&lt;Cite&gt;&lt;Author&gt;Dalal&lt;/Author&gt;&lt;Year&gt;2014&lt;/Year&gt;&lt;RecNum&gt;5&lt;/RecNum&gt;&lt;DisplayText&gt;&lt;style face="superscript"&gt;24&lt;/style&gt;&lt;/DisplayText&gt;&lt;record&gt;&lt;rec-number&gt;5&lt;/rec-number&gt;&lt;foreign-keys&gt;&lt;key app="EN" db-id="vetvpzdr822txyexef3550fgfdw9apwwfx5x" timestamp="1444925084"&gt;5&lt;/key&gt;&lt;/foreign-keys&gt;&lt;ref-type name="Journal Article"&gt;17&lt;/ref-type&gt;&lt;contributors&gt;&lt;authors&gt;&lt;author&gt;Dalal, A. K.&lt;/author&gt;&lt;author&gt;Roy, C. L.&lt;/author&gt;&lt;author&gt;Poon, E. G.&lt;/author&gt;&lt;author&gt;Williams, D. H.&lt;/author&gt;&lt;author&gt;Nolido, N.&lt;/author&gt;&lt;author&gt;Yoon, C.&lt;/author&gt;&lt;author&gt;Budris, J.&lt;/author&gt;&lt;author&gt;Gandhi, T.&lt;/author&gt;&lt;author&gt;Bates, D. W.&lt;/author&gt;&lt;author&gt;Schnipper, J. L.&lt;/author&gt;&lt;/authors&gt;&lt;/contributors&gt;&lt;titles&gt;&lt;title&gt;Impact of an automated email notification system for results of tests pending at discharge: a cluster-randomized controlled trial&lt;/title&gt;&lt;secondary-title&gt;J Am Med Inform Assoc&lt;/secondary-title&gt;&lt;/titles&gt;&lt;periodical&gt;&lt;full-title&gt;J Am Med Inform Assoc&lt;/full-title&gt;&lt;/periodical&gt;&lt;pages&gt;473-80&lt;/pages&gt;&lt;volume&gt;21&lt;/volume&gt;&lt;number&gt;3&lt;/number&gt;&lt;keywords&gt;&lt;keyword&gt;eppi-reviewer4&lt;/keyword&gt;&lt;/keywords&gt;&lt;dates&gt;&lt;year&gt;2014&lt;/year&gt;&lt;pub-dates&gt;&lt;date&gt;May&lt;/date&gt;&lt;/pub-dates&gt;&lt;/dates&gt;&lt;urls&gt;&lt;related-urls&gt;&lt;url&gt;http://www.ncbi.nlm.nih.gov/pubmed/?term=Impact+of+an+automated+email+notification+system+for+results+of+tests+pending+at+discharge%3A+a+cluster-randomized+controlled+trial.&lt;/url&gt;&lt;url&gt;http://www.ncbi.nlm.nih.gov/pmc/articles/PMC3994865/pdf/amiajnl-2013-002030.pdf&lt;/url&gt;&lt;/related-urls&gt;&lt;/urls&gt;&lt;electronic-resource-num&gt;10.1136/amiajnl-2013-002030&lt;/electronic-resource-num&gt;&lt;/record&gt;&lt;/Cite&gt;&lt;/EndNote&gt;</w:instrText>
            </w:r>
            <w:r w:rsidRPr="00A9417C">
              <w:rPr>
                <w:rFonts w:ascii="Times New Roman" w:eastAsia="Calibri" w:hAnsi="Times New Roman"/>
                <w:color w:val="000000"/>
                <w:szCs w:val="24"/>
              </w:rPr>
              <w:fldChar w:fldCharType="separate"/>
            </w:r>
            <w:r w:rsidRPr="00A9417C">
              <w:rPr>
                <w:rFonts w:ascii="Times New Roman" w:eastAsia="Calibri" w:hAnsi="Times New Roman"/>
                <w:noProof/>
                <w:color w:val="000000"/>
                <w:szCs w:val="24"/>
                <w:vertAlign w:val="superscript"/>
              </w:rPr>
              <w:t>24</w:t>
            </w:r>
            <w:r w:rsidRPr="00A9417C">
              <w:rPr>
                <w:rFonts w:ascii="Times New Roman" w:eastAsia="Calibri" w:hAnsi="Times New Roman"/>
                <w:color w:val="000000"/>
                <w:szCs w:val="24"/>
              </w:rPr>
              <w:fldChar w:fldCharType="end"/>
            </w:r>
          </w:p>
        </w:tc>
        <w:tc>
          <w:tcPr>
            <w:tcW w:w="684" w:type="pct"/>
          </w:tcPr>
          <w:p w:rsidR="00A9417C" w:rsidRPr="00A9417C" w:rsidRDefault="00A9417C" w:rsidP="00A9417C">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Awareness of actionable TPAD (attending)</w:t>
            </w:r>
          </w:p>
        </w:tc>
        <w:tc>
          <w:tcPr>
            <w:tcW w:w="785" w:type="pct"/>
          </w:tcPr>
          <w:p w:rsidR="00A9417C" w:rsidRPr="00A9417C" w:rsidRDefault="00A9417C" w:rsidP="00A9417C">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83 attendings with 275 patients</w:t>
            </w:r>
          </w:p>
        </w:tc>
        <w:tc>
          <w:tcPr>
            <w:tcW w:w="475" w:type="pct"/>
          </w:tcPr>
          <w:p w:rsidR="00A9417C" w:rsidRPr="00A9417C" w:rsidRDefault="00A9417C" w:rsidP="00A9417C">
            <w:pPr>
              <w:spacing w:line="480" w:lineRule="auto"/>
              <w:jc w:val="center"/>
              <w:rPr>
                <w:rFonts w:ascii="Times New Roman" w:eastAsia="Calibri" w:hAnsi="Times New Roman"/>
                <w:color w:val="000000"/>
                <w:sz w:val="18"/>
              </w:rPr>
            </w:pPr>
          </w:p>
        </w:tc>
        <w:tc>
          <w:tcPr>
            <w:tcW w:w="601" w:type="pct"/>
          </w:tcPr>
          <w:p w:rsidR="00A9417C" w:rsidRPr="00A9417C" w:rsidRDefault="00A9417C" w:rsidP="00A9417C">
            <w:pPr>
              <w:spacing w:line="480" w:lineRule="auto"/>
              <w:jc w:val="center"/>
              <w:rPr>
                <w:rFonts w:ascii="Times New Roman" w:eastAsia="Calibri" w:hAnsi="Times New Roman"/>
                <w:color w:val="000000"/>
                <w:sz w:val="18"/>
              </w:rPr>
            </w:pPr>
            <w:r w:rsidRPr="00A9417C">
              <w:rPr>
                <w:rFonts w:ascii="Times New Roman" w:eastAsia="Calibri" w:hAnsi="Times New Roman"/>
                <w:color w:val="000000"/>
                <w:sz w:val="18"/>
              </w:rPr>
              <w:t>29%</w:t>
            </w:r>
          </w:p>
        </w:tc>
        <w:tc>
          <w:tcPr>
            <w:tcW w:w="598" w:type="pct"/>
          </w:tcPr>
          <w:p w:rsidR="00A9417C" w:rsidRPr="00A9417C" w:rsidRDefault="00A9417C" w:rsidP="00A9417C">
            <w:pPr>
              <w:spacing w:line="480" w:lineRule="auto"/>
              <w:jc w:val="center"/>
              <w:rPr>
                <w:rFonts w:ascii="Times New Roman" w:eastAsia="Calibri" w:hAnsi="Times New Roman"/>
                <w:color w:val="000000"/>
                <w:sz w:val="18"/>
              </w:rPr>
            </w:pPr>
            <w:r w:rsidRPr="00A9417C">
              <w:rPr>
                <w:rFonts w:ascii="Times New Roman" w:eastAsia="Calibri" w:hAnsi="Times New Roman"/>
                <w:color w:val="000000"/>
                <w:sz w:val="18"/>
              </w:rPr>
              <w:t>59%</w:t>
            </w:r>
          </w:p>
        </w:tc>
        <w:tc>
          <w:tcPr>
            <w:tcW w:w="546" w:type="pct"/>
          </w:tcPr>
          <w:p w:rsidR="00A9417C" w:rsidRPr="00A9417C" w:rsidRDefault="00A9417C" w:rsidP="00A9417C">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 xml:space="preserve">30% OR not estimated </w:t>
            </w:r>
          </w:p>
        </w:tc>
        <w:tc>
          <w:tcPr>
            <w:tcW w:w="431" w:type="pct"/>
          </w:tcPr>
          <w:p w:rsidR="00A9417C" w:rsidRPr="00A9417C" w:rsidRDefault="00A9417C" w:rsidP="00A9417C">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P = 0.02 (unadjusted)</w:t>
            </w:r>
          </w:p>
        </w:tc>
        <w:tc>
          <w:tcPr>
            <w:tcW w:w="440" w:type="pct"/>
          </w:tcPr>
          <w:p w:rsidR="00A9417C" w:rsidRPr="00A9417C" w:rsidRDefault="00A9417C" w:rsidP="00A9417C">
            <w:pPr>
              <w:spacing w:line="480" w:lineRule="auto"/>
              <w:jc w:val="center"/>
              <w:rPr>
                <w:rFonts w:ascii="Times New Roman" w:eastAsia="Calibri" w:hAnsi="Times New Roman"/>
                <w:color w:val="000000"/>
                <w:sz w:val="18"/>
              </w:rPr>
            </w:pPr>
            <w:r w:rsidRPr="00A9417C">
              <w:rPr>
                <w:rFonts w:ascii="Times New Roman" w:eastAsia="Calibri" w:hAnsi="Times New Roman"/>
                <w:color w:val="000000"/>
                <w:sz w:val="18"/>
              </w:rPr>
              <w:t>7</w:t>
            </w:r>
          </w:p>
        </w:tc>
      </w:tr>
      <w:tr w:rsidR="00A9417C" w:rsidRPr="00A9417C" w:rsidTr="00C51C7F">
        <w:tc>
          <w:tcPr>
            <w:tcW w:w="442" w:type="pct"/>
          </w:tcPr>
          <w:p w:rsidR="00A9417C" w:rsidRPr="00A9417C" w:rsidRDefault="00A9417C" w:rsidP="00A9417C">
            <w:pPr>
              <w:spacing w:line="480" w:lineRule="auto"/>
              <w:rPr>
                <w:rFonts w:ascii="Times New Roman" w:eastAsia="Calibri" w:hAnsi="Times New Roman"/>
                <w:b/>
                <w:color w:val="000000"/>
                <w:szCs w:val="24"/>
              </w:rPr>
            </w:pPr>
            <w:r w:rsidRPr="00A9417C">
              <w:rPr>
                <w:rFonts w:ascii="Times New Roman" w:eastAsia="Calibri" w:hAnsi="Times New Roman"/>
                <w:color w:val="000000"/>
                <w:szCs w:val="24"/>
              </w:rPr>
              <w:t>Dalal (2014)</w:t>
            </w:r>
            <w:r w:rsidRPr="00A9417C">
              <w:rPr>
                <w:rFonts w:ascii="Times New Roman" w:eastAsia="Calibri" w:hAnsi="Times New Roman"/>
                <w:color w:val="000000"/>
                <w:szCs w:val="24"/>
              </w:rPr>
              <w:fldChar w:fldCharType="begin"/>
            </w:r>
            <w:r w:rsidRPr="00A9417C">
              <w:rPr>
                <w:rFonts w:ascii="Times New Roman" w:eastAsia="Calibri" w:hAnsi="Times New Roman"/>
                <w:color w:val="000000"/>
                <w:szCs w:val="24"/>
              </w:rPr>
              <w:instrText xml:space="preserve"> ADDIN EN.CITE &lt;EndNote&gt;&lt;Cite&gt;&lt;Author&gt;Dalal&lt;/Author&gt;&lt;Year&gt;2014&lt;/Year&gt;&lt;RecNum&gt;5&lt;/RecNum&gt;&lt;DisplayText&gt;&lt;style face="superscript"&gt;24&lt;/style&gt;&lt;/DisplayText&gt;&lt;record&gt;&lt;rec-number&gt;5&lt;/rec-number&gt;&lt;foreign-keys&gt;&lt;key app="EN" db-id="vetvpzdr822txyexef3550fgfdw9apwwfx5x" timestamp="1444925084"&gt;5&lt;/key&gt;&lt;/foreign-keys&gt;&lt;ref-type name="Journal Article"&gt;17&lt;/ref-type&gt;&lt;contributors&gt;&lt;authors&gt;&lt;author&gt;Dalal, A. K.&lt;/author&gt;&lt;author&gt;Roy, C. L.&lt;/author&gt;&lt;author&gt;Poon, E. G.&lt;/author&gt;&lt;author&gt;Williams, D. H.&lt;/author&gt;&lt;author&gt;Nolido, N.&lt;/author&gt;&lt;author&gt;Yoon, C.&lt;/author&gt;&lt;author&gt;Budris, J.&lt;/author&gt;&lt;author&gt;Gandhi, T.&lt;/author&gt;&lt;author&gt;Bates, D. W.&lt;/author&gt;&lt;author&gt;Schnipper, J. L.&lt;/author&gt;&lt;/authors&gt;&lt;/contributors&gt;&lt;titles&gt;&lt;title&gt;Impact of an automated email notification system for results of tests pending at discharge: a cluster-randomized controlled trial&lt;/title&gt;&lt;secondary-title&gt;J Am Med Inform Assoc&lt;/secondary-title&gt;&lt;/titles&gt;&lt;periodical&gt;&lt;full-title&gt;J Am Med Inform Assoc&lt;/full-title&gt;&lt;/periodical&gt;&lt;pages&gt;473-80&lt;/pages&gt;&lt;volume&gt;21&lt;/volume&gt;&lt;number&gt;3&lt;/number&gt;&lt;keywords&gt;&lt;keyword&gt;eppi-reviewer4&lt;/keyword&gt;&lt;/keywords&gt;&lt;dates&gt;&lt;year&gt;2014&lt;/year&gt;&lt;pub-dates&gt;&lt;date&gt;May&lt;/date&gt;&lt;/pub-dates&gt;&lt;/dates&gt;&lt;urls&gt;&lt;related-urls&gt;&lt;url&gt;http://www.ncbi.nlm.nih.gov/pubmed/?term=Impact+of+an+automated+email+notification+system+for+results+of+tests+pending+at+discharge%3A+a+cluster-randomized+controlled+trial.&lt;/url&gt;&lt;url&gt;http://www.ncbi.nlm.nih.gov/pmc/articles/PMC3994865/pdf/amiajnl-2013-002030.pdf&lt;/url&gt;&lt;/related-urls&gt;&lt;/urls&gt;&lt;electronic-resource-num&gt;10.1136/amiajnl-2013-002030&lt;/electronic-resource-num&gt;&lt;/record&gt;&lt;/Cite&gt;&lt;/EndNote&gt;</w:instrText>
            </w:r>
            <w:r w:rsidRPr="00A9417C">
              <w:rPr>
                <w:rFonts w:ascii="Times New Roman" w:eastAsia="Calibri" w:hAnsi="Times New Roman"/>
                <w:color w:val="000000"/>
                <w:szCs w:val="24"/>
              </w:rPr>
              <w:fldChar w:fldCharType="separate"/>
            </w:r>
            <w:r w:rsidRPr="00A9417C">
              <w:rPr>
                <w:rFonts w:ascii="Times New Roman" w:eastAsia="Calibri" w:hAnsi="Times New Roman"/>
                <w:noProof/>
                <w:color w:val="000000"/>
                <w:szCs w:val="24"/>
                <w:vertAlign w:val="superscript"/>
              </w:rPr>
              <w:t>24</w:t>
            </w:r>
            <w:r w:rsidRPr="00A9417C">
              <w:rPr>
                <w:rFonts w:ascii="Times New Roman" w:eastAsia="Calibri" w:hAnsi="Times New Roman"/>
                <w:color w:val="000000"/>
                <w:szCs w:val="24"/>
              </w:rPr>
              <w:fldChar w:fldCharType="end"/>
            </w:r>
          </w:p>
        </w:tc>
        <w:tc>
          <w:tcPr>
            <w:tcW w:w="684" w:type="pct"/>
          </w:tcPr>
          <w:p w:rsidR="00A9417C" w:rsidRPr="00A9417C" w:rsidRDefault="00A9417C" w:rsidP="00A9417C">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Awareness of actionable TPADs (PCP)</w:t>
            </w:r>
          </w:p>
        </w:tc>
        <w:tc>
          <w:tcPr>
            <w:tcW w:w="785" w:type="pct"/>
          </w:tcPr>
          <w:p w:rsidR="00A9417C" w:rsidRPr="00A9417C" w:rsidRDefault="00A9417C" w:rsidP="00A9417C">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112 PCPs with 152 patients</w:t>
            </w:r>
          </w:p>
        </w:tc>
        <w:tc>
          <w:tcPr>
            <w:tcW w:w="475" w:type="pct"/>
          </w:tcPr>
          <w:p w:rsidR="00A9417C" w:rsidRPr="00A9417C" w:rsidRDefault="00A9417C" w:rsidP="00A9417C">
            <w:pPr>
              <w:spacing w:line="480" w:lineRule="auto"/>
              <w:jc w:val="center"/>
              <w:rPr>
                <w:rFonts w:ascii="Times New Roman" w:eastAsia="Calibri" w:hAnsi="Times New Roman"/>
                <w:color w:val="000000"/>
                <w:sz w:val="18"/>
              </w:rPr>
            </w:pPr>
          </w:p>
        </w:tc>
        <w:tc>
          <w:tcPr>
            <w:tcW w:w="601" w:type="pct"/>
          </w:tcPr>
          <w:p w:rsidR="00A9417C" w:rsidRPr="00A9417C" w:rsidRDefault="00A9417C" w:rsidP="00A9417C">
            <w:pPr>
              <w:spacing w:line="480" w:lineRule="auto"/>
              <w:jc w:val="center"/>
              <w:rPr>
                <w:rFonts w:ascii="Times New Roman" w:eastAsia="Calibri" w:hAnsi="Times New Roman"/>
                <w:color w:val="000000"/>
                <w:sz w:val="18"/>
              </w:rPr>
            </w:pPr>
            <w:r w:rsidRPr="00A9417C">
              <w:rPr>
                <w:rFonts w:ascii="Times New Roman" w:eastAsia="Calibri" w:hAnsi="Times New Roman"/>
                <w:color w:val="000000"/>
                <w:sz w:val="18"/>
              </w:rPr>
              <w:t>48%</w:t>
            </w:r>
          </w:p>
        </w:tc>
        <w:tc>
          <w:tcPr>
            <w:tcW w:w="598" w:type="pct"/>
          </w:tcPr>
          <w:p w:rsidR="00A9417C" w:rsidRPr="00A9417C" w:rsidRDefault="00A9417C" w:rsidP="00A9417C">
            <w:pPr>
              <w:spacing w:line="480" w:lineRule="auto"/>
              <w:jc w:val="center"/>
              <w:rPr>
                <w:rFonts w:ascii="Times New Roman" w:eastAsia="Calibri" w:hAnsi="Times New Roman"/>
                <w:color w:val="000000"/>
                <w:sz w:val="18"/>
              </w:rPr>
            </w:pPr>
            <w:r w:rsidRPr="00A9417C">
              <w:rPr>
                <w:rFonts w:ascii="Times New Roman" w:eastAsia="Calibri" w:hAnsi="Times New Roman"/>
                <w:color w:val="000000"/>
                <w:sz w:val="18"/>
              </w:rPr>
              <w:t>65%</w:t>
            </w:r>
          </w:p>
        </w:tc>
        <w:tc>
          <w:tcPr>
            <w:tcW w:w="546" w:type="pct"/>
          </w:tcPr>
          <w:p w:rsidR="00A9417C" w:rsidRPr="00A9417C" w:rsidRDefault="00A9417C" w:rsidP="00A9417C">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17% OR not estimated</w:t>
            </w:r>
          </w:p>
        </w:tc>
        <w:tc>
          <w:tcPr>
            <w:tcW w:w="431" w:type="pct"/>
          </w:tcPr>
          <w:p w:rsidR="00A9417C" w:rsidRPr="00A9417C" w:rsidRDefault="00A9417C" w:rsidP="00A9417C">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0.25</w:t>
            </w:r>
          </w:p>
        </w:tc>
        <w:tc>
          <w:tcPr>
            <w:tcW w:w="440" w:type="pct"/>
          </w:tcPr>
          <w:p w:rsidR="00A9417C" w:rsidRPr="00A9417C" w:rsidRDefault="00A9417C" w:rsidP="00A9417C">
            <w:pPr>
              <w:spacing w:line="480" w:lineRule="auto"/>
              <w:jc w:val="center"/>
              <w:rPr>
                <w:rFonts w:ascii="Times New Roman" w:eastAsia="Calibri" w:hAnsi="Times New Roman"/>
                <w:color w:val="000000"/>
                <w:sz w:val="18"/>
              </w:rPr>
            </w:pPr>
            <w:r w:rsidRPr="00A9417C">
              <w:rPr>
                <w:rFonts w:ascii="Times New Roman" w:eastAsia="Calibri" w:hAnsi="Times New Roman"/>
                <w:color w:val="000000"/>
                <w:sz w:val="18"/>
              </w:rPr>
              <w:t>7</w:t>
            </w:r>
          </w:p>
        </w:tc>
      </w:tr>
      <w:tr w:rsidR="00A9417C" w:rsidRPr="00A9417C" w:rsidTr="00C51C7F">
        <w:tc>
          <w:tcPr>
            <w:tcW w:w="442" w:type="pct"/>
          </w:tcPr>
          <w:p w:rsidR="00A9417C" w:rsidRPr="00A9417C" w:rsidRDefault="00A9417C" w:rsidP="00A9417C">
            <w:pPr>
              <w:spacing w:line="480" w:lineRule="auto"/>
              <w:rPr>
                <w:rFonts w:ascii="Times New Roman" w:eastAsia="Calibri" w:hAnsi="Times New Roman"/>
                <w:b/>
                <w:color w:val="000000"/>
                <w:szCs w:val="24"/>
              </w:rPr>
            </w:pPr>
            <w:r w:rsidRPr="00A9417C">
              <w:rPr>
                <w:rFonts w:ascii="Times New Roman" w:eastAsia="Calibri" w:hAnsi="Times New Roman"/>
                <w:color w:val="000000"/>
                <w:szCs w:val="24"/>
              </w:rPr>
              <w:t>El-Kareh</w:t>
            </w:r>
            <w:r w:rsidRPr="00A9417C">
              <w:rPr>
                <w:rFonts w:ascii="Times New Roman" w:eastAsia="Calibri" w:hAnsi="Times New Roman"/>
                <w:color w:val="000000"/>
                <w:szCs w:val="24"/>
              </w:rPr>
              <w:fldChar w:fldCharType="begin"/>
            </w:r>
            <w:r w:rsidRPr="00A9417C">
              <w:rPr>
                <w:rFonts w:ascii="Times New Roman" w:eastAsia="Calibri" w:hAnsi="Times New Roman"/>
                <w:color w:val="000000"/>
                <w:szCs w:val="24"/>
              </w:rPr>
              <w:instrText xml:space="preserve"> ADDIN EN.CITE &lt;EndNote&gt;&lt;Cite&gt;&lt;Author&gt;El-Kareh&lt;/Author&gt;&lt;Year&gt;2012&lt;/Year&gt;&lt;RecNum&gt;8&lt;/RecNum&gt;&lt;DisplayText&gt;&lt;style face="superscript"&gt;25&lt;/style&gt;&lt;/DisplayText&gt;&lt;record&gt;&lt;rec-number&gt;8&lt;/rec-number&gt;&lt;foreign-keys&gt;&lt;key app="EN" db-id="vetvpzdr822txyexef3550fgfdw9apwwfx5x" timestamp="1444925084"&gt;8&lt;/key&gt;&lt;/foreign-keys&gt;&lt;ref-type name="Journal Article"&gt;17&lt;/ref-type&gt;&lt;contributors&gt;&lt;authors&gt;&lt;author&gt;El-Kareh, R.&lt;/author&gt;&lt;author&gt;Roy, C.&lt;/author&gt;&lt;author&gt;Williams, D. H.&lt;/author&gt;&lt;author&gt;Poon, E. G.&lt;/author&gt;&lt;/authors&gt;&lt;/contributors&gt;&lt;titles&gt;&lt;title&gt;Impact of automated alerts on follow-up of post-discharge microbiology results: a cluster randomized controlled trial&lt;/title&gt;&lt;secondary-title&gt;J Gen Intern Med&lt;/secondary-title&gt;&lt;/titles&gt;&lt;periodical&gt;&lt;full-title&gt;J Gen Intern Med&lt;/full-title&gt;&lt;/periodical&gt;&lt;pages&gt;1243-50&lt;/pages&gt;&lt;volume&gt;27&lt;/volume&gt;&lt;keywords&gt;&lt;keyword&gt;eppi-reviewer4&lt;/keyword&gt;&lt;/keywords&gt;&lt;dates&gt;&lt;year&gt;2012&lt;/year&gt;&lt;/dates&gt;&lt;isbn&gt;1525-1497 (Electronic) 0884-8734 (Linking)&lt;/isbn&gt;&lt;urls&gt;&lt;related-urls&gt;&lt;url&gt;http://www.ncbi.nlm.nih.gov/pmc/articles/PMC3445692/pdf/11606_2012_Article_1986.pdf&lt;/url&gt;&lt;/related-urls&gt;&lt;/urls&gt;&lt;/record&gt;&lt;/Cite&gt;&lt;/EndNote&gt;</w:instrText>
            </w:r>
            <w:r w:rsidRPr="00A9417C">
              <w:rPr>
                <w:rFonts w:ascii="Times New Roman" w:eastAsia="Calibri" w:hAnsi="Times New Roman"/>
                <w:color w:val="000000"/>
                <w:szCs w:val="24"/>
              </w:rPr>
              <w:fldChar w:fldCharType="separate"/>
            </w:r>
            <w:r w:rsidRPr="00A9417C">
              <w:rPr>
                <w:rFonts w:ascii="Times New Roman" w:eastAsia="Calibri" w:hAnsi="Times New Roman"/>
                <w:noProof/>
                <w:color w:val="000000"/>
                <w:szCs w:val="24"/>
                <w:vertAlign w:val="superscript"/>
              </w:rPr>
              <w:t>25</w:t>
            </w:r>
            <w:r w:rsidRPr="00A9417C">
              <w:rPr>
                <w:rFonts w:ascii="Times New Roman" w:eastAsia="Calibri" w:hAnsi="Times New Roman"/>
                <w:color w:val="000000"/>
                <w:szCs w:val="24"/>
              </w:rPr>
              <w:fldChar w:fldCharType="end"/>
            </w:r>
          </w:p>
        </w:tc>
        <w:tc>
          <w:tcPr>
            <w:tcW w:w="684" w:type="pct"/>
          </w:tcPr>
          <w:p w:rsidR="00A9417C" w:rsidRPr="00A9417C" w:rsidRDefault="00A9417C" w:rsidP="00A9417C">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Awareness of TPAD result (attending)</w:t>
            </w:r>
          </w:p>
        </w:tc>
        <w:tc>
          <w:tcPr>
            <w:tcW w:w="785" w:type="pct"/>
          </w:tcPr>
          <w:p w:rsidR="00A9417C" w:rsidRPr="00A9417C" w:rsidRDefault="00A9417C" w:rsidP="00A9417C">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48</w:t>
            </w:r>
          </w:p>
        </w:tc>
        <w:tc>
          <w:tcPr>
            <w:tcW w:w="475" w:type="pct"/>
          </w:tcPr>
          <w:p w:rsidR="00A9417C" w:rsidRPr="00A9417C" w:rsidRDefault="00A9417C" w:rsidP="00A9417C">
            <w:pPr>
              <w:spacing w:line="480" w:lineRule="auto"/>
              <w:jc w:val="center"/>
              <w:rPr>
                <w:rFonts w:ascii="Times New Roman" w:eastAsia="Calibri" w:hAnsi="Times New Roman"/>
                <w:color w:val="000000"/>
                <w:sz w:val="18"/>
              </w:rPr>
            </w:pPr>
          </w:p>
        </w:tc>
        <w:tc>
          <w:tcPr>
            <w:tcW w:w="601" w:type="pct"/>
          </w:tcPr>
          <w:p w:rsidR="00A9417C" w:rsidRPr="00A9417C" w:rsidRDefault="00A9417C" w:rsidP="00A9417C">
            <w:pPr>
              <w:spacing w:line="480" w:lineRule="auto"/>
              <w:jc w:val="center"/>
              <w:rPr>
                <w:rFonts w:ascii="Times New Roman" w:eastAsia="Calibri" w:hAnsi="Times New Roman"/>
                <w:color w:val="000000"/>
                <w:sz w:val="18"/>
              </w:rPr>
            </w:pPr>
            <w:r w:rsidRPr="00A9417C">
              <w:rPr>
                <w:rFonts w:ascii="Times New Roman" w:eastAsia="Calibri" w:hAnsi="Times New Roman"/>
                <w:color w:val="000000"/>
                <w:sz w:val="18"/>
              </w:rPr>
              <w:t>32%</w:t>
            </w:r>
          </w:p>
        </w:tc>
        <w:tc>
          <w:tcPr>
            <w:tcW w:w="598" w:type="pct"/>
          </w:tcPr>
          <w:p w:rsidR="00A9417C" w:rsidRPr="00A9417C" w:rsidRDefault="00A9417C" w:rsidP="00A9417C">
            <w:pPr>
              <w:spacing w:line="480" w:lineRule="auto"/>
              <w:jc w:val="center"/>
              <w:rPr>
                <w:rFonts w:ascii="Times New Roman" w:eastAsia="Calibri" w:hAnsi="Times New Roman"/>
                <w:color w:val="000000"/>
                <w:sz w:val="18"/>
              </w:rPr>
            </w:pPr>
            <w:r w:rsidRPr="00A9417C">
              <w:rPr>
                <w:rFonts w:ascii="Times New Roman" w:eastAsia="Calibri" w:hAnsi="Times New Roman"/>
                <w:color w:val="000000"/>
                <w:sz w:val="18"/>
              </w:rPr>
              <w:t>44%</w:t>
            </w:r>
          </w:p>
        </w:tc>
        <w:tc>
          <w:tcPr>
            <w:tcW w:w="546" w:type="pct"/>
          </w:tcPr>
          <w:p w:rsidR="00A9417C" w:rsidRPr="00A9417C" w:rsidRDefault="00A9417C" w:rsidP="00A9417C">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12%</w:t>
            </w:r>
          </w:p>
        </w:tc>
        <w:tc>
          <w:tcPr>
            <w:tcW w:w="431" w:type="pct"/>
          </w:tcPr>
          <w:p w:rsidR="00A9417C" w:rsidRPr="00A9417C" w:rsidRDefault="00A9417C" w:rsidP="00A9417C">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0.36</w:t>
            </w:r>
          </w:p>
        </w:tc>
        <w:tc>
          <w:tcPr>
            <w:tcW w:w="440" w:type="pct"/>
          </w:tcPr>
          <w:p w:rsidR="00A9417C" w:rsidRPr="00A9417C" w:rsidRDefault="00A9417C" w:rsidP="00A9417C">
            <w:pPr>
              <w:spacing w:line="480" w:lineRule="auto"/>
              <w:jc w:val="center"/>
              <w:rPr>
                <w:rFonts w:ascii="Times New Roman" w:eastAsia="Calibri" w:hAnsi="Times New Roman"/>
                <w:color w:val="000000"/>
                <w:sz w:val="18"/>
              </w:rPr>
            </w:pPr>
            <w:r w:rsidRPr="00A9417C">
              <w:rPr>
                <w:rFonts w:ascii="Times New Roman" w:eastAsia="Calibri" w:hAnsi="Times New Roman"/>
                <w:color w:val="000000"/>
                <w:sz w:val="18"/>
              </w:rPr>
              <w:t>9</w:t>
            </w:r>
          </w:p>
        </w:tc>
      </w:tr>
      <w:tr w:rsidR="00A9417C" w:rsidRPr="00A9417C" w:rsidTr="00C51C7F">
        <w:tc>
          <w:tcPr>
            <w:tcW w:w="442" w:type="pct"/>
            <w:tcBorders>
              <w:bottom w:val="single" w:sz="6" w:space="0" w:color="auto"/>
            </w:tcBorders>
          </w:tcPr>
          <w:p w:rsidR="00A9417C" w:rsidRPr="00A9417C" w:rsidRDefault="00A9417C" w:rsidP="00A9417C">
            <w:pPr>
              <w:spacing w:line="480" w:lineRule="auto"/>
              <w:rPr>
                <w:rFonts w:ascii="Times New Roman" w:eastAsia="Calibri" w:hAnsi="Times New Roman"/>
                <w:b/>
                <w:color w:val="000000"/>
                <w:szCs w:val="24"/>
              </w:rPr>
            </w:pPr>
            <w:r w:rsidRPr="00A9417C">
              <w:rPr>
                <w:rFonts w:ascii="Times New Roman" w:eastAsia="Calibri" w:hAnsi="Times New Roman"/>
                <w:color w:val="000000"/>
                <w:szCs w:val="24"/>
              </w:rPr>
              <w:lastRenderedPageBreak/>
              <w:t>El-Kareh</w:t>
            </w:r>
            <w:r w:rsidRPr="00A9417C">
              <w:rPr>
                <w:rFonts w:ascii="Times New Roman" w:eastAsia="Calibri" w:hAnsi="Times New Roman"/>
                <w:color w:val="000000"/>
                <w:szCs w:val="24"/>
              </w:rPr>
              <w:fldChar w:fldCharType="begin"/>
            </w:r>
            <w:r w:rsidRPr="00A9417C">
              <w:rPr>
                <w:rFonts w:ascii="Times New Roman" w:eastAsia="Calibri" w:hAnsi="Times New Roman"/>
                <w:color w:val="000000"/>
                <w:szCs w:val="24"/>
              </w:rPr>
              <w:instrText xml:space="preserve"> ADDIN EN.CITE &lt;EndNote&gt;&lt;Cite&gt;&lt;Author&gt;El-Kareh&lt;/Author&gt;&lt;Year&gt;2012&lt;/Year&gt;&lt;RecNum&gt;8&lt;/RecNum&gt;&lt;DisplayText&gt;&lt;style face="superscript"&gt;25&lt;/style&gt;&lt;/DisplayText&gt;&lt;record&gt;&lt;rec-number&gt;8&lt;/rec-number&gt;&lt;foreign-keys&gt;&lt;key app="EN" db-id="vetvpzdr822txyexef3550fgfdw9apwwfx5x" timestamp="1444925084"&gt;8&lt;/key&gt;&lt;/foreign-keys&gt;&lt;ref-type name="Journal Article"&gt;17&lt;/ref-type&gt;&lt;contributors&gt;&lt;authors&gt;&lt;author&gt;El-Kareh, R.&lt;/author&gt;&lt;author&gt;Roy, C.&lt;/author&gt;&lt;author&gt;Williams, D. H.&lt;/author&gt;&lt;author&gt;Poon, E. G.&lt;/author&gt;&lt;/authors&gt;&lt;/contributors&gt;&lt;titles&gt;&lt;title&gt;Impact of automated alerts on follow-up of post-discharge microbiology results: a cluster randomized controlled trial&lt;/title&gt;&lt;secondary-title&gt;J Gen Intern Med&lt;/secondary-title&gt;&lt;/titles&gt;&lt;periodical&gt;&lt;full-title&gt;J Gen Intern Med&lt;/full-title&gt;&lt;/periodical&gt;&lt;pages&gt;1243-50&lt;/pages&gt;&lt;volume&gt;27&lt;/volume&gt;&lt;keywords&gt;&lt;keyword&gt;eppi-reviewer4&lt;/keyword&gt;&lt;/keywords&gt;&lt;dates&gt;&lt;year&gt;2012&lt;/year&gt;&lt;/dates&gt;&lt;isbn&gt;1525-1497 (Electronic) 0884-8734 (Linking)&lt;/isbn&gt;&lt;urls&gt;&lt;related-urls&gt;&lt;url&gt;http://www.ncbi.nlm.nih.gov/pmc/articles/PMC3445692/pdf/11606_2012_Article_1986.pdf&lt;/url&gt;&lt;/related-urls&gt;&lt;/urls&gt;&lt;/record&gt;&lt;/Cite&gt;&lt;/EndNote&gt;</w:instrText>
            </w:r>
            <w:r w:rsidRPr="00A9417C">
              <w:rPr>
                <w:rFonts w:ascii="Times New Roman" w:eastAsia="Calibri" w:hAnsi="Times New Roman"/>
                <w:color w:val="000000"/>
                <w:szCs w:val="24"/>
              </w:rPr>
              <w:fldChar w:fldCharType="separate"/>
            </w:r>
            <w:r w:rsidRPr="00A9417C">
              <w:rPr>
                <w:rFonts w:ascii="Times New Roman" w:eastAsia="Calibri" w:hAnsi="Times New Roman"/>
                <w:noProof/>
                <w:color w:val="000000"/>
                <w:szCs w:val="24"/>
                <w:vertAlign w:val="superscript"/>
              </w:rPr>
              <w:t>25</w:t>
            </w:r>
            <w:r w:rsidRPr="00A9417C">
              <w:rPr>
                <w:rFonts w:ascii="Times New Roman" w:eastAsia="Calibri" w:hAnsi="Times New Roman"/>
                <w:color w:val="000000"/>
                <w:szCs w:val="24"/>
              </w:rPr>
              <w:fldChar w:fldCharType="end"/>
            </w:r>
          </w:p>
        </w:tc>
        <w:tc>
          <w:tcPr>
            <w:tcW w:w="684" w:type="pct"/>
            <w:tcBorders>
              <w:bottom w:val="single" w:sz="6" w:space="0" w:color="auto"/>
            </w:tcBorders>
          </w:tcPr>
          <w:p w:rsidR="00A9417C" w:rsidRPr="00A9417C" w:rsidRDefault="00A9417C" w:rsidP="00A9417C">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Awareness of TPAD result (PCP)</w:t>
            </w:r>
          </w:p>
        </w:tc>
        <w:tc>
          <w:tcPr>
            <w:tcW w:w="785" w:type="pct"/>
            <w:tcBorders>
              <w:bottom w:val="single" w:sz="6" w:space="0" w:color="auto"/>
            </w:tcBorders>
          </w:tcPr>
          <w:p w:rsidR="00A9417C" w:rsidRPr="00A9417C" w:rsidRDefault="00A9417C" w:rsidP="00A9417C">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13</w:t>
            </w:r>
          </w:p>
        </w:tc>
        <w:tc>
          <w:tcPr>
            <w:tcW w:w="475" w:type="pct"/>
            <w:tcBorders>
              <w:bottom w:val="single" w:sz="6" w:space="0" w:color="auto"/>
            </w:tcBorders>
          </w:tcPr>
          <w:p w:rsidR="00A9417C" w:rsidRPr="00A9417C" w:rsidRDefault="00A9417C" w:rsidP="00A9417C">
            <w:pPr>
              <w:spacing w:line="480" w:lineRule="auto"/>
              <w:jc w:val="center"/>
              <w:rPr>
                <w:rFonts w:ascii="Times New Roman" w:eastAsia="Calibri" w:hAnsi="Times New Roman"/>
                <w:color w:val="000000"/>
                <w:sz w:val="18"/>
              </w:rPr>
            </w:pPr>
          </w:p>
        </w:tc>
        <w:tc>
          <w:tcPr>
            <w:tcW w:w="601" w:type="pct"/>
            <w:tcBorders>
              <w:bottom w:val="single" w:sz="6" w:space="0" w:color="auto"/>
            </w:tcBorders>
          </w:tcPr>
          <w:p w:rsidR="00A9417C" w:rsidRPr="00A9417C" w:rsidRDefault="00A9417C" w:rsidP="00A9417C">
            <w:pPr>
              <w:spacing w:line="480" w:lineRule="auto"/>
              <w:jc w:val="center"/>
              <w:rPr>
                <w:rFonts w:ascii="Times New Roman" w:eastAsia="Calibri" w:hAnsi="Times New Roman"/>
                <w:color w:val="000000"/>
                <w:sz w:val="18"/>
              </w:rPr>
            </w:pPr>
            <w:r w:rsidRPr="00A9417C">
              <w:rPr>
                <w:rFonts w:ascii="Times New Roman" w:eastAsia="Calibri" w:hAnsi="Times New Roman"/>
                <w:color w:val="000000"/>
                <w:sz w:val="18"/>
              </w:rPr>
              <w:t>17%</w:t>
            </w:r>
          </w:p>
        </w:tc>
        <w:tc>
          <w:tcPr>
            <w:tcW w:w="598" w:type="pct"/>
            <w:tcBorders>
              <w:bottom w:val="single" w:sz="6" w:space="0" w:color="auto"/>
            </w:tcBorders>
          </w:tcPr>
          <w:p w:rsidR="00A9417C" w:rsidRPr="00A9417C" w:rsidRDefault="00A9417C" w:rsidP="00A9417C">
            <w:pPr>
              <w:spacing w:line="480" w:lineRule="auto"/>
              <w:jc w:val="center"/>
              <w:rPr>
                <w:rFonts w:ascii="Times New Roman" w:eastAsia="Calibri" w:hAnsi="Times New Roman"/>
                <w:color w:val="000000"/>
                <w:sz w:val="18"/>
              </w:rPr>
            </w:pPr>
            <w:r w:rsidRPr="00A9417C">
              <w:rPr>
                <w:rFonts w:ascii="Times New Roman" w:eastAsia="Calibri" w:hAnsi="Times New Roman"/>
                <w:color w:val="000000"/>
                <w:sz w:val="18"/>
              </w:rPr>
              <w:t>38%</w:t>
            </w:r>
          </w:p>
        </w:tc>
        <w:tc>
          <w:tcPr>
            <w:tcW w:w="546" w:type="pct"/>
            <w:tcBorders>
              <w:bottom w:val="single" w:sz="6" w:space="0" w:color="auto"/>
            </w:tcBorders>
          </w:tcPr>
          <w:p w:rsidR="00A9417C" w:rsidRPr="00A9417C" w:rsidRDefault="00A9417C" w:rsidP="00A9417C">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21%</w:t>
            </w:r>
          </w:p>
        </w:tc>
        <w:tc>
          <w:tcPr>
            <w:tcW w:w="431" w:type="pct"/>
            <w:tcBorders>
              <w:bottom w:val="single" w:sz="6" w:space="0" w:color="auto"/>
            </w:tcBorders>
          </w:tcPr>
          <w:p w:rsidR="00A9417C" w:rsidRPr="00A9417C" w:rsidRDefault="00A9417C" w:rsidP="00A9417C">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0.60</w:t>
            </w:r>
          </w:p>
        </w:tc>
        <w:tc>
          <w:tcPr>
            <w:tcW w:w="440" w:type="pct"/>
            <w:tcBorders>
              <w:bottom w:val="single" w:sz="6" w:space="0" w:color="auto"/>
            </w:tcBorders>
          </w:tcPr>
          <w:p w:rsidR="00A9417C" w:rsidRPr="00A9417C" w:rsidRDefault="00A9417C" w:rsidP="00A9417C">
            <w:pPr>
              <w:spacing w:line="480" w:lineRule="auto"/>
              <w:jc w:val="center"/>
              <w:rPr>
                <w:rFonts w:ascii="Times New Roman" w:eastAsia="Calibri" w:hAnsi="Times New Roman"/>
                <w:color w:val="000000"/>
                <w:sz w:val="18"/>
              </w:rPr>
            </w:pPr>
            <w:r w:rsidRPr="00A9417C">
              <w:rPr>
                <w:rFonts w:ascii="Times New Roman" w:eastAsia="Calibri" w:hAnsi="Times New Roman"/>
                <w:color w:val="000000"/>
                <w:sz w:val="18"/>
              </w:rPr>
              <w:t>9</w:t>
            </w:r>
          </w:p>
        </w:tc>
      </w:tr>
      <w:tr w:rsidR="00A9417C" w:rsidRPr="00A9417C" w:rsidTr="00C51C7F">
        <w:trPr>
          <w:cnfStyle w:val="010000000000" w:firstRow="0" w:lastRow="1" w:firstColumn="0" w:lastColumn="0" w:oddVBand="0" w:evenVBand="0" w:oddHBand="0" w:evenHBand="0" w:firstRowFirstColumn="0" w:firstRowLastColumn="0" w:lastRowFirstColumn="0" w:lastRowLastColumn="0"/>
        </w:trPr>
        <w:tc>
          <w:tcPr>
            <w:tcW w:w="442" w:type="pct"/>
            <w:tcBorders>
              <w:top w:val="single" w:sz="6" w:space="0" w:color="auto"/>
            </w:tcBorders>
          </w:tcPr>
          <w:p w:rsidR="00A9417C" w:rsidRPr="00A9417C" w:rsidRDefault="00A9417C" w:rsidP="00A9417C">
            <w:pPr>
              <w:spacing w:line="480" w:lineRule="auto"/>
              <w:rPr>
                <w:rFonts w:ascii="Times New Roman" w:eastAsia="Calibri" w:hAnsi="Times New Roman"/>
                <w:b/>
                <w:color w:val="000000"/>
                <w:szCs w:val="24"/>
              </w:rPr>
            </w:pPr>
            <w:r w:rsidRPr="00A9417C">
              <w:rPr>
                <w:rFonts w:ascii="Times New Roman" w:eastAsia="Calibri" w:hAnsi="Times New Roman"/>
                <w:color w:val="000000"/>
                <w:szCs w:val="24"/>
              </w:rPr>
              <w:t>Goldman</w:t>
            </w:r>
            <w:r w:rsidRPr="00A9417C">
              <w:rPr>
                <w:rFonts w:ascii="Times New Roman" w:eastAsia="Calibri" w:hAnsi="Times New Roman"/>
                <w:color w:val="000000"/>
                <w:szCs w:val="24"/>
              </w:rPr>
              <w:fldChar w:fldCharType="begin"/>
            </w:r>
            <w:r w:rsidRPr="00A9417C">
              <w:rPr>
                <w:rFonts w:ascii="Times New Roman" w:eastAsia="Calibri" w:hAnsi="Times New Roman"/>
                <w:color w:val="000000"/>
                <w:szCs w:val="24"/>
              </w:rPr>
              <w:instrText xml:space="preserve"> ADDIN EN.CITE &lt;EndNote&gt;&lt;Cite&gt;&lt;Author&gt;Goldman&lt;/Author&gt;&lt;Year&gt;2005&lt;/Year&gt;&lt;RecNum&gt;10&lt;/RecNum&gt;&lt;DisplayText&gt;&lt;style face="superscript"&gt;30&lt;/style&gt;&lt;/DisplayText&gt;&lt;record&gt;&lt;rec-number&gt;10&lt;/rec-number&gt;&lt;foreign-keys&gt;&lt;key app="EN" db-id="vetvpzdr822txyexef3550fgfdw9apwwfx5x" timestamp="1444925084"&gt;10&lt;/key&gt;&lt;/foreign-keys&gt;&lt;ref-type name="Journal Article"&gt;17&lt;/ref-type&gt;&lt;contributors&gt;&lt;authors&gt;&lt;author&gt;Goldman, R. D.&lt;/author&gt;&lt;author&gt;Antoon, R.&lt;/author&gt;&lt;author&gt;Tait, G.&lt;/author&gt;&lt;author&gt;Zimmer, D.&lt;/author&gt;&lt;author&gt;Viegas, A.&lt;/author&gt;&lt;author&gt;Mounstephen, B.&lt;/author&gt;&lt;/authors&gt;&lt;/contributors&gt;&lt;titles&gt;&lt;title&gt;Culture results via the internet: A novel way for communication after an emergency department visit&lt;/title&gt;&lt;secondary-title&gt;J Pediatr&lt;/secondary-title&gt;&lt;/titles&gt;&lt;periodical&gt;&lt;full-title&gt;J Pediatr&lt;/full-title&gt;&lt;/periodical&gt;&lt;pages&gt;221-6&lt;/pages&gt;&lt;volume&gt;147&lt;/volume&gt;&lt;keywords&gt;&lt;keyword&gt;eppi-reviewer4&lt;/keyword&gt;&lt;/keywords&gt;&lt;dates&gt;&lt;year&gt;2005&lt;/year&gt;&lt;/dates&gt;&lt;isbn&gt;0022-3476 (Print) 0022-3476 (Linking)&lt;/isbn&gt;&lt;urls&gt;&lt;related-urls&gt;&lt;url&gt;http://www.jpeds.com/article/S0022-3476(05)00315-X/abstract&lt;/url&gt;&lt;/related-urls&gt;&lt;/urls&gt;&lt;/record&gt;&lt;/Cite&gt;&lt;/EndNote&gt;</w:instrText>
            </w:r>
            <w:r w:rsidRPr="00A9417C">
              <w:rPr>
                <w:rFonts w:ascii="Times New Roman" w:eastAsia="Calibri" w:hAnsi="Times New Roman"/>
                <w:color w:val="000000"/>
                <w:szCs w:val="24"/>
              </w:rPr>
              <w:fldChar w:fldCharType="separate"/>
            </w:r>
            <w:r w:rsidRPr="00A9417C">
              <w:rPr>
                <w:rFonts w:ascii="Times New Roman" w:eastAsia="Calibri" w:hAnsi="Times New Roman"/>
                <w:noProof/>
                <w:color w:val="000000"/>
                <w:szCs w:val="24"/>
                <w:vertAlign w:val="superscript"/>
              </w:rPr>
              <w:t>30</w:t>
            </w:r>
            <w:r w:rsidRPr="00A9417C">
              <w:rPr>
                <w:rFonts w:ascii="Times New Roman" w:eastAsia="Calibri" w:hAnsi="Times New Roman"/>
                <w:color w:val="000000"/>
                <w:szCs w:val="24"/>
              </w:rPr>
              <w:fldChar w:fldCharType="end"/>
            </w:r>
          </w:p>
        </w:tc>
        <w:tc>
          <w:tcPr>
            <w:tcW w:w="684" w:type="pct"/>
            <w:tcBorders>
              <w:top w:val="single" w:sz="6" w:space="0" w:color="auto"/>
            </w:tcBorders>
          </w:tcPr>
          <w:p w:rsidR="00A9417C" w:rsidRPr="00A9417C" w:rsidRDefault="00A9417C" w:rsidP="00A9417C">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TPAD reported to physician</w:t>
            </w:r>
          </w:p>
        </w:tc>
        <w:tc>
          <w:tcPr>
            <w:tcW w:w="785" w:type="pct"/>
            <w:tcBorders>
              <w:top w:val="single" w:sz="6" w:space="0" w:color="auto"/>
            </w:tcBorders>
          </w:tcPr>
          <w:p w:rsidR="00A9417C" w:rsidRPr="00A9417C" w:rsidRDefault="00A9417C" w:rsidP="00A9417C">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306 families</w:t>
            </w:r>
          </w:p>
        </w:tc>
        <w:tc>
          <w:tcPr>
            <w:tcW w:w="475" w:type="pct"/>
            <w:tcBorders>
              <w:top w:val="single" w:sz="6" w:space="0" w:color="auto"/>
            </w:tcBorders>
          </w:tcPr>
          <w:p w:rsidR="00A9417C" w:rsidRPr="00A9417C" w:rsidRDefault="00A9417C" w:rsidP="00A9417C">
            <w:pPr>
              <w:spacing w:line="480" w:lineRule="auto"/>
              <w:jc w:val="center"/>
              <w:rPr>
                <w:rFonts w:ascii="Times New Roman" w:eastAsia="Calibri" w:hAnsi="Times New Roman"/>
                <w:color w:val="000000"/>
                <w:sz w:val="18"/>
              </w:rPr>
            </w:pPr>
          </w:p>
        </w:tc>
        <w:tc>
          <w:tcPr>
            <w:tcW w:w="601" w:type="pct"/>
            <w:tcBorders>
              <w:top w:val="single" w:sz="6" w:space="0" w:color="auto"/>
            </w:tcBorders>
          </w:tcPr>
          <w:p w:rsidR="00A9417C" w:rsidRPr="00A9417C" w:rsidRDefault="00A9417C" w:rsidP="00A9417C">
            <w:pPr>
              <w:spacing w:line="480" w:lineRule="auto"/>
              <w:jc w:val="center"/>
              <w:rPr>
                <w:rFonts w:ascii="Times New Roman" w:eastAsia="Calibri" w:hAnsi="Times New Roman"/>
                <w:color w:val="000000"/>
                <w:sz w:val="18"/>
              </w:rPr>
            </w:pPr>
          </w:p>
        </w:tc>
        <w:tc>
          <w:tcPr>
            <w:tcW w:w="598" w:type="pct"/>
            <w:tcBorders>
              <w:top w:val="single" w:sz="6" w:space="0" w:color="auto"/>
            </w:tcBorders>
          </w:tcPr>
          <w:p w:rsidR="00A9417C" w:rsidRPr="00A9417C" w:rsidRDefault="00A9417C" w:rsidP="00A9417C">
            <w:pPr>
              <w:spacing w:line="480" w:lineRule="auto"/>
              <w:jc w:val="center"/>
              <w:rPr>
                <w:rFonts w:ascii="Times New Roman" w:eastAsia="Calibri" w:hAnsi="Times New Roman"/>
                <w:color w:val="000000"/>
                <w:sz w:val="18"/>
              </w:rPr>
            </w:pPr>
            <w:r w:rsidRPr="00A9417C">
              <w:rPr>
                <w:rFonts w:ascii="Times New Roman" w:eastAsia="Calibri" w:hAnsi="Times New Roman"/>
                <w:color w:val="000000"/>
                <w:sz w:val="18"/>
              </w:rPr>
              <w:t>36 (12%)</w:t>
            </w:r>
          </w:p>
        </w:tc>
        <w:tc>
          <w:tcPr>
            <w:tcW w:w="546" w:type="pct"/>
            <w:tcBorders>
              <w:top w:val="single" w:sz="6" w:space="0" w:color="auto"/>
            </w:tcBorders>
          </w:tcPr>
          <w:p w:rsidR="00A9417C" w:rsidRPr="00A9417C" w:rsidRDefault="00A9417C" w:rsidP="00A9417C">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12%</w:t>
            </w:r>
          </w:p>
        </w:tc>
        <w:tc>
          <w:tcPr>
            <w:tcW w:w="431" w:type="pct"/>
            <w:tcBorders>
              <w:top w:val="single" w:sz="6" w:space="0" w:color="auto"/>
            </w:tcBorders>
          </w:tcPr>
          <w:p w:rsidR="00A9417C" w:rsidRPr="00A9417C" w:rsidRDefault="00A9417C" w:rsidP="00A9417C">
            <w:pPr>
              <w:spacing w:line="480" w:lineRule="auto"/>
              <w:rPr>
                <w:rFonts w:ascii="Times New Roman" w:eastAsia="Calibri" w:hAnsi="Times New Roman"/>
                <w:color w:val="000000"/>
                <w:szCs w:val="24"/>
              </w:rPr>
            </w:pPr>
            <w:r w:rsidRPr="00A9417C">
              <w:rPr>
                <w:rFonts w:ascii="Times New Roman" w:eastAsia="Calibri" w:hAnsi="Times New Roman"/>
                <w:color w:val="000000"/>
                <w:szCs w:val="24"/>
              </w:rPr>
              <w:t>NA</w:t>
            </w:r>
          </w:p>
        </w:tc>
        <w:tc>
          <w:tcPr>
            <w:tcW w:w="440" w:type="pct"/>
            <w:tcBorders>
              <w:top w:val="single" w:sz="6" w:space="0" w:color="auto"/>
            </w:tcBorders>
          </w:tcPr>
          <w:p w:rsidR="00A9417C" w:rsidRPr="00A9417C" w:rsidRDefault="00A9417C" w:rsidP="00A9417C">
            <w:pPr>
              <w:spacing w:line="480" w:lineRule="auto"/>
              <w:jc w:val="center"/>
              <w:rPr>
                <w:rFonts w:ascii="Times New Roman" w:eastAsia="Calibri" w:hAnsi="Times New Roman"/>
                <w:color w:val="000000"/>
                <w:sz w:val="18"/>
              </w:rPr>
            </w:pPr>
            <w:r w:rsidRPr="00A9417C">
              <w:rPr>
                <w:rFonts w:ascii="Times New Roman" w:eastAsia="Calibri" w:hAnsi="Times New Roman"/>
                <w:color w:val="000000"/>
                <w:sz w:val="18"/>
              </w:rPr>
              <w:t>8</w:t>
            </w:r>
          </w:p>
        </w:tc>
      </w:tr>
    </w:tbl>
    <w:p w:rsidR="00937CCD" w:rsidRDefault="00937CCD" w:rsidP="00613147"/>
    <w:sectPr w:rsidR="00937CCD" w:rsidSect="00475647">
      <w:pgSz w:w="15840" w:h="12240" w:orient="landscape"/>
      <w:pgMar w:top="1440" w:right="1440" w:bottom="1440" w:left="1440"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E57DD"/>
    <w:multiLevelType w:val="hybridMultilevel"/>
    <w:tmpl w:val="F594D5B8"/>
    <w:lvl w:ilvl="0" w:tplc="F5208F0E">
      <w:start w:val="1"/>
      <w:numFmt w:val="bullet"/>
      <w:pStyle w:val="bullets-2ndlevel"/>
      <w:lvlText w:val="–"/>
      <w:lvlJc w:val="left"/>
      <w:pPr>
        <w:tabs>
          <w:tab w:val="num" w:pos="1440"/>
        </w:tabs>
        <w:ind w:left="1440" w:hanging="360"/>
      </w:pPr>
      <w:rPr>
        <w:rFonts w:ascii="Arial" w:hAnsi="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3C2F0B0D"/>
    <w:multiLevelType w:val="hybridMultilevel"/>
    <w:tmpl w:val="BDB69A1E"/>
    <w:lvl w:ilvl="0" w:tplc="4AC49FE2">
      <w:start w:val="1"/>
      <w:numFmt w:val="bullet"/>
      <w:pStyle w:val="bullets"/>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6561168E"/>
    <w:multiLevelType w:val="hybridMultilevel"/>
    <w:tmpl w:val="042C59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B670210"/>
    <w:multiLevelType w:val="hybridMultilevel"/>
    <w:tmpl w:val="A95EEEF6"/>
    <w:lvl w:ilvl="0" w:tplc="E158935E">
      <w:start w:val="1"/>
      <w:numFmt w:val="bullet"/>
      <w:lvlText w:val="–"/>
      <w:lvlJc w:val="left"/>
      <w:pPr>
        <w:tabs>
          <w:tab w:val="num" w:pos="720"/>
        </w:tabs>
        <w:ind w:left="720" w:hanging="360"/>
      </w:pPr>
      <w:rPr>
        <w:rFonts w:ascii="Arial" w:hAnsi="Arial" w:cs="Times New Roman" w:hint="default"/>
      </w:rPr>
    </w:lvl>
    <w:lvl w:ilvl="1" w:tplc="109A6B16">
      <w:start w:val="1"/>
      <w:numFmt w:val="bullet"/>
      <w:lvlText w:val="–"/>
      <w:lvlJc w:val="left"/>
      <w:pPr>
        <w:tabs>
          <w:tab w:val="num" w:pos="1440"/>
        </w:tabs>
        <w:ind w:left="1440" w:hanging="360"/>
      </w:pPr>
      <w:rPr>
        <w:rFonts w:ascii="Arial" w:hAnsi="Arial" w:cs="Times New Roman" w:hint="default"/>
      </w:rPr>
    </w:lvl>
    <w:lvl w:ilvl="2" w:tplc="CA525E44">
      <w:start w:val="1"/>
      <w:numFmt w:val="bullet"/>
      <w:lvlText w:val="–"/>
      <w:lvlJc w:val="left"/>
      <w:pPr>
        <w:tabs>
          <w:tab w:val="num" w:pos="2160"/>
        </w:tabs>
        <w:ind w:left="2160" w:hanging="360"/>
      </w:pPr>
      <w:rPr>
        <w:rFonts w:ascii="Arial" w:hAnsi="Arial" w:cs="Times New Roman" w:hint="default"/>
      </w:rPr>
    </w:lvl>
    <w:lvl w:ilvl="3" w:tplc="BD701E92">
      <w:start w:val="1"/>
      <w:numFmt w:val="bullet"/>
      <w:lvlText w:val="–"/>
      <w:lvlJc w:val="left"/>
      <w:pPr>
        <w:tabs>
          <w:tab w:val="num" w:pos="2880"/>
        </w:tabs>
        <w:ind w:left="2880" w:hanging="360"/>
      </w:pPr>
      <w:rPr>
        <w:rFonts w:ascii="Arial" w:hAnsi="Arial" w:cs="Times New Roman" w:hint="default"/>
      </w:rPr>
    </w:lvl>
    <w:lvl w:ilvl="4" w:tplc="2CB235DC">
      <w:start w:val="1"/>
      <w:numFmt w:val="bullet"/>
      <w:lvlText w:val="–"/>
      <w:lvlJc w:val="left"/>
      <w:pPr>
        <w:tabs>
          <w:tab w:val="num" w:pos="3600"/>
        </w:tabs>
        <w:ind w:left="3600" w:hanging="360"/>
      </w:pPr>
      <w:rPr>
        <w:rFonts w:ascii="Arial" w:hAnsi="Arial" w:cs="Times New Roman" w:hint="default"/>
      </w:rPr>
    </w:lvl>
    <w:lvl w:ilvl="5" w:tplc="83BE9C80">
      <w:start w:val="1"/>
      <w:numFmt w:val="bullet"/>
      <w:lvlText w:val="–"/>
      <w:lvlJc w:val="left"/>
      <w:pPr>
        <w:tabs>
          <w:tab w:val="num" w:pos="4320"/>
        </w:tabs>
        <w:ind w:left="4320" w:hanging="360"/>
      </w:pPr>
      <w:rPr>
        <w:rFonts w:ascii="Arial" w:hAnsi="Arial" w:cs="Times New Roman" w:hint="default"/>
      </w:rPr>
    </w:lvl>
    <w:lvl w:ilvl="6" w:tplc="504A92C0">
      <w:start w:val="1"/>
      <w:numFmt w:val="bullet"/>
      <w:lvlText w:val="–"/>
      <w:lvlJc w:val="left"/>
      <w:pPr>
        <w:tabs>
          <w:tab w:val="num" w:pos="5040"/>
        </w:tabs>
        <w:ind w:left="5040" w:hanging="360"/>
      </w:pPr>
      <w:rPr>
        <w:rFonts w:ascii="Arial" w:hAnsi="Arial" w:cs="Times New Roman" w:hint="default"/>
      </w:rPr>
    </w:lvl>
    <w:lvl w:ilvl="7" w:tplc="6C9C1602">
      <w:start w:val="1"/>
      <w:numFmt w:val="bullet"/>
      <w:lvlText w:val="–"/>
      <w:lvlJc w:val="left"/>
      <w:pPr>
        <w:tabs>
          <w:tab w:val="num" w:pos="5760"/>
        </w:tabs>
        <w:ind w:left="5760" w:hanging="360"/>
      </w:pPr>
      <w:rPr>
        <w:rFonts w:ascii="Arial" w:hAnsi="Arial" w:cs="Times New Roman" w:hint="default"/>
      </w:rPr>
    </w:lvl>
    <w:lvl w:ilvl="8" w:tplc="D3FAC348">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7BCC0373"/>
    <w:multiLevelType w:val="hybridMultilevel"/>
    <w:tmpl w:val="92404670"/>
    <w:lvl w:ilvl="0" w:tplc="1EB8B9B2">
      <w:start w:val="1"/>
      <w:numFmt w:val="decimal"/>
      <w:pStyle w:val="ListParagraph"/>
      <w:lvlText w:val="KQ%1."/>
      <w:lvlJc w:val="left"/>
      <w:pPr>
        <w:tabs>
          <w:tab w:val="num" w:pos="1440"/>
        </w:tabs>
        <w:ind w:left="1440" w:hanging="720"/>
      </w:pPr>
      <w:rPr>
        <w:rFonts w:hint="default"/>
      </w:rPr>
    </w:lvl>
    <w:lvl w:ilvl="1" w:tplc="2312F13C">
      <w:start w:val="1"/>
      <w:numFmt w:val="decimal"/>
      <w:lvlText w:val="%2."/>
      <w:lvlJc w:val="left"/>
      <w:pPr>
        <w:ind w:left="2232" w:hanging="720"/>
      </w:pPr>
      <w:rPr>
        <w:rFonts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 w15:restartNumberingAfterBreak="0">
    <w:nsid w:val="7E665988"/>
    <w:multiLevelType w:val="hybridMultilevel"/>
    <w:tmpl w:val="721ADE32"/>
    <w:lvl w:ilvl="0" w:tplc="D744C94C">
      <w:start w:val="1"/>
      <w:numFmt w:val="bullet"/>
      <w:pStyle w:val="aboxbullet"/>
      <w:lvlText w:val=""/>
      <w:lvlJc w:val="left"/>
      <w:pPr>
        <w:tabs>
          <w:tab w:val="num" w:pos="720"/>
        </w:tabs>
        <w:ind w:left="720" w:hanging="360"/>
      </w:pPr>
      <w:rPr>
        <w:rFonts w:ascii="Symbol" w:hAnsi="Symbol" w:hint="default"/>
        <w:color w:val="auto"/>
        <w:sz w:val="18"/>
        <w:szCs w:val="18"/>
      </w:rPr>
    </w:lvl>
    <w:lvl w:ilvl="1" w:tplc="1132EECA">
      <w:start w:val="1"/>
      <w:numFmt w:val="bullet"/>
      <w:lvlText w:val=""/>
      <w:lvlJc w:val="left"/>
      <w:pPr>
        <w:tabs>
          <w:tab w:val="num" w:pos="1440"/>
        </w:tabs>
        <w:ind w:left="1440" w:hanging="360"/>
      </w:pPr>
      <w:rPr>
        <w:rFonts w:ascii="Symbol" w:hAnsi="Symbol" w:hint="default"/>
        <w:color w:val="auto"/>
        <w:sz w:val="22"/>
        <w:szCs w:val="22"/>
      </w:rPr>
    </w:lvl>
    <w:lvl w:ilvl="2" w:tplc="4C48DF2E" w:tentative="1">
      <w:start w:val="1"/>
      <w:numFmt w:val="bullet"/>
      <w:lvlText w:val=""/>
      <w:lvlJc w:val="left"/>
      <w:pPr>
        <w:tabs>
          <w:tab w:val="num" w:pos="2160"/>
        </w:tabs>
        <w:ind w:left="2160" w:hanging="360"/>
      </w:pPr>
      <w:rPr>
        <w:rFonts w:ascii="Wingdings" w:hAnsi="Wingdings" w:hint="default"/>
      </w:rPr>
    </w:lvl>
    <w:lvl w:ilvl="3" w:tplc="7B0C08E2" w:tentative="1">
      <w:start w:val="1"/>
      <w:numFmt w:val="bullet"/>
      <w:lvlText w:val=""/>
      <w:lvlJc w:val="left"/>
      <w:pPr>
        <w:tabs>
          <w:tab w:val="num" w:pos="2880"/>
        </w:tabs>
        <w:ind w:left="2880" w:hanging="360"/>
      </w:pPr>
      <w:rPr>
        <w:rFonts w:ascii="Symbol" w:hAnsi="Symbol" w:hint="default"/>
      </w:rPr>
    </w:lvl>
    <w:lvl w:ilvl="4" w:tplc="35427CF8" w:tentative="1">
      <w:start w:val="1"/>
      <w:numFmt w:val="bullet"/>
      <w:lvlText w:val="o"/>
      <w:lvlJc w:val="left"/>
      <w:pPr>
        <w:tabs>
          <w:tab w:val="num" w:pos="3600"/>
        </w:tabs>
        <w:ind w:left="3600" w:hanging="360"/>
      </w:pPr>
      <w:rPr>
        <w:rFonts w:ascii="Courier New" w:hAnsi="Courier New" w:cs="Courier New" w:hint="default"/>
      </w:rPr>
    </w:lvl>
    <w:lvl w:ilvl="5" w:tplc="94FAC398" w:tentative="1">
      <w:start w:val="1"/>
      <w:numFmt w:val="bullet"/>
      <w:lvlText w:val=""/>
      <w:lvlJc w:val="left"/>
      <w:pPr>
        <w:tabs>
          <w:tab w:val="num" w:pos="4320"/>
        </w:tabs>
        <w:ind w:left="4320" w:hanging="360"/>
      </w:pPr>
      <w:rPr>
        <w:rFonts w:ascii="Wingdings" w:hAnsi="Wingdings" w:hint="default"/>
      </w:rPr>
    </w:lvl>
    <w:lvl w:ilvl="6" w:tplc="4236A094" w:tentative="1">
      <w:start w:val="1"/>
      <w:numFmt w:val="bullet"/>
      <w:lvlText w:val=""/>
      <w:lvlJc w:val="left"/>
      <w:pPr>
        <w:tabs>
          <w:tab w:val="num" w:pos="5040"/>
        </w:tabs>
        <w:ind w:left="5040" w:hanging="360"/>
      </w:pPr>
      <w:rPr>
        <w:rFonts w:ascii="Symbol" w:hAnsi="Symbol" w:hint="default"/>
      </w:rPr>
    </w:lvl>
    <w:lvl w:ilvl="7" w:tplc="C80CEC4E" w:tentative="1">
      <w:start w:val="1"/>
      <w:numFmt w:val="bullet"/>
      <w:lvlText w:val="o"/>
      <w:lvlJc w:val="left"/>
      <w:pPr>
        <w:tabs>
          <w:tab w:val="num" w:pos="5760"/>
        </w:tabs>
        <w:ind w:left="5760" w:hanging="360"/>
      </w:pPr>
      <w:rPr>
        <w:rFonts w:ascii="Courier New" w:hAnsi="Courier New" w:cs="Courier New" w:hint="default"/>
      </w:rPr>
    </w:lvl>
    <w:lvl w:ilvl="8" w:tplc="01FC9218"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624" w:allStyles="0" w:customStyles="0" w:latentStyles="1" w:stylesInUse="0" w:headingStyles="1" w:numberingStyles="0" w:tableStyles="0" w:directFormattingOnRuns="0" w:directFormattingOnParagraphs="1" w:directFormattingOnNumbering="1"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17C"/>
    <w:rsid w:val="00044A52"/>
    <w:rsid w:val="001C76E2"/>
    <w:rsid w:val="00256FF5"/>
    <w:rsid w:val="002925DB"/>
    <w:rsid w:val="003248D6"/>
    <w:rsid w:val="00472A2D"/>
    <w:rsid w:val="00475647"/>
    <w:rsid w:val="004D5471"/>
    <w:rsid w:val="00565BE3"/>
    <w:rsid w:val="00613147"/>
    <w:rsid w:val="00875B90"/>
    <w:rsid w:val="00937CCD"/>
    <w:rsid w:val="00A9417C"/>
    <w:rsid w:val="00C51C7F"/>
    <w:rsid w:val="00D22B50"/>
    <w:rsid w:val="00F87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D04EC"/>
  <w15:chartTrackingRefBased/>
  <w15:docId w15:val="{42D0D17B-D497-4F55-9B6E-695B89567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7610"/>
    <w:rPr>
      <w:rFonts w:ascii="Arial" w:hAnsi="Arial"/>
    </w:rPr>
  </w:style>
  <w:style w:type="paragraph" w:styleId="Heading1">
    <w:name w:val="heading 1"/>
    <w:basedOn w:val="Normal"/>
    <w:next w:val="Normal"/>
    <w:link w:val="Heading1Char"/>
    <w:qFormat/>
    <w:rsid w:val="00A9417C"/>
    <w:pPr>
      <w:keepNext/>
      <w:spacing w:after="0" w:line="480" w:lineRule="auto"/>
      <w:outlineLvl w:val="0"/>
    </w:pPr>
    <w:rPr>
      <w:rFonts w:ascii="Times New Roman" w:eastAsia="Times New Roman" w:hAnsi="Times New Roman" w:cs="Times New Roman"/>
      <w:b/>
      <w:caps/>
      <w:sz w:val="24"/>
      <w:szCs w:val="20"/>
    </w:rPr>
  </w:style>
  <w:style w:type="paragraph" w:styleId="Heading2">
    <w:name w:val="heading 2"/>
    <w:basedOn w:val="Normal"/>
    <w:next w:val="Normal"/>
    <w:link w:val="Heading2Char"/>
    <w:qFormat/>
    <w:rsid w:val="00A9417C"/>
    <w:pPr>
      <w:keepNext/>
      <w:spacing w:after="120" w:line="480" w:lineRule="auto"/>
      <w:ind w:left="720" w:hanging="720"/>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A9417C"/>
    <w:pPr>
      <w:keepNext/>
      <w:spacing w:after="0" w:line="480" w:lineRule="auto"/>
      <w:ind w:firstLine="720"/>
      <w:outlineLvl w:val="2"/>
    </w:pPr>
    <w:rPr>
      <w:rFonts w:ascii="Times New Roman" w:eastAsia="Times New Roman" w:hAnsi="Times New Roman" w:cs="Times New Roman"/>
      <w:b/>
      <w:i/>
      <w:sz w:val="24"/>
      <w:szCs w:val="20"/>
    </w:rPr>
  </w:style>
  <w:style w:type="paragraph" w:styleId="Heading4">
    <w:name w:val="heading 4"/>
    <w:basedOn w:val="Heading3"/>
    <w:next w:val="Normal"/>
    <w:link w:val="Heading4Char"/>
    <w:qFormat/>
    <w:rsid w:val="00A9417C"/>
    <w:pPr>
      <w:outlineLvl w:val="3"/>
    </w:pPr>
    <w:rPr>
      <w:i w:val="0"/>
    </w:rPr>
  </w:style>
  <w:style w:type="paragraph" w:styleId="Heading5">
    <w:name w:val="heading 5"/>
    <w:basedOn w:val="Normal"/>
    <w:next w:val="Normal"/>
    <w:link w:val="Heading5Char"/>
    <w:qFormat/>
    <w:rsid w:val="00A9417C"/>
    <w:pPr>
      <w:spacing w:after="240" w:line="480" w:lineRule="auto"/>
      <w:ind w:left="2700" w:hanging="540"/>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qFormat/>
    <w:rsid w:val="00A9417C"/>
    <w:pPr>
      <w:spacing w:after="240" w:line="480" w:lineRule="auto"/>
      <w:ind w:left="3240" w:hanging="540"/>
      <w:outlineLvl w:val="5"/>
    </w:pPr>
    <w:rPr>
      <w:rFonts w:ascii="Times New Roman" w:eastAsia="Times New Roman" w:hAnsi="Times New Roman" w:cs="Times New Roman"/>
      <w:sz w:val="24"/>
      <w:szCs w:val="20"/>
    </w:rPr>
  </w:style>
  <w:style w:type="paragraph" w:styleId="Heading7">
    <w:name w:val="heading 7"/>
    <w:basedOn w:val="Normal"/>
    <w:next w:val="Normal"/>
    <w:link w:val="Heading7Char"/>
    <w:qFormat/>
    <w:rsid w:val="00A9417C"/>
    <w:pPr>
      <w:spacing w:after="240" w:line="480" w:lineRule="auto"/>
      <w:ind w:left="3780" w:hanging="540"/>
      <w:outlineLvl w:val="6"/>
    </w:pPr>
    <w:rPr>
      <w:rFonts w:ascii="Times New Roman" w:eastAsia="Times New Roman" w:hAnsi="Times New Roman" w:cs="Times New Roman"/>
      <w:sz w:val="24"/>
      <w:szCs w:val="20"/>
    </w:rPr>
  </w:style>
  <w:style w:type="paragraph" w:styleId="Heading8">
    <w:name w:val="heading 8"/>
    <w:basedOn w:val="Normal"/>
    <w:next w:val="Normal"/>
    <w:link w:val="Heading8Char"/>
    <w:qFormat/>
    <w:rsid w:val="00A9417C"/>
    <w:pPr>
      <w:spacing w:after="240" w:line="480" w:lineRule="auto"/>
      <w:ind w:left="4320" w:hanging="540"/>
      <w:outlineLvl w:val="7"/>
    </w:pPr>
    <w:rPr>
      <w:rFonts w:ascii="Times New Roman" w:eastAsia="Times New Roman" w:hAnsi="Times New Roman" w:cs="Times New Roman"/>
      <w:sz w:val="24"/>
      <w:szCs w:val="20"/>
    </w:rPr>
  </w:style>
  <w:style w:type="paragraph" w:styleId="Heading9">
    <w:name w:val="heading 9"/>
    <w:basedOn w:val="Normal"/>
    <w:next w:val="Normal"/>
    <w:link w:val="Heading9Char"/>
    <w:qFormat/>
    <w:rsid w:val="00A9417C"/>
    <w:pPr>
      <w:spacing w:after="0" w:line="480" w:lineRule="auto"/>
      <w:ind w:left="4860" w:hanging="540"/>
      <w:outlineLvl w:val="8"/>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JournalSubmissionStyle">
    <w:name w:val="Journal Submission Style"/>
    <w:basedOn w:val="TableNormal"/>
    <w:uiPriority w:val="99"/>
    <w:rsid w:val="00875B90"/>
    <w:pPr>
      <w:spacing w:after="0" w:line="240" w:lineRule="auto"/>
    </w:pPr>
    <w:rPr>
      <w:rFonts w:ascii="Arial" w:hAnsi="Arial"/>
      <w:sz w:val="20"/>
    </w:rPr>
    <w:tblPr>
      <w:tblBorders>
        <w:top w:val="single" w:sz="4" w:space="0" w:color="auto"/>
        <w:bottom w:val="single" w:sz="4" w:space="0" w:color="auto"/>
      </w:tblBorders>
    </w:tblPr>
    <w:tblStylePr w:type="firstRow">
      <w:pPr>
        <w:jc w:val="center"/>
      </w:pPr>
      <w:rPr>
        <w:rFonts w:ascii="Arial" w:hAnsi="Arial"/>
        <w:b/>
        <w:sz w:val="20"/>
      </w:rPr>
      <w:tblPr/>
      <w:tcPr>
        <w:vAlign w:val="bottom"/>
      </w:tcPr>
    </w:tblStylePr>
    <w:tblStylePr w:type="firstCol">
      <w:rPr>
        <w:b/>
      </w:rPr>
      <w:tblPr>
        <w:tblCellMar>
          <w:top w:w="14" w:type="dxa"/>
          <w:left w:w="43" w:type="dxa"/>
          <w:bottom w:w="14" w:type="dxa"/>
          <w:right w:w="43" w:type="dxa"/>
        </w:tblCellMar>
      </w:tblPr>
    </w:tblStylePr>
  </w:style>
  <w:style w:type="character" w:customStyle="1" w:styleId="Heading1Char">
    <w:name w:val="Heading 1 Char"/>
    <w:basedOn w:val="DefaultParagraphFont"/>
    <w:link w:val="Heading1"/>
    <w:rsid w:val="00A9417C"/>
    <w:rPr>
      <w:rFonts w:ascii="Times New Roman" w:eastAsia="Times New Roman" w:hAnsi="Times New Roman" w:cs="Times New Roman"/>
      <w:b/>
      <w:caps/>
      <w:sz w:val="24"/>
      <w:szCs w:val="20"/>
    </w:rPr>
  </w:style>
  <w:style w:type="character" w:customStyle="1" w:styleId="Heading2Char">
    <w:name w:val="Heading 2 Char"/>
    <w:basedOn w:val="DefaultParagraphFont"/>
    <w:link w:val="Heading2"/>
    <w:rsid w:val="00A9417C"/>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A9417C"/>
    <w:rPr>
      <w:rFonts w:ascii="Times New Roman" w:eastAsia="Times New Roman" w:hAnsi="Times New Roman" w:cs="Times New Roman"/>
      <w:b/>
      <w:i/>
      <w:sz w:val="24"/>
      <w:szCs w:val="20"/>
    </w:rPr>
  </w:style>
  <w:style w:type="character" w:customStyle="1" w:styleId="Heading4Char">
    <w:name w:val="Heading 4 Char"/>
    <w:basedOn w:val="DefaultParagraphFont"/>
    <w:link w:val="Heading4"/>
    <w:rsid w:val="00A9417C"/>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A9417C"/>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A9417C"/>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A9417C"/>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A9417C"/>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A9417C"/>
    <w:rPr>
      <w:rFonts w:ascii="Times New Roman" w:eastAsia="Times New Roman" w:hAnsi="Times New Roman" w:cs="Times New Roman"/>
      <w:sz w:val="24"/>
      <w:szCs w:val="20"/>
    </w:rPr>
  </w:style>
  <w:style w:type="numbering" w:customStyle="1" w:styleId="NoList1">
    <w:name w:val="No List1"/>
    <w:next w:val="NoList"/>
    <w:uiPriority w:val="99"/>
    <w:semiHidden/>
    <w:unhideWhenUsed/>
    <w:rsid w:val="00A9417C"/>
  </w:style>
  <w:style w:type="paragraph" w:customStyle="1" w:styleId="Volume">
    <w:name w:val="Volume"/>
    <w:basedOn w:val="Normal"/>
    <w:autoRedefine/>
    <w:rsid w:val="00A9417C"/>
    <w:pPr>
      <w:spacing w:after="240" w:line="480" w:lineRule="auto"/>
      <w:ind w:firstLine="720"/>
    </w:pPr>
    <w:rPr>
      <w:rFonts w:eastAsia="Times New Roman" w:cs="Arial"/>
      <w:b/>
      <w:sz w:val="28"/>
      <w:szCs w:val="20"/>
    </w:rPr>
  </w:style>
  <w:style w:type="paragraph" w:customStyle="1" w:styleId="Year">
    <w:name w:val="Year"/>
    <w:basedOn w:val="Heading3"/>
    <w:rsid w:val="00A9417C"/>
    <w:pPr>
      <w:spacing w:before="240" w:after="240"/>
    </w:pPr>
    <w:rPr>
      <w:rFonts w:ascii="Arial" w:hAnsi="Arial" w:cs="Arial"/>
      <w:sz w:val="22"/>
    </w:rPr>
  </w:style>
  <w:style w:type="paragraph" w:customStyle="1" w:styleId="Text">
    <w:name w:val="Text"/>
    <w:basedOn w:val="Normal"/>
    <w:autoRedefine/>
    <w:rsid w:val="00A9417C"/>
    <w:pPr>
      <w:tabs>
        <w:tab w:val="left" w:pos="5850"/>
      </w:tabs>
      <w:spacing w:after="0" w:line="480" w:lineRule="auto"/>
    </w:pPr>
    <w:rPr>
      <w:rFonts w:ascii="Times New Roman" w:eastAsia="Times New Roman" w:hAnsi="Times New Roman" w:cs="Times New Roman"/>
      <w:sz w:val="24"/>
      <w:szCs w:val="20"/>
    </w:rPr>
  </w:style>
  <w:style w:type="paragraph" w:customStyle="1" w:styleId="Logo">
    <w:name w:val="Logo"/>
    <w:basedOn w:val="Text"/>
    <w:rsid w:val="00A9417C"/>
    <w:pPr>
      <w:jc w:val="right"/>
    </w:pPr>
  </w:style>
  <w:style w:type="paragraph" w:styleId="Header">
    <w:name w:val="header"/>
    <w:basedOn w:val="Normal"/>
    <w:link w:val="HeaderChar"/>
    <w:rsid w:val="00A9417C"/>
    <w:pPr>
      <w:tabs>
        <w:tab w:val="center" w:pos="4320"/>
        <w:tab w:val="right" w:pos="8640"/>
      </w:tabs>
      <w:spacing w:after="0" w:line="480" w:lineRule="auto"/>
      <w:ind w:firstLine="720"/>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A9417C"/>
    <w:rPr>
      <w:rFonts w:ascii="Times New Roman" w:eastAsia="Times New Roman" w:hAnsi="Times New Roman" w:cs="Times New Roman"/>
      <w:sz w:val="24"/>
      <w:szCs w:val="20"/>
    </w:rPr>
  </w:style>
  <w:style w:type="paragraph" w:styleId="Footer">
    <w:name w:val="footer"/>
    <w:basedOn w:val="Normal"/>
    <w:link w:val="FooterChar"/>
    <w:rsid w:val="00A9417C"/>
    <w:pPr>
      <w:tabs>
        <w:tab w:val="center" w:pos="4320"/>
        <w:tab w:val="right" w:pos="8640"/>
      </w:tabs>
      <w:spacing w:after="0" w:line="480" w:lineRule="auto"/>
      <w:ind w:firstLine="720"/>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A9417C"/>
    <w:rPr>
      <w:rFonts w:ascii="Times New Roman" w:eastAsia="Times New Roman" w:hAnsi="Times New Roman" w:cs="Times New Roman"/>
      <w:sz w:val="24"/>
      <w:szCs w:val="20"/>
    </w:rPr>
  </w:style>
  <w:style w:type="paragraph" w:customStyle="1" w:styleId="TechTitle">
    <w:name w:val="Tech Title"/>
    <w:basedOn w:val="Heading1"/>
    <w:rsid w:val="00A9417C"/>
  </w:style>
  <w:style w:type="paragraph" w:customStyle="1" w:styleId="submit">
    <w:name w:val="submit"/>
    <w:basedOn w:val="Heading2"/>
    <w:rsid w:val="00A9417C"/>
    <w:rPr>
      <w:rFonts w:ascii="Arial" w:hAnsi="Arial" w:cs="Arial"/>
    </w:rPr>
  </w:style>
  <w:style w:type="character" w:styleId="CommentReference">
    <w:name w:val="annotation reference"/>
    <w:uiPriority w:val="99"/>
    <w:semiHidden/>
    <w:unhideWhenUsed/>
    <w:rsid w:val="00A9417C"/>
    <w:rPr>
      <w:sz w:val="16"/>
      <w:szCs w:val="16"/>
    </w:rPr>
  </w:style>
  <w:style w:type="paragraph" w:styleId="CommentText">
    <w:name w:val="annotation text"/>
    <w:basedOn w:val="Normal"/>
    <w:link w:val="CommentTextChar"/>
    <w:semiHidden/>
    <w:rsid w:val="00A9417C"/>
    <w:pPr>
      <w:spacing w:after="0" w:line="480" w:lineRule="auto"/>
      <w:ind w:firstLine="72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9417C"/>
    <w:rPr>
      <w:rFonts w:ascii="Times New Roman" w:eastAsia="Times New Roman" w:hAnsi="Times New Roman" w:cs="Times New Roman"/>
      <w:sz w:val="20"/>
      <w:szCs w:val="20"/>
    </w:rPr>
  </w:style>
  <w:style w:type="paragraph" w:styleId="BalloonText">
    <w:name w:val="Balloon Text"/>
    <w:basedOn w:val="Normal"/>
    <w:link w:val="BalloonTextChar"/>
    <w:rsid w:val="00A9417C"/>
    <w:pPr>
      <w:spacing w:after="0" w:line="480" w:lineRule="auto"/>
      <w:ind w:firstLine="720"/>
    </w:pPr>
    <w:rPr>
      <w:rFonts w:ascii="Times New Roman" w:eastAsia="Times New Roman" w:hAnsi="Times New Roman" w:cs="Tahoma"/>
      <w:sz w:val="20"/>
      <w:szCs w:val="16"/>
    </w:rPr>
  </w:style>
  <w:style w:type="character" w:customStyle="1" w:styleId="BalloonTextChar">
    <w:name w:val="Balloon Text Char"/>
    <w:basedOn w:val="DefaultParagraphFont"/>
    <w:link w:val="BalloonText"/>
    <w:rsid w:val="00A9417C"/>
    <w:rPr>
      <w:rFonts w:ascii="Times New Roman" w:eastAsia="Times New Roman" w:hAnsi="Times New Roman" w:cs="Tahoma"/>
      <w:sz w:val="20"/>
      <w:szCs w:val="16"/>
    </w:rPr>
  </w:style>
  <w:style w:type="character" w:styleId="Hyperlink">
    <w:name w:val="Hyperlink"/>
    <w:uiPriority w:val="99"/>
    <w:unhideWhenUsed/>
    <w:rsid w:val="00A9417C"/>
    <w:rPr>
      <w:color w:val="0563C1"/>
      <w:u w:val="single"/>
    </w:rPr>
  </w:style>
  <w:style w:type="character" w:styleId="FollowedHyperlink">
    <w:name w:val="FollowedHyperlink"/>
    <w:uiPriority w:val="99"/>
    <w:semiHidden/>
    <w:unhideWhenUsed/>
    <w:rsid w:val="00A9417C"/>
    <w:rPr>
      <w:color w:val="954F72"/>
      <w:u w:val="single"/>
    </w:rPr>
  </w:style>
  <w:style w:type="paragraph" w:customStyle="1" w:styleId="EndNoteBibliography">
    <w:name w:val="EndNote Bibliography"/>
    <w:basedOn w:val="Normal"/>
    <w:link w:val="EndNoteBibliographyChar"/>
    <w:rsid w:val="00A9417C"/>
    <w:pPr>
      <w:spacing w:after="0" w:line="480" w:lineRule="auto"/>
      <w:ind w:firstLine="720"/>
    </w:pPr>
    <w:rPr>
      <w:rFonts w:ascii="Times New Roman" w:eastAsia="Times New Roman" w:hAnsi="Times New Roman" w:cs="Times New Roman"/>
      <w:sz w:val="24"/>
      <w:szCs w:val="20"/>
    </w:rPr>
  </w:style>
  <w:style w:type="table" w:styleId="TableGrid">
    <w:name w:val="Table Grid"/>
    <w:basedOn w:val="TableNormal"/>
    <w:rsid w:val="00A941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A9417C"/>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1">
    <w:name w:val="Table Grid1"/>
    <w:basedOn w:val="TableNormal"/>
    <w:next w:val="TableGrid"/>
    <w:uiPriority w:val="39"/>
    <w:rsid w:val="00A941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A9417C"/>
    <w:pPr>
      <w:spacing w:after="0"/>
      <w:ind w:firstLine="720"/>
      <w:jc w:val="center"/>
    </w:pPr>
    <w:rPr>
      <w:rFonts w:ascii="Times New Roman" w:eastAsia="Times New Roman" w:hAnsi="Times New Roman" w:cs="Times New Roman"/>
      <w:noProof/>
      <w:sz w:val="24"/>
      <w:szCs w:val="20"/>
    </w:rPr>
  </w:style>
  <w:style w:type="character" w:customStyle="1" w:styleId="EndNoteBibliographyTitleChar">
    <w:name w:val="EndNote Bibliography Title Char"/>
    <w:link w:val="EndNoteBibliographyTitle"/>
    <w:rsid w:val="00A9417C"/>
    <w:rPr>
      <w:rFonts w:ascii="Times New Roman" w:eastAsia="Times New Roman" w:hAnsi="Times New Roman" w:cs="Times New Roman"/>
      <w:noProof/>
      <w:sz w:val="24"/>
      <w:szCs w:val="20"/>
    </w:rPr>
  </w:style>
  <w:style w:type="character" w:customStyle="1" w:styleId="EndNoteBibliographyChar">
    <w:name w:val="EndNote Bibliography Char"/>
    <w:link w:val="EndNoteBibliography"/>
    <w:rsid w:val="00A9417C"/>
    <w:rPr>
      <w:rFonts w:ascii="Times New Roman" w:eastAsia="Times New Roman" w:hAnsi="Times New Roman" w:cs="Times New Roman"/>
      <w:sz w:val="24"/>
      <w:szCs w:val="20"/>
    </w:rPr>
  </w:style>
  <w:style w:type="table" w:customStyle="1" w:styleId="TableGrid2">
    <w:name w:val="Table Grid2"/>
    <w:basedOn w:val="TableNormal"/>
    <w:next w:val="TableGrid"/>
    <w:uiPriority w:val="39"/>
    <w:rsid w:val="00A941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941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941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941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A941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A941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A941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A941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A941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A941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A941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417C"/>
    <w:pPr>
      <w:numPr>
        <w:numId w:val="1"/>
      </w:numPr>
      <w:spacing w:after="0" w:line="480" w:lineRule="auto"/>
    </w:pPr>
    <w:rPr>
      <w:rFonts w:ascii="Times New Roman" w:eastAsia="Times New Roman" w:hAnsi="Times New Roman" w:cs="Times New Roman"/>
      <w:sz w:val="24"/>
    </w:rPr>
  </w:style>
  <w:style w:type="paragraph" w:styleId="CommentSubject">
    <w:name w:val="annotation subject"/>
    <w:basedOn w:val="CommentText"/>
    <w:next w:val="CommentText"/>
    <w:link w:val="CommentSubjectChar"/>
    <w:uiPriority w:val="99"/>
    <w:semiHidden/>
    <w:unhideWhenUsed/>
    <w:rsid w:val="00A9417C"/>
    <w:pPr>
      <w:spacing w:after="160"/>
    </w:pPr>
    <w:rPr>
      <w:b/>
      <w:bCs/>
    </w:rPr>
  </w:style>
  <w:style w:type="character" w:customStyle="1" w:styleId="CommentSubjectChar">
    <w:name w:val="Comment Subject Char"/>
    <w:basedOn w:val="CommentTextChar"/>
    <w:link w:val="CommentSubject"/>
    <w:uiPriority w:val="99"/>
    <w:semiHidden/>
    <w:rsid w:val="00A9417C"/>
    <w:rPr>
      <w:rFonts w:ascii="Times New Roman" w:eastAsia="Times New Roman" w:hAnsi="Times New Roman" w:cs="Times New Roman"/>
      <w:b/>
      <w:bCs/>
      <w:sz w:val="20"/>
      <w:szCs w:val="20"/>
    </w:rPr>
  </w:style>
  <w:style w:type="paragraph" w:styleId="Caption">
    <w:name w:val="caption"/>
    <w:basedOn w:val="Normal"/>
    <w:next w:val="Normal"/>
    <w:uiPriority w:val="35"/>
    <w:unhideWhenUsed/>
    <w:qFormat/>
    <w:rsid w:val="00A9417C"/>
    <w:pPr>
      <w:spacing w:after="200" w:line="480" w:lineRule="auto"/>
      <w:ind w:firstLine="720"/>
    </w:pPr>
    <w:rPr>
      <w:rFonts w:ascii="Times New Roman" w:eastAsia="Times New Roman" w:hAnsi="Times New Roman" w:cs="Times New Roman"/>
      <w:i/>
      <w:iCs/>
      <w:color w:val="44546A"/>
      <w:sz w:val="18"/>
      <w:szCs w:val="18"/>
    </w:rPr>
  </w:style>
  <w:style w:type="paragraph" w:styleId="Title">
    <w:name w:val="Title"/>
    <w:basedOn w:val="Normal"/>
    <w:next w:val="Normal"/>
    <w:link w:val="TitleChar"/>
    <w:uiPriority w:val="10"/>
    <w:qFormat/>
    <w:rsid w:val="00A9417C"/>
    <w:pPr>
      <w:spacing w:after="0" w:line="480" w:lineRule="auto"/>
      <w:ind w:firstLine="720"/>
      <w:contextualSpacing/>
    </w:pPr>
    <w:rPr>
      <w:rFonts w:ascii="Times New Roman" w:eastAsia="Times New Roman" w:hAnsi="Times New Roman" w:cs="Times New Roman"/>
      <w:b/>
      <w:spacing w:val="-10"/>
      <w:kern w:val="28"/>
      <w:sz w:val="24"/>
      <w:szCs w:val="56"/>
    </w:rPr>
  </w:style>
  <w:style w:type="character" w:customStyle="1" w:styleId="TitleChar">
    <w:name w:val="Title Char"/>
    <w:basedOn w:val="DefaultParagraphFont"/>
    <w:link w:val="Title"/>
    <w:uiPriority w:val="10"/>
    <w:rsid w:val="00A9417C"/>
    <w:rPr>
      <w:rFonts w:ascii="Times New Roman" w:eastAsia="Times New Roman" w:hAnsi="Times New Roman" w:cs="Times New Roman"/>
      <w:b/>
      <w:spacing w:val="-10"/>
      <w:kern w:val="28"/>
      <w:sz w:val="24"/>
      <w:szCs w:val="56"/>
    </w:rPr>
  </w:style>
  <w:style w:type="paragraph" w:styleId="NormalWeb">
    <w:name w:val="Normal (Web)"/>
    <w:basedOn w:val="Normal"/>
    <w:uiPriority w:val="99"/>
    <w:semiHidden/>
    <w:unhideWhenUsed/>
    <w:rsid w:val="00A9417C"/>
    <w:pPr>
      <w:spacing w:before="100" w:beforeAutospacing="1" w:after="100" w:afterAutospacing="1" w:line="480" w:lineRule="auto"/>
      <w:ind w:firstLine="720"/>
    </w:pPr>
    <w:rPr>
      <w:rFonts w:ascii="Times New Roman" w:eastAsia="Times New Roman" w:hAnsi="Times New Roman" w:cs="Times New Roman"/>
      <w:sz w:val="24"/>
      <w:szCs w:val="24"/>
    </w:rPr>
  </w:style>
  <w:style w:type="character" w:customStyle="1" w:styleId="apple-converted-space">
    <w:name w:val="apple-converted-space"/>
    <w:rsid w:val="00A9417C"/>
  </w:style>
  <w:style w:type="paragraph" w:styleId="Subtitle">
    <w:name w:val="Subtitle"/>
    <w:basedOn w:val="Normal"/>
    <w:next w:val="Normal"/>
    <w:link w:val="SubtitleChar"/>
    <w:uiPriority w:val="11"/>
    <w:qFormat/>
    <w:rsid w:val="00A9417C"/>
    <w:pPr>
      <w:numPr>
        <w:ilvl w:val="1"/>
      </w:numPr>
      <w:spacing w:after="0" w:line="480" w:lineRule="auto"/>
      <w:ind w:firstLine="432"/>
    </w:pPr>
    <w:rPr>
      <w:rFonts w:ascii="Times New Roman" w:eastAsia="Times New Roman" w:hAnsi="Times New Roman" w:cs="Times New Roman"/>
      <w:color w:val="5A5A5A"/>
      <w:spacing w:val="15"/>
      <w:sz w:val="24"/>
      <w:szCs w:val="20"/>
    </w:rPr>
  </w:style>
  <w:style w:type="character" w:customStyle="1" w:styleId="SubtitleChar">
    <w:name w:val="Subtitle Char"/>
    <w:basedOn w:val="DefaultParagraphFont"/>
    <w:link w:val="Subtitle"/>
    <w:uiPriority w:val="11"/>
    <w:rsid w:val="00A9417C"/>
    <w:rPr>
      <w:rFonts w:ascii="Times New Roman" w:eastAsia="Times New Roman" w:hAnsi="Times New Roman" w:cs="Times New Roman"/>
      <w:color w:val="5A5A5A"/>
      <w:spacing w:val="15"/>
      <w:sz w:val="24"/>
      <w:szCs w:val="20"/>
    </w:rPr>
  </w:style>
  <w:style w:type="paragraph" w:customStyle="1" w:styleId="biblio">
    <w:name w:val="biblio"/>
    <w:basedOn w:val="Normal"/>
    <w:rsid w:val="00A9417C"/>
    <w:pPr>
      <w:keepLines/>
      <w:spacing w:after="0" w:line="480" w:lineRule="auto"/>
      <w:ind w:left="720" w:hanging="720"/>
    </w:pPr>
    <w:rPr>
      <w:rFonts w:ascii="Times New Roman" w:eastAsia="Times New Roman" w:hAnsi="Times New Roman" w:cs="Times New Roman"/>
      <w:sz w:val="24"/>
      <w:szCs w:val="20"/>
    </w:rPr>
  </w:style>
  <w:style w:type="paragraph" w:customStyle="1" w:styleId="BodyText1">
    <w:name w:val="Body Text1"/>
    <w:basedOn w:val="Normal"/>
    <w:link w:val="bodytextChar"/>
    <w:rsid w:val="00A9417C"/>
    <w:pPr>
      <w:spacing w:after="0" w:line="480" w:lineRule="auto"/>
      <w:ind w:firstLine="720"/>
    </w:pPr>
    <w:rPr>
      <w:rFonts w:ascii="Times New Roman" w:eastAsia="Times New Roman" w:hAnsi="Times New Roman" w:cs="Times New Roman"/>
      <w:sz w:val="24"/>
      <w:szCs w:val="20"/>
    </w:rPr>
  </w:style>
  <w:style w:type="paragraph" w:customStyle="1" w:styleId="bullets-2ndlevel">
    <w:name w:val="bullets-2nd level"/>
    <w:basedOn w:val="Normal"/>
    <w:rsid w:val="00A9417C"/>
    <w:pPr>
      <w:numPr>
        <w:numId w:val="2"/>
      </w:numPr>
      <w:spacing w:after="0" w:line="480" w:lineRule="auto"/>
    </w:pPr>
    <w:rPr>
      <w:rFonts w:ascii="Times New Roman" w:eastAsia="Times New Roman" w:hAnsi="Times New Roman" w:cs="Times New Roman"/>
      <w:sz w:val="24"/>
      <w:szCs w:val="20"/>
    </w:rPr>
  </w:style>
  <w:style w:type="paragraph" w:customStyle="1" w:styleId="bullets">
    <w:name w:val="bullets"/>
    <w:basedOn w:val="bullets-2ndlevel"/>
    <w:link w:val="bulletsChar"/>
    <w:rsid w:val="00A9417C"/>
    <w:pPr>
      <w:numPr>
        <w:numId w:val="3"/>
      </w:numPr>
    </w:pPr>
  </w:style>
  <w:style w:type="paragraph" w:customStyle="1" w:styleId="bullets-blank">
    <w:name w:val="bullets-blank"/>
    <w:basedOn w:val="Normal"/>
    <w:rsid w:val="00A9417C"/>
    <w:pPr>
      <w:spacing w:after="0" w:line="480" w:lineRule="auto"/>
      <w:ind w:left="1080" w:hanging="360"/>
    </w:pPr>
    <w:rPr>
      <w:rFonts w:ascii="Times New Roman" w:eastAsia="Times New Roman" w:hAnsi="Times New Roman" w:cs="Times New Roman"/>
      <w:sz w:val="24"/>
      <w:szCs w:val="20"/>
    </w:rPr>
  </w:style>
  <w:style w:type="paragraph" w:styleId="DocumentMap">
    <w:name w:val="Document Map"/>
    <w:basedOn w:val="Normal"/>
    <w:link w:val="DocumentMapChar"/>
    <w:rsid w:val="00A9417C"/>
    <w:pPr>
      <w:spacing w:after="0" w:line="480" w:lineRule="auto"/>
      <w:ind w:firstLine="720"/>
    </w:pPr>
    <w:rPr>
      <w:rFonts w:ascii="Times New Roman" w:eastAsia="Times New Roman" w:hAnsi="Times New Roman" w:cs="Tahoma"/>
      <w:sz w:val="16"/>
      <w:szCs w:val="16"/>
    </w:rPr>
  </w:style>
  <w:style w:type="character" w:customStyle="1" w:styleId="DocumentMapChar">
    <w:name w:val="Document Map Char"/>
    <w:basedOn w:val="DefaultParagraphFont"/>
    <w:link w:val="DocumentMap"/>
    <w:rsid w:val="00A9417C"/>
    <w:rPr>
      <w:rFonts w:ascii="Times New Roman" w:eastAsia="Times New Roman" w:hAnsi="Times New Roman" w:cs="Tahoma"/>
      <w:sz w:val="16"/>
      <w:szCs w:val="16"/>
    </w:rPr>
  </w:style>
  <w:style w:type="character" w:styleId="EndnoteReference">
    <w:name w:val="endnote reference"/>
    <w:rsid w:val="00A9417C"/>
    <w:rPr>
      <w:vertAlign w:val="superscript"/>
    </w:rPr>
  </w:style>
  <w:style w:type="paragraph" w:styleId="EndnoteText">
    <w:name w:val="endnote text"/>
    <w:basedOn w:val="Normal"/>
    <w:link w:val="EndnoteTextChar"/>
    <w:rsid w:val="00A9417C"/>
    <w:pPr>
      <w:keepLines/>
      <w:spacing w:after="0" w:line="480" w:lineRule="auto"/>
      <w:ind w:left="720" w:hanging="720"/>
    </w:pPr>
    <w:rPr>
      <w:rFonts w:ascii="Times New Roman" w:eastAsia="Times New Roman" w:hAnsi="Times New Roman" w:cs="Times New Roman"/>
      <w:sz w:val="24"/>
      <w:szCs w:val="20"/>
    </w:rPr>
  </w:style>
  <w:style w:type="character" w:customStyle="1" w:styleId="EndnoteTextChar">
    <w:name w:val="Endnote Text Char"/>
    <w:basedOn w:val="DefaultParagraphFont"/>
    <w:link w:val="EndnoteText"/>
    <w:rsid w:val="00A9417C"/>
    <w:rPr>
      <w:rFonts w:ascii="Times New Roman" w:eastAsia="Times New Roman" w:hAnsi="Times New Roman" w:cs="Times New Roman"/>
      <w:sz w:val="24"/>
      <w:szCs w:val="20"/>
    </w:rPr>
  </w:style>
  <w:style w:type="paragraph" w:customStyle="1" w:styleId="equation">
    <w:name w:val="equation"/>
    <w:rsid w:val="00A9417C"/>
    <w:pPr>
      <w:tabs>
        <w:tab w:val="center" w:pos="4680"/>
        <w:tab w:val="right" w:pos="9360"/>
      </w:tabs>
      <w:spacing w:after="0" w:line="480" w:lineRule="auto"/>
    </w:pPr>
    <w:rPr>
      <w:rFonts w:ascii="Times New Roman" w:eastAsia="Times New Roman" w:hAnsi="Times New Roman" w:cs="Times New Roman"/>
      <w:sz w:val="24"/>
      <w:szCs w:val="20"/>
    </w:rPr>
  </w:style>
  <w:style w:type="paragraph" w:customStyle="1" w:styleId="figuretitle">
    <w:name w:val="figure title"/>
    <w:basedOn w:val="Normal"/>
    <w:rsid w:val="00A9417C"/>
    <w:pPr>
      <w:spacing w:before="120" w:after="0" w:line="480" w:lineRule="auto"/>
      <w:ind w:left="1440" w:hanging="1440"/>
    </w:pPr>
    <w:rPr>
      <w:rFonts w:ascii="Times New Roman" w:eastAsia="Times New Roman" w:hAnsi="Times New Roman" w:cs="Times New Roman"/>
      <w:sz w:val="24"/>
      <w:szCs w:val="20"/>
    </w:rPr>
  </w:style>
  <w:style w:type="paragraph" w:customStyle="1" w:styleId="figurewbox">
    <w:name w:val="figure w/box"/>
    <w:basedOn w:val="Normal"/>
    <w:rsid w:val="00A9417C"/>
    <w:pPr>
      <w:pBdr>
        <w:top w:val="single" w:sz="12" w:space="9" w:color="auto"/>
        <w:left w:val="single" w:sz="12" w:space="6" w:color="auto"/>
        <w:bottom w:val="single" w:sz="12" w:space="9" w:color="auto"/>
        <w:right w:val="single" w:sz="12" w:space="4" w:color="auto"/>
      </w:pBdr>
      <w:spacing w:after="0" w:line="480" w:lineRule="auto"/>
      <w:ind w:left="180" w:right="180" w:firstLine="720"/>
      <w:jc w:val="center"/>
    </w:pPr>
    <w:rPr>
      <w:rFonts w:ascii="Times New Roman" w:eastAsia="Times New Roman" w:hAnsi="Times New Roman" w:cs="Times New Roman"/>
      <w:sz w:val="24"/>
      <w:szCs w:val="20"/>
    </w:rPr>
  </w:style>
  <w:style w:type="character" w:styleId="FootnoteReference">
    <w:name w:val="footnote reference"/>
    <w:rsid w:val="00A9417C"/>
    <w:rPr>
      <w:position w:val="6"/>
      <w:sz w:val="18"/>
    </w:rPr>
  </w:style>
  <w:style w:type="paragraph" w:styleId="FootnoteText">
    <w:name w:val="footnote text"/>
    <w:basedOn w:val="Normal"/>
    <w:link w:val="FootnoteTextChar"/>
    <w:rsid w:val="00A9417C"/>
    <w:pPr>
      <w:spacing w:after="0" w:line="480" w:lineRule="auto"/>
      <w:ind w:left="274" w:hanging="274"/>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A9417C"/>
    <w:rPr>
      <w:rFonts w:ascii="Times New Roman" w:eastAsia="Times New Roman" w:hAnsi="Times New Roman" w:cs="Times New Roman"/>
      <w:sz w:val="20"/>
      <w:szCs w:val="20"/>
    </w:rPr>
  </w:style>
  <w:style w:type="character" w:styleId="PageNumber">
    <w:name w:val="page number"/>
    <w:rsid w:val="00A9417C"/>
  </w:style>
  <w:style w:type="paragraph" w:customStyle="1" w:styleId="tabfigsource">
    <w:name w:val="tab/fig source"/>
    <w:basedOn w:val="Normal"/>
    <w:rsid w:val="00A9417C"/>
    <w:pPr>
      <w:keepLines/>
      <w:spacing w:after="0" w:line="480" w:lineRule="auto"/>
      <w:ind w:left="187" w:hanging="187"/>
    </w:pPr>
    <w:rPr>
      <w:rFonts w:ascii="Times New Roman" w:eastAsia="Times New Roman" w:hAnsi="Times New Roman" w:cs="Times New Roman"/>
      <w:sz w:val="20"/>
      <w:szCs w:val="20"/>
    </w:rPr>
  </w:style>
  <w:style w:type="paragraph" w:customStyle="1" w:styleId="tabfigtitle">
    <w:name w:val="tab/fig title"/>
    <w:basedOn w:val="Normal"/>
    <w:rsid w:val="00A9417C"/>
    <w:pPr>
      <w:keepNext/>
      <w:keepLines/>
      <w:pageBreakBefore/>
      <w:spacing w:after="0" w:line="480" w:lineRule="auto"/>
    </w:pPr>
    <w:rPr>
      <w:rFonts w:ascii="Times New Roman" w:eastAsia="Times New Roman" w:hAnsi="Times New Roman" w:cs="Times New Roman"/>
      <w:b/>
      <w:sz w:val="24"/>
      <w:szCs w:val="20"/>
    </w:rPr>
  </w:style>
  <w:style w:type="paragraph" w:customStyle="1" w:styleId="ExhibitTitle">
    <w:name w:val="Exhibit Title"/>
    <w:rsid w:val="00A9417C"/>
    <w:pPr>
      <w:keepNext/>
      <w:keepLines/>
      <w:spacing w:after="60" w:line="260" w:lineRule="exact"/>
      <w:ind w:left="1440" w:hanging="1440"/>
    </w:pPr>
    <w:rPr>
      <w:rFonts w:ascii="Arial Black" w:eastAsia="Times New Roman" w:hAnsi="Arial Black" w:cs="Times New Roman"/>
      <w:snapToGrid w:val="0"/>
      <w:color w:val="0A357E"/>
      <w:szCs w:val="20"/>
    </w:rPr>
  </w:style>
  <w:style w:type="paragraph" w:customStyle="1" w:styleId="agraph">
    <w:name w:val="agraph"/>
    <w:basedOn w:val="Normal"/>
    <w:rsid w:val="00A9417C"/>
    <w:pPr>
      <w:keepNext/>
      <w:spacing w:before="120" w:after="120" w:line="480" w:lineRule="auto"/>
      <w:ind w:firstLine="720"/>
      <w:jc w:val="center"/>
    </w:pPr>
    <w:rPr>
      <w:rFonts w:ascii="Times New Roman" w:eastAsia="Times New Roman" w:hAnsi="Times New Roman" w:cs="Times New Roman"/>
      <w:szCs w:val="20"/>
    </w:rPr>
  </w:style>
  <w:style w:type="paragraph" w:customStyle="1" w:styleId="exhibitsource">
    <w:name w:val="exhibit source"/>
    <w:basedOn w:val="Normal"/>
    <w:rsid w:val="00A9417C"/>
    <w:pPr>
      <w:keepLines/>
      <w:spacing w:before="120" w:after="360" w:line="480" w:lineRule="auto"/>
      <w:ind w:left="187" w:hanging="187"/>
    </w:pPr>
    <w:rPr>
      <w:rFonts w:eastAsia="Times New Roman" w:cs="Times New Roman"/>
      <w:sz w:val="24"/>
      <w:szCs w:val="20"/>
    </w:rPr>
  </w:style>
  <w:style w:type="paragraph" w:customStyle="1" w:styleId="aboxbullet">
    <w:name w:val="abox_bullet"/>
    <w:basedOn w:val="Normal"/>
    <w:rsid w:val="00A9417C"/>
    <w:pPr>
      <w:framePr w:hSpace="144" w:vSpace="144" w:wrap="around" w:vAnchor="text" w:hAnchor="margin" w:xAlign="right" w:y="1"/>
      <w:numPr>
        <w:numId w:val="4"/>
      </w:numPr>
      <w:tabs>
        <w:tab w:val="clear" w:pos="720"/>
      </w:tabs>
      <w:spacing w:after="20" w:line="480" w:lineRule="auto"/>
      <w:ind w:left="420"/>
      <w:contextualSpacing/>
      <w:suppressOverlap/>
    </w:pPr>
    <w:rPr>
      <w:rFonts w:eastAsia="Times New Roman" w:cs="Times New Roman"/>
      <w:sz w:val="24"/>
      <w:szCs w:val="20"/>
    </w:rPr>
  </w:style>
  <w:style w:type="paragraph" w:customStyle="1" w:styleId="aboxtxt">
    <w:name w:val="abox_txt"/>
    <w:qFormat/>
    <w:rsid w:val="00A9417C"/>
    <w:pPr>
      <w:framePr w:hSpace="144" w:wrap="around" w:vAnchor="text" w:hAnchor="text" w:xAlign="right" w:y="1"/>
      <w:spacing w:after="0" w:line="240" w:lineRule="auto"/>
      <w:suppressOverlap/>
      <w:jc w:val="center"/>
    </w:pPr>
    <w:rPr>
      <w:rFonts w:ascii="Arial" w:eastAsia="Times New Roman" w:hAnsi="Arial" w:cs="Times New Roman"/>
      <w:szCs w:val="20"/>
    </w:rPr>
  </w:style>
  <w:style w:type="paragraph" w:customStyle="1" w:styleId="aboxtitle">
    <w:name w:val="abox_title"/>
    <w:basedOn w:val="aboxtxt"/>
    <w:rsid w:val="00A9417C"/>
    <w:pPr>
      <w:framePr w:hSpace="288" w:wrap="around"/>
      <w:spacing w:before="120" w:after="120"/>
    </w:pPr>
    <w:rPr>
      <w:b/>
    </w:rPr>
  </w:style>
  <w:style w:type="paragraph" w:customStyle="1" w:styleId="aft-0-0">
    <w:name w:val="aft-0-0"/>
    <w:basedOn w:val="BodyText1"/>
    <w:qFormat/>
    <w:rsid w:val="00A9417C"/>
    <w:pPr>
      <w:ind w:firstLine="0"/>
    </w:pPr>
  </w:style>
  <w:style w:type="paragraph" w:styleId="Revision">
    <w:name w:val="Revision"/>
    <w:hidden/>
    <w:uiPriority w:val="99"/>
    <w:semiHidden/>
    <w:rsid w:val="00A9417C"/>
    <w:pPr>
      <w:spacing w:after="0" w:line="240" w:lineRule="auto"/>
    </w:pPr>
    <w:rPr>
      <w:rFonts w:ascii="Times New Roman" w:eastAsia="Times New Roman" w:hAnsi="Times New Roman" w:cs="Times New Roman"/>
      <w:sz w:val="24"/>
      <w:szCs w:val="20"/>
    </w:rPr>
  </w:style>
  <w:style w:type="paragraph" w:customStyle="1" w:styleId="TableHeaders-10">
    <w:name w:val="Table Headers-10"/>
    <w:basedOn w:val="Normal"/>
    <w:rsid w:val="00A9417C"/>
    <w:pPr>
      <w:keepNext/>
      <w:spacing w:before="40" w:after="40" w:line="480" w:lineRule="auto"/>
      <w:jc w:val="center"/>
    </w:pPr>
    <w:rPr>
      <w:rFonts w:ascii="Times New Roman" w:eastAsia="Times New Roman" w:hAnsi="Times New Roman" w:cs="Times New Roman"/>
      <w:b/>
      <w:snapToGrid w:val="0"/>
      <w:color w:val="000000"/>
      <w:sz w:val="20"/>
      <w:szCs w:val="18"/>
    </w:rPr>
  </w:style>
  <w:style w:type="paragraph" w:customStyle="1" w:styleId="TableText-10">
    <w:name w:val="Table Text-10"/>
    <w:basedOn w:val="Normal"/>
    <w:rsid w:val="00A9417C"/>
    <w:pPr>
      <w:spacing w:after="0" w:line="480" w:lineRule="auto"/>
      <w:ind w:firstLine="720"/>
    </w:pPr>
    <w:rPr>
      <w:rFonts w:ascii="Times New Roman" w:eastAsia="Times New Roman" w:hAnsi="Times New Roman" w:cs="Times New Roman"/>
      <w:sz w:val="20"/>
      <w:szCs w:val="20"/>
    </w:rPr>
  </w:style>
  <w:style w:type="table" w:customStyle="1" w:styleId="Format4new">
    <w:name w:val="Format4_new"/>
    <w:basedOn w:val="TableNormal"/>
    <w:uiPriority w:val="99"/>
    <w:rsid w:val="00A9417C"/>
    <w:pPr>
      <w:spacing w:after="0" w:line="240" w:lineRule="auto"/>
    </w:pPr>
    <w:rPr>
      <w:rFonts w:ascii="Times New Roman" w:eastAsia="Times New Roman" w:hAnsi="Times New Roman" w:cs="Times New Roman"/>
      <w:sz w:val="20"/>
      <w:szCs w:val="20"/>
    </w:rPr>
    <w:tblPr>
      <w:tblCellMar>
        <w:left w:w="58" w:type="dxa"/>
        <w:right w:w="58" w:type="dxa"/>
      </w:tblCellMar>
    </w:tblPr>
    <w:tblStylePr w:type="firstRow">
      <w:pPr>
        <w:jc w:val="center"/>
      </w:pPr>
      <w:tblPr/>
      <w:tcPr>
        <w:tcBorders>
          <w:top w:val="single" w:sz="12" w:space="0" w:color="auto"/>
          <w:bottom w:val="single" w:sz="4" w:space="0" w:color="auto"/>
        </w:tcBorders>
        <w:vAlign w:val="bottom"/>
      </w:tcPr>
    </w:tblStylePr>
    <w:tblStylePr w:type="lastRow">
      <w:tblPr/>
      <w:tcPr>
        <w:tcBorders>
          <w:bottom w:val="single" w:sz="12" w:space="0" w:color="auto"/>
        </w:tcBorders>
      </w:tcPr>
    </w:tblStylePr>
  </w:style>
  <w:style w:type="paragraph" w:customStyle="1" w:styleId="BHNormal">
    <w:name w:val="BHNormal"/>
    <w:qFormat/>
    <w:rsid w:val="00A9417C"/>
    <w:pPr>
      <w:spacing w:after="0" w:line="240" w:lineRule="auto"/>
    </w:pPr>
    <w:rPr>
      <w:rFonts w:ascii="Times New Roman" w:eastAsia="Calibri" w:hAnsi="Times New Roman" w:cs="Times New Roman"/>
      <w:sz w:val="24"/>
    </w:rPr>
  </w:style>
  <w:style w:type="character" w:customStyle="1" w:styleId="bulletsChar">
    <w:name w:val="bullets Char"/>
    <w:aliases w:val="bu Char"/>
    <w:link w:val="bullets"/>
    <w:rsid w:val="00A9417C"/>
    <w:rPr>
      <w:rFonts w:ascii="Times New Roman" w:eastAsia="Times New Roman" w:hAnsi="Times New Roman" w:cs="Times New Roman"/>
      <w:sz w:val="24"/>
      <w:szCs w:val="20"/>
    </w:rPr>
  </w:style>
  <w:style w:type="paragraph" w:customStyle="1" w:styleId="TableHeaders">
    <w:name w:val="Table Headers"/>
    <w:basedOn w:val="Normal"/>
    <w:qFormat/>
    <w:rsid w:val="00A9417C"/>
    <w:pPr>
      <w:widowControl w:val="0"/>
      <w:spacing w:before="40" w:after="40" w:line="480" w:lineRule="auto"/>
      <w:jc w:val="center"/>
    </w:pPr>
    <w:rPr>
      <w:rFonts w:ascii="Times New Roman" w:eastAsia="Times New Roman" w:hAnsi="Times New Roman" w:cs="Times New Roman"/>
      <w:b/>
      <w:snapToGrid w:val="0"/>
      <w:sz w:val="24"/>
      <w:szCs w:val="24"/>
    </w:rPr>
  </w:style>
  <w:style w:type="paragraph" w:customStyle="1" w:styleId="TableText">
    <w:name w:val="Table Text"/>
    <w:basedOn w:val="Normal"/>
    <w:qFormat/>
    <w:rsid w:val="00A9417C"/>
    <w:pPr>
      <w:spacing w:after="0" w:line="480" w:lineRule="auto"/>
    </w:pPr>
    <w:rPr>
      <w:rFonts w:ascii="Times New Roman" w:eastAsia="Calibri" w:hAnsi="Times New Roman" w:cs="Times New Roman"/>
      <w:color w:val="000000"/>
      <w:sz w:val="20"/>
      <w:szCs w:val="24"/>
    </w:rPr>
  </w:style>
  <w:style w:type="paragraph" w:customStyle="1" w:styleId="AppHeading1">
    <w:name w:val="AppHeading1"/>
    <w:rsid w:val="00A9417C"/>
    <w:pPr>
      <w:spacing w:before="240" w:after="240" w:line="360" w:lineRule="atLeast"/>
      <w:jc w:val="center"/>
    </w:pPr>
    <w:rPr>
      <w:rFonts w:ascii="Times New Roman Bold" w:eastAsia="Times New Roman" w:hAnsi="Times New Roman Bold" w:cs="Times New Roman"/>
      <w:b/>
      <w:caps/>
      <w:sz w:val="24"/>
      <w:szCs w:val="20"/>
    </w:rPr>
  </w:style>
  <w:style w:type="paragraph" w:customStyle="1" w:styleId="TableTextcent">
    <w:name w:val="Table Text_cent"/>
    <w:basedOn w:val="TableText"/>
    <w:qFormat/>
    <w:rsid w:val="00A9417C"/>
    <w:pPr>
      <w:jc w:val="center"/>
    </w:pPr>
    <w:rPr>
      <w:sz w:val="18"/>
      <w:szCs w:val="20"/>
    </w:rPr>
  </w:style>
  <w:style w:type="paragraph" w:customStyle="1" w:styleId="BodyText2">
    <w:name w:val="Body Text2"/>
    <w:basedOn w:val="Normal"/>
    <w:rsid w:val="00A9417C"/>
    <w:pPr>
      <w:spacing w:after="0" w:line="480" w:lineRule="auto"/>
      <w:ind w:firstLine="720"/>
    </w:pPr>
    <w:rPr>
      <w:rFonts w:ascii="Times New Roman" w:eastAsia="Times New Roman" w:hAnsi="Times New Roman" w:cs="Times New Roman"/>
      <w:sz w:val="24"/>
      <w:szCs w:val="20"/>
    </w:rPr>
  </w:style>
  <w:style w:type="character" w:customStyle="1" w:styleId="bodytextChar">
    <w:name w:val="body text Char"/>
    <w:link w:val="BodyText1"/>
    <w:rsid w:val="00A9417C"/>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ine.mc.vanderbilt.edu/person/Kathleene-Wooldridg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esearchfaculty.brighamandwomens.org/BRIProfile.aspx?id=867" TargetMode="External"/><Relationship Id="rId12" Type="http://schemas.openxmlformats.org/officeDocument/2006/relationships/hyperlink" Target="http://www.astate.edu/college/conhp/departments/clinical-laboratory-sciences/faculty-staff/people-details.dot?pid=c0378dd0-ef3e-4411-a291-3e647aad6de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ihi.mq.edu.au/people/associate-professor-joanne-callen" TargetMode="External"/><Relationship Id="rId11" Type="http://schemas.openxmlformats.org/officeDocument/2006/relationships/hyperlink" Target="https://www.rti.org/expert/meera-viswanathan" TargetMode="External"/><Relationship Id="rId5" Type="http://schemas.openxmlformats.org/officeDocument/2006/relationships/hyperlink" Target="http://www.ucdenver.edu/academics/colleges/medicalschool/programs/crisp/about/Pages/Team%20Individual%20Pages/West.aspx" TargetMode="External"/><Relationship Id="rId10" Type="http://schemas.openxmlformats.org/officeDocument/2006/relationships/hyperlink" Target="https://med.uth.edu/chqs/members/hardeep-singh/" TargetMode="External"/><Relationship Id="rId4" Type="http://schemas.openxmlformats.org/officeDocument/2006/relationships/webSettings" Target="webSettings.xml"/><Relationship Id="rId9" Type="http://schemas.openxmlformats.org/officeDocument/2006/relationships/hyperlink" Target="https://medicine.duke.edu/faculty/eric-gon-chee-poon-m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29</Pages>
  <Words>9481</Words>
  <Characters>54046</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Whitehead, Nedra</dc:creator>
  <cp:keywords/>
  <dc:description/>
  <cp:lastModifiedBy>Whitehead, Nedra</cp:lastModifiedBy>
  <cp:revision>3</cp:revision>
  <dcterms:created xsi:type="dcterms:W3CDTF">2017-09-11T20:02:00Z</dcterms:created>
  <dcterms:modified xsi:type="dcterms:W3CDTF">2017-10-18T21:58:00Z</dcterms:modified>
</cp:coreProperties>
</file>