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C9B0" w14:textId="77777777" w:rsidR="008F19A2" w:rsidRPr="00D13933" w:rsidRDefault="008F19A2" w:rsidP="008F19A2">
      <w:pPr>
        <w:spacing w:after="0"/>
        <w:contextualSpacing/>
        <w:rPr>
          <w:rFonts w:eastAsia="Times New Roman"/>
          <w:b/>
          <w:sz w:val="24"/>
          <w:szCs w:val="24"/>
        </w:rPr>
      </w:pPr>
      <w:r w:rsidRPr="00D13933">
        <w:rPr>
          <w:rFonts w:eastAsia="Times New Roman"/>
          <w:b/>
          <w:sz w:val="24"/>
          <w:szCs w:val="24"/>
        </w:rPr>
        <w:t>Online-only supplement to:</w:t>
      </w:r>
    </w:p>
    <w:p w14:paraId="74A88BCA" w14:textId="77777777" w:rsidR="00965D89" w:rsidRPr="00D13933" w:rsidRDefault="00965D89" w:rsidP="008F19A2">
      <w:pPr>
        <w:spacing w:after="0"/>
        <w:contextualSpacing/>
        <w:rPr>
          <w:rFonts w:eastAsia="Times New Roman"/>
          <w:b/>
          <w:sz w:val="24"/>
          <w:szCs w:val="24"/>
        </w:rPr>
      </w:pPr>
    </w:p>
    <w:p w14:paraId="13AEA7AD" w14:textId="3AD750C1" w:rsidR="009F5EEE" w:rsidRPr="00D13933" w:rsidRDefault="00F45972" w:rsidP="009F5EEE">
      <w:pPr>
        <w:spacing w:after="0"/>
        <w:contextualSpacing/>
        <w:rPr>
          <w:rFonts w:eastAsia="Times New Roman"/>
          <w:b/>
          <w:sz w:val="24"/>
          <w:szCs w:val="24"/>
        </w:rPr>
      </w:pPr>
      <w:r w:rsidRPr="00D13933">
        <w:rPr>
          <w:rFonts w:eastAsia="Times New Roman"/>
          <w:b/>
          <w:sz w:val="24"/>
          <w:szCs w:val="24"/>
        </w:rPr>
        <w:t>Safety huddle intervention for reducing physiologi</w:t>
      </w:r>
      <w:r w:rsidR="009F5EEE" w:rsidRPr="00D13933">
        <w:rPr>
          <w:rFonts w:eastAsia="Times New Roman"/>
          <w:b/>
          <w:sz w:val="24"/>
          <w:szCs w:val="24"/>
        </w:rPr>
        <w:t>c monitor alarms</w:t>
      </w:r>
      <w:r w:rsidRPr="00D13933">
        <w:rPr>
          <w:rFonts w:eastAsia="Times New Roman"/>
          <w:b/>
          <w:sz w:val="24"/>
          <w:szCs w:val="24"/>
        </w:rPr>
        <w:t>:</w:t>
      </w:r>
    </w:p>
    <w:p w14:paraId="0107B12F" w14:textId="2E635106" w:rsidR="00965D89" w:rsidRPr="00D13933" w:rsidRDefault="009F5EEE" w:rsidP="009F5EEE">
      <w:pPr>
        <w:spacing w:after="0"/>
        <w:contextualSpacing/>
        <w:rPr>
          <w:rFonts w:eastAsia="Times New Roman"/>
          <w:b/>
          <w:sz w:val="24"/>
          <w:szCs w:val="24"/>
        </w:rPr>
      </w:pPr>
      <w:proofErr w:type="gramStart"/>
      <w:r w:rsidRPr="00D13933">
        <w:rPr>
          <w:rFonts w:eastAsia="Times New Roman"/>
          <w:b/>
          <w:sz w:val="24"/>
          <w:szCs w:val="24"/>
        </w:rPr>
        <w:t>a</w:t>
      </w:r>
      <w:proofErr w:type="gramEnd"/>
      <w:r w:rsidR="00F45972" w:rsidRPr="00D13933">
        <w:rPr>
          <w:rFonts w:eastAsia="Times New Roman"/>
          <w:b/>
          <w:sz w:val="24"/>
          <w:szCs w:val="24"/>
        </w:rPr>
        <w:t xml:space="preserve"> hybrid effectiveness-implementation </w:t>
      </w:r>
      <w:r w:rsidRPr="00D13933">
        <w:rPr>
          <w:rFonts w:eastAsia="Times New Roman"/>
          <w:b/>
          <w:sz w:val="24"/>
          <w:szCs w:val="24"/>
        </w:rPr>
        <w:t xml:space="preserve">cluster randomized </w:t>
      </w:r>
      <w:r w:rsidR="00F45972" w:rsidRPr="00D13933">
        <w:rPr>
          <w:rFonts w:eastAsia="Times New Roman"/>
          <w:b/>
          <w:sz w:val="24"/>
          <w:szCs w:val="24"/>
        </w:rPr>
        <w:t>trial</w:t>
      </w:r>
    </w:p>
    <w:p w14:paraId="33E454F8" w14:textId="77777777" w:rsidR="00F45972" w:rsidRPr="00D13933" w:rsidRDefault="00F45972" w:rsidP="009F5EEE">
      <w:pPr>
        <w:spacing w:after="0"/>
        <w:contextualSpacing/>
        <w:rPr>
          <w:rFonts w:eastAsia="Times New Roman"/>
          <w:b/>
          <w:sz w:val="24"/>
          <w:szCs w:val="24"/>
        </w:rPr>
      </w:pPr>
    </w:p>
    <w:p w14:paraId="29E05ECA" w14:textId="77777777" w:rsidR="008F19A2" w:rsidRPr="00D13933" w:rsidRDefault="008F19A2" w:rsidP="009F5EEE">
      <w:pPr>
        <w:spacing w:after="0"/>
        <w:contextualSpacing/>
        <w:rPr>
          <w:rFonts w:eastAsia="Times New Roman"/>
          <w:sz w:val="24"/>
          <w:szCs w:val="24"/>
        </w:rPr>
      </w:pPr>
      <w:r w:rsidRPr="00D13933">
        <w:rPr>
          <w:rFonts w:eastAsia="Times New Roman"/>
          <w:sz w:val="24"/>
          <w:szCs w:val="24"/>
        </w:rPr>
        <w:t>Christopher P. Bonafide, MD, MSCE, A. Russell Localio, PhD, Shannon Stemler, BA, Luis Ahumada, MSCS, PhD, Maya Dewan, MD, MPH, Elizabeth Ely, RN, PhD, Ron Keren, MD, MPH</w:t>
      </w:r>
    </w:p>
    <w:p w14:paraId="1FA129CD" w14:textId="77777777" w:rsidR="008F19A2" w:rsidRPr="00D13933" w:rsidRDefault="008F19A2" w:rsidP="009F5EEE">
      <w:pPr>
        <w:spacing w:after="0"/>
        <w:contextualSpacing/>
        <w:jc w:val="center"/>
        <w:rPr>
          <w:rFonts w:eastAsia="Times New Roman"/>
          <w:sz w:val="24"/>
          <w:szCs w:val="24"/>
        </w:rPr>
      </w:pPr>
    </w:p>
    <w:p w14:paraId="1F2501A9" w14:textId="77777777" w:rsidR="00965D89" w:rsidRPr="00D13933" w:rsidRDefault="00965D89" w:rsidP="008F19A2">
      <w:pPr>
        <w:spacing w:after="0"/>
        <w:contextualSpacing/>
        <w:rPr>
          <w:rFonts w:eastAsia="Times New Roman"/>
          <w:sz w:val="24"/>
          <w:szCs w:val="24"/>
        </w:rPr>
      </w:pPr>
    </w:p>
    <w:p w14:paraId="04CD5CB7" w14:textId="77777777" w:rsidR="008F19A2" w:rsidRPr="00D13933" w:rsidRDefault="008F19A2" w:rsidP="008F19A2">
      <w:pPr>
        <w:spacing w:after="0"/>
        <w:contextualSpacing/>
        <w:rPr>
          <w:rFonts w:eastAsia="Times New Roman"/>
          <w:b/>
          <w:sz w:val="24"/>
          <w:szCs w:val="24"/>
        </w:rPr>
      </w:pPr>
      <w:r w:rsidRPr="00D13933">
        <w:rPr>
          <w:rFonts w:eastAsia="Times New Roman"/>
          <w:b/>
          <w:sz w:val="24"/>
          <w:szCs w:val="24"/>
        </w:rPr>
        <w:t>Contents:</w:t>
      </w:r>
    </w:p>
    <w:p w14:paraId="278F7698" w14:textId="77777777" w:rsidR="00ED20F4" w:rsidRPr="00D13933" w:rsidRDefault="00ED20F4" w:rsidP="008F19A2">
      <w:pPr>
        <w:spacing w:after="0"/>
        <w:contextualSpacing/>
        <w:rPr>
          <w:rFonts w:eastAsia="Times New Roman"/>
          <w:b/>
          <w:sz w:val="24"/>
          <w:szCs w:val="24"/>
        </w:rPr>
      </w:pPr>
    </w:p>
    <w:p w14:paraId="556A97A5" w14:textId="0220C0D6" w:rsidR="008F19A2" w:rsidRPr="00D13933" w:rsidRDefault="00ED20F4" w:rsidP="008F19A2">
      <w:pPr>
        <w:spacing w:after="0"/>
        <w:contextualSpacing/>
        <w:rPr>
          <w:rFonts w:eastAsia="Times New Roman"/>
          <w:sz w:val="24"/>
          <w:szCs w:val="24"/>
        </w:rPr>
      </w:pPr>
      <w:r w:rsidRPr="00D13933">
        <w:rPr>
          <w:rFonts w:eastAsia="Times New Roman"/>
          <w:b/>
          <w:sz w:val="24"/>
          <w:szCs w:val="24"/>
        </w:rPr>
        <w:t xml:space="preserve">Supplementary </w:t>
      </w:r>
      <w:r w:rsidR="008F19A2" w:rsidRPr="00D13933">
        <w:rPr>
          <w:rFonts w:eastAsia="Times New Roman"/>
          <w:b/>
          <w:sz w:val="24"/>
          <w:szCs w:val="24"/>
        </w:rPr>
        <w:t>Table 1.</w:t>
      </w:r>
      <w:r w:rsidR="008F19A2" w:rsidRPr="00D13933">
        <w:rPr>
          <w:rFonts w:eastAsia="Times New Roman"/>
          <w:sz w:val="24"/>
          <w:szCs w:val="24"/>
        </w:rPr>
        <w:t xml:space="preserve"> Default alarm settings.</w:t>
      </w:r>
    </w:p>
    <w:p w14:paraId="69BD82F7" w14:textId="77777777" w:rsidR="00965D89" w:rsidRPr="00D13933" w:rsidRDefault="00965D89" w:rsidP="008F19A2">
      <w:pPr>
        <w:spacing w:after="0"/>
        <w:contextualSpacing/>
        <w:rPr>
          <w:rFonts w:eastAsia="Times New Roman"/>
          <w:sz w:val="24"/>
          <w:szCs w:val="24"/>
        </w:rPr>
      </w:pPr>
    </w:p>
    <w:p w14:paraId="7548737F" w14:textId="074D5FC8" w:rsidR="008F19A2" w:rsidRPr="00D13933" w:rsidRDefault="00ED20F4" w:rsidP="008F19A2">
      <w:pPr>
        <w:spacing w:after="0"/>
        <w:contextualSpacing/>
        <w:rPr>
          <w:rFonts w:eastAsia="Times New Roman"/>
          <w:sz w:val="24"/>
          <w:szCs w:val="24"/>
        </w:rPr>
      </w:pPr>
      <w:r w:rsidRPr="00D13933">
        <w:rPr>
          <w:rFonts w:eastAsia="Times New Roman"/>
          <w:b/>
          <w:sz w:val="24"/>
          <w:szCs w:val="24"/>
        </w:rPr>
        <w:t xml:space="preserve">Supplementary </w:t>
      </w:r>
      <w:r w:rsidR="008F19A2" w:rsidRPr="00D13933">
        <w:rPr>
          <w:rFonts w:eastAsia="Times New Roman"/>
          <w:b/>
          <w:sz w:val="24"/>
          <w:szCs w:val="24"/>
        </w:rPr>
        <w:t>Figure 1.</w:t>
      </w:r>
      <w:r w:rsidR="008F19A2" w:rsidRPr="00D13933">
        <w:rPr>
          <w:rFonts w:eastAsia="Times New Roman"/>
          <w:sz w:val="24"/>
          <w:szCs w:val="24"/>
        </w:rPr>
        <w:t xml:space="preserve"> Alarm data dashboard form.</w:t>
      </w:r>
    </w:p>
    <w:p w14:paraId="4DD4D588" w14:textId="77777777" w:rsidR="003A060A" w:rsidRPr="00D13933" w:rsidRDefault="003A060A" w:rsidP="008F19A2">
      <w:pPr>
        <w:spacing w:after="0"/>
        <w:contextualSpacing/>
        <w:rPr>
          <w:rFonts w:eastAsia="Times New Roman"/>
          <w:sz w:val="24"/>
          <w:szCs w:val="24"/>
        </w:rPr>
      </w:pPr>
    </w:p>
    <w:p w14:paraId="7910A994" w14:textId="0CE5A70B" w:rsidR="003A060A" w:rsidRPr="00D13933" w:rsidRDefault="00ED20F4" w:rsidP="008F19A2">
      <w:pPr>
        <w:spacing w:after="0"/>
        <w:contextualSpacing/>
        <w:rPr>
          <w:rFonts w:eastAsia="Times New Roman"/>
          <w:sz w:val="24"/>
          <w:szCs w:val="24"/>
        </w:rPr>
      </w:pPr>
      <w:r w:rsidRPr="00D13933">
        <w:rPr>
          <w:rFonts w:eastAsia="Times New Roman"/>
          <w:b/>
          <w:sz w:val="24"/>
          <w:szCs w:val="24"/>
        </w:rPr>
        <w:t xml:space="preserve">Supplementary </w:t>
      </w:r>
      <w:r w:rsidR="003A060A" w:rsidRPr="00D13933">
        <w:rPr>
          <w:rFonts w:eastAsia="Times New Roman"/>
          <w:b/>
          <w:sz w:val="24"/>
          <w:szCs w:val="24"/>
        </w:rPr>
        <w:t>Figure 2.</w:t>
      </w:r>
      <w:r w:rsidR="003A060A" w:rsidRPr="00D13933">
        <w:rPr>
          <w:rFonts w:eastAsia="Times New Roman"/>
          <w:sz w:val="24"/>
          <w:szCs w:val="24"/>
        </w:rPr>
        <w:t xml:space="preserve"> Diagram of study periods. I indicates intervention, C indicates control.</w:t>
      </w:r>
    </w:p>
    <w:p w14:paraId="7ED2924E" w14:textId="77777777" w:rsidR="00ED20F4" w:rsidRPr="00D13933" w:rsidRDefault="00ED20F4" w:rsidP="008F19A2">
      <w:pPr>
        <w:spacing w:after="0"/>
        <w:contextualSpacing/>
        <w:rPr>
          <w:rFonts w:eastAsia="Times New Roman"/>
          <w:sz w:val="24"/>
          <w:szCs w:val="24"/>
        </w:rPr>
      </w:pPr>
    </w:p>
    <w:p w14:paraId="7783D82D" w14:textId="5493F9BC" w:rsidR="008F19A2" w:rsidRPr="00D13933" w:rsidRDefault="00ED20F4" w:rsidP="008F19A2">
      <w:pPr>
        <w:spacing w:after="0"/>
        <w:contextualSpacing/>
        <w:rPr>
          <w:rFonts w:eastAsia="Times New Roman"/>
          <w:sz w:val="24"/>
          <w:szCs w:val="24"/>
        </w:rPr>
      </w:pPr>
      <w:r w:rsidRPr="00D13933">
        <w:rPr>
          <w:rFonts w:eastAsia="Times New Roman"/>
          <w:b/>
          <w:sz w:val="24"/>
          <w:szCs w:val="24"/>
        </w:rPr>
        <w:t xml:space="preserve">Supplementary </w:t>
      </w:r>
      <w:r w:rsidR="008F19A2" w:rsidRPr="00D13933">
        <w:rPr>
          <w:rFonts w:eastAsia="Times New Roman"/>
          <w:b/>
          <w:sz w:val="24"/>
          <w:szCs w:val="24"/>
        </w:rPr>
        <w:t>Table 2.</w:t>
      </w:r>
      <w:r w:rsidR="008F19A2" w:rsidRPr="00D13933">
        <w:rPr>
          <w:rFonts w:eastAsia="Times New Roman"/>
          <w:sz w:val="24"/>
          <w:szCs w:val="24"/>
        </w:rPr>
        <w:t xml:space="preserve"> Alarm t</w:t>
      </w:r>
      <w:r w:rsidR="009F5EEE" w:rsidRPr="00D13933">
        <w:rPr>
          <w:rFonts w:eastAsia="Times New Roman"/>
          <w:sz w:val="24"/>
          <w:szCs w:val="24"/>
        </w:rPr>
        <w:t>ypes and acuity in the unit-level</w:t>
      </w:r>
      <w:r w:rsidR="008F19A2" w:rsidRPr="00D13933">
        <w:rPr>
          <w:rFonts w:eastAsia="Times New Roman"/>
          <w:sz w:val="24"/>
          <w:szCs w:val="24"/>
        </w:rPr>
        <w:t xml:space="preserve"> anal</w:t>
      </w:r>
      <w:r w:rsidR="00B7557D" w:rsidRPr="00D13933">
        <w:rPr>
          <w:rFonts w:eastAsia="Times New Roman"/>
          <w:sz w:val="24"/>
          <w:szCs w:val="24"/>
        </w:rPr>
        <w:t>ysis.</w:t>
      </w:r>
    </w:p>
    <w:p w14:paraId="477CC3B7" w14:textId="77777777" w:rsidR="00ED20F4" w:rsidRPr="00D13933" w:rsidRDefault="00ED20F4" w:rsidP="008F19A2">
      <w:pPr>
        <w:spacing w:after="0"/>
        <w:contextualSpacing/>
        <w:rPr>
          <w:rFonts w:eastAsia="Times New Roman"/>
          <w:sz w:val="24"/>
          <w:szCs w:val="24"/>
        </w:rPr>
      </w:pPr>
    </w:p>
    <w:p w14:paraId="2E74D42B" w14:textId="1E2169B5" w:rsidR="00ED20F4" w:rsidRPr="00D13933" w:rsidRDefault="00ED20F4" w:rsidP="00ED20F4">
      <w:pPr>
        <w:spacing w:after="0"/>
        <w:contextualSpacing/>
        <w:rPr>
          <w:rFonts w:eastAsia="Times New Roman"/>
          <w:sz w:val="24"/>
          <w:szCs w:val="24"/>
        </w:rPr>
      </w:pPr>
      <w:r w:rsidRPr="00D13933">
        <w:rPr>
          <w:rFonts w:eastAsia="Times New Roman"/>
          <w:b/>
          <w:sz w:val="24"/>
          <w:szCs w:val="24"/>
        </w:rPr>
        <w:t>Supplementary Figure 3.</w:t>
      </w:r>
      <w:r w:rsidR="00D13933" w:rsidRPr="00D13933">
        <w:rPr>
          <w:rFonts w:eastAsia="Times New Roman"/>
          <w:b/>
          <w:sz w:val="24"/>
          <w:szCs w:val="24"/>
        </w:rPr>
        <w:t xml:space="preserve"> </w:t>
      </w:r>
      <w:r w:rsidR="00D13933" w:rsidRPr="00D13933">
        <w:rPr>
          <w:rFonts w:eastAsia="Times New Roman"/>
          <w:sz w:val="24"/>
          <w:szCs w:val="24"/>
        </w:rPr>
        <w:t>Unit-wide alarm rates over time in control and intervention units.</w:t>
      </w:r>
    </w:p>
    <w:p w14:paraId="186D26C3" w14:textId="77777777" w:rsidR="00ED20F4" w:rsidRPr="00077CF7" w:rsidRDefault="00ED20F4" w:rsidP="008F19A2">
      <w:pPr>
        <w:spacing w:after="0"/>
        <w:contextualSpacing/>
        <w:rPr>
          <w:rFonts w:ascii="Times New Roman" w:eastAsia="Times New Roman" w:hAnsi="Times New Roman" w:cs="Times New Roman"/>
          <w:sz w:val="20"/>
          <w:szCs w:val="20"/>
        </w:rPr>
      </w:pPr>
    </w:p>
    <w:p w14:paraId="18093F18" w14:textId="77777777" w:rsidR="008F19A2" w:rsidRPr="00077CF7" w:rsidRDefault="008F19A2" w:rsidP="008F19A2">
      <w:pPr>
        <w:spacing w:after="0"/>
        <w:contextualSpacing/>
        <w:rPr>
          <w:rFonts w:ascii="Times New Roman" w:eastAsia="Times New Roman" w:hAnsi="Times New Roman" w:cs="Times New Roman"/>
          <w:sz w:val="20"/>
          <w:szCs w:val="20"/>
        </w:rPr>
      </w:pPr>
    </w:p>
    <w:p w14:paraId="35C6423A" w14:textId="77777777" w:rsidR="008F19A2" w:rsidRPr="00077CF7" w:rsidRDefault="008F19A2" w:rsidP="008F19A2">
      <w:pPr>
        <w:spacing w:after="0"/>
        <w:contextualSpacing/>
        <w:rPr>
          <w:rFonts w:ascii="Times New Roman" w:eastAsia="Times New Roman" w:hAnsi="Times New Roman" w:cs="Times New Roman"/>
          <w:sz w:val="20"/>
          <w:szCs w:val="20"/>
        </w:rPr>
      </w:pPr>
    </w:p>
    <w:p w14:paraId="11E781FE" w14:textId="77777777" w:rsidR="008F19A2" w:rsidRPr="00077CF7" w:rsidRDefault="008F19A2" w:rsidP="008F19A2">
      <w:pPr>
        <w:spacing w:after="0"/>
        <w:contextualSpacing/>
        <w:rPr>
          <w:rFonts w:ascii="Times New Roman" w:eastAsia="Times New Roman" w:hAnsi="Times New Roman" w:cs="Times New Roman"/>
          <w:sz w:val="20"/>
          <w:szCs w:val="20"/>
        </w:rPr>
      </w:pPr>
    </w:p>
    <w:p w14:paraId="7972955B" w14:textId="77777777" w:rsidR="008F19A2" w:rsidRPr="00077CF7" w:rsidRDefault="008F19A2" w:rsidP="008F19A2">
      <w:pPr>
        <w:spacing w:after="0"/>
        <w:contextualSpacing/>
        <w:rPr>
          <w:rFonts w:ascii="Times New Roman" w:eastAsia="Times New Roman" w:hAnsi="Times New Roman" w:cs="Times New Roman"/>
          <w:sz w:val="20"/>
          <w:szCs w:val="20"/>
        </w:rPr>
      </w:pPr>
    </w:p>
    <w:p w14:paraId="3BD8CB14" w14:textId="77777777" w:rsidR="008F19A2" w:rsidRPr="00077CF7" w:rsidRDefault="008F19A2" w:rsidP="008F19A2">
      <w:pPr>
        <w:spacing w:after="0"/>
        <w:contextualSpacing/>
        <w:rPr>
          <w:rFonts w:ascii="Times New Roman" w:eastAsia="Times New Roman" w:hAnsi="Times New Roman" w:cs="Times New Roman"/>
          <w:sz w:val="20"/>
          <w:szCs w:val="20"/>
        </w:rPr>
      </w:pPr>
    </w:p>
    <w:p w14:paraId="06F3A466" w14:textId="77777777" w:rsidR="008F19A2" w:rsidRPr="00077CF7" w:rsidRDefault="008F19A2" w:rsidP="008F19A2">
      <w:pPr>
        <w:spacing w:after="0"/>
        <w:contextualSpacing/>
        <w:rPr>
          <w:rFonts w:ascii="Times New Roman" w:eastAsia="Times New Roman" w:hAnsi="Times New Roman" w:cs="Times New Roman"/>
          <w:sz w:val="20"/>
          <w:szCs w:val="20"/>
        </w:rPr>
      </w:pPr>
    </w:p>
    <w:p w14:paraId="4BF68045" w14:textId="77777777" w:rsidR="008F19A2" w:rsidRPr="00077CF7" w:rsidRDefault="008F19A2" w:rsidP="008F19A2">
      <w:pPr>
        <w:spacing w:after="0"/>
        <w:contextualSpacing/>
        <w:rPr>
          <w:rFonts w:ascii="Times New Roman" w:eastAsia="Times New Roman" w:hAnsi="Times New Roman" w:cs="Times New Roman"/>
          <w:sz w:val="20"/>
          <w:szCs w:val="20"/>
        </w:rPr>
      </w:pPr>
    </w:p>
    <w:p w14:paraId="4AA3BF24" w14:textId="77777777" w:rsidR="008F19A2" w:rsidRPr="00077CF7" w:rsidRDefault="008F19A2" w:rsidP="008F19A2">
      <w:pPr>
        <w:spacing w:after="0"/>
        <w:contextualSpacing/>
        <w:rPr>
          <w:rFonts w:ascii="Times New Roman" w:eastAsia="Times New Roman" w:hAnsi="Times New Roman" w:cs="Times New Roman"/>
          <w:sz w:val="20"/>
          <w:szCs w:val="20"/>
        </w:rPr>
      </w:pPr>
    </w:p>
    <w:p w14:paraId="06E8AD63" w14:textId="77777777" w:rsidR="008F19A2" w:rsidRPr="00077CF7" w:rsidRDefault="008F19A2" w:rsidP="008F19A2">
      <w:pPr>
        <w:spacing w:after="0"/>
        <w:contextualSpacing/>
        <w:rPr>
          <w:rFonts w:ascii="Times New Roman" w:eastAsia="Times New Roman" w:hAnsi="Times New Roman" w:cs="Times New Roman"/>
          <w:sz w:val="20"/>
          <w:szCs w:val="20"/>
        </w:rPr>
        <w:sectPr w:rsidR="008F19A2" w:rsidRPr="00077C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7505242" w14:textId="3E9F3D23" w:rsidR="00A62782" w:rsidRPr="00077CF7" w:rsidRDefault="00ED20F4" w:rsidP="00A62782">
      <w:pPr>
        <w:spacing w:after="0"/>
        <w:contextualSpacing/>
        <w:rPr>
          <w:rFonts w:eastAsia="Times New Roman"/>
          <w:b/>
          <w:sz w:val="24"/>
          <w:szCs w:val="24"/>
        </w:rPr>
      </w:pPr>
      <w:r>
        <w:rPr>
          <w:rFonts w:eastAsia="Times New Roman"/>
          <w:b/>
          <w:sz w:val="24"/>
          <w:szCs w:val="24"/>
        </w:rPr>
        <w:lastRenderedPageBreak/>
        <w:t xml:space="preserve">Supplementary </w:t>
      </w:r>
      <w:r w:rsidR="00A62782" w:rsidRPr="00077CF7">
        <w:rPr>
          <w:rFonts w:eastAsia="Times New Roman"/>
          <w:b/>
          <w:sz w:val="24"/>
          <w:szCs w:val="24"/>
        </w:rPr>
        <w:t>Table 1. Default alarm settings.</w:t>
      </w:r>
    </w:p>
    <w:p w14:paraId="4F7076A8" w14:textId="77777777" w:rsidR="008F19A2" w:rsidRPr="00077CF7" w:rsidRDefault="008F19A2" w:rsidP="008F19A2">
      <w:pPr>
        <w:spacing w:before="4" w:after="0" w:line="240" w:lineRule="exact"/>
        <w:rPr>
          <w:sz w:val="24"/>
          <w:szCs w:val="24"/>
        </w:rPr>
      </w:pPr>
    </w:p>
    <w:tbl>
      <w:tblPr>
        <w:tblW w:w="0" w:type="auto"/>
        <w:tblInd w:w="181" w:type="dxa"/>
        <w:tblLayout w:type="fixed"/>
        <w:tblCellMar>
          <w:left w:w="0" w:type="dxa"/>
          <w:right w:w="0" w:type="dxa"/>
        </w:tblCellMar>
        <w:tblLook w:val="01E0" w:firstRow="1" w:lastRow="1" w:firstColumn="1" w:lastColumn="1" w:noHBand="0" w:noVBand="0"/>
      </w:tblPr>
      <w:tblGrid>
        <w:gridCol w:w="2736"/>
        <w:gridCol w:w="2592"/>
        <w:gridCol w:w="2592"/>
        <w:gridCol w:w="2880"/>
        <w:gridCol w:w="2736"/>
      </w:tblGrid>
      <w:tr w:rsidR="00077CF7" w:rsidRPr="00077CF7" w14:paraId="3CDFC427" w14:textId="77777777" w:rsidTr="00996289">
        <w:trPr>
          <w:trHeight w:hRule="exact" w:val="576"/>
        </w:trPr>
        <w:tc>
          <w:tcPr>
            <w:tcW w:w="2736" w:type="dxa"/>
            <w:shd w:val="clear" w:color="auto" w:fill="auto"/>
            <w:vAlign w:val="bottom"/>
          </w:tcPr>
          <w:p w14:paraId="2884EC37" w14:textId="6B896D65" w:rsidR="00A62782" w:rsidRPr="00077CF7" w:rsidRDefault="00D107EF" w:rsidP="00077CF7">
            <w:pPr>
              <w:spacing w:after="0" w:line="267" w:lineRule="exact"/>
              <w:ind w:left="102" w:right="-20"/>
              <w:rPr>
                <w:rFonts w:eastAsia="Calibri"/>
                <w:sz w:val="20"/>
                <w:szCs w:val="20"/>
              </w:rPr>
            </w:pPr>
            <w:r>
              <w:rPr>
                <w:rFonts w:eastAsia="Calibri"/>
                <w:b/>
                <w:bCs/>
                <w:position w:val="1"/>
                <w:sz w:val="20"/>
                <w:szCs w:val="20"/>
              </w:rPr>
              <w:t>Parameter</w:t>
            </w:r>
          </w:p>
        </w:tc>
        <w:tc>
          <w:tcPr>
            <w:tcW w:w="2592" w:type="dxa"/>
            <w:shd w:val="clear" w:color="auto" w:fill="auto"/>
            <w:vAlign w:val="bottom"/>
          </w:tcPr>
          <w:p w14:paraId="0E66C403" w14:textId="5DB0D4FB" w:rsidR="00A62782" w:rsidRPr="00077CF7" w:rsidRDefault="00077CF7" w:rsidP="00077CF7">
            <w:pPr>
              <w:spacing w:after="0" w:line="267" w:lineRule="exact"/>
              <w:ind w:left="793" w:right="771"/>
              <w:jc w:val="center"/>
              <w:rPr>
                <w:rFonts w:eastAsia="Calibri"/>
                <w:sz w:val="20"/>
                <w:szCs w:val="20"/>
              </w:rPr>
            </w:pPr>
            <w:r w:rsidRPr="00077CF7">
              <w:rPr>
                <w:rFonts w:eastAsia="Calibri"/>
                <w:b/>
                <w:bCs/>
                <w:spacing w:val="1"/>
                <w:position w:val="1"/>
                <w:sz w:val="20"/>
                <w:szCs w:val="20"/>
              </w:rPr>
              <w:t>Infant</w:t>
            </w:r>
          </w:p>
          <w:p w14:paraId="177A6C40" w14:textId="08E7DD52" w:rsidR="00A62782" w:rsidRPr="00077CF7" w:rsidRDefault="00A62782" w:rsidP="00077CF7">
            <w:pPr>
              <w:spacing w:after="0"/>
              <w:ind w:left="721" w:right="700"/>
              <w:jc w:val="center"/>
              <w:rPr>
                <w:rFonts w:eastAsia="Calibri"/>
                <w:sz w:val="20"/>
                <w:szCs w:val="20"/>
              </w:rPr>
            </w:pPr>
            <w:r w:rsidRPr="00077CF7">
              <w:rPr>
                <w:rFonts w:eastAsia="Calibri"/>
                <w:b/>
                <w:bCs/>
                <w:spacing w:val="2"/>
                <w:sz w:val="20"/>
                <w:szCs w:val="20"/>
              </w:rPr>
              <w:t>0</w:t>
            </w:r>
            <w:r w:rsidRPr="00077CF7">
              <w:rPr>
                <w:rFonts w:eastAsia="Calibri"/>
                <w:b/>
                <w:bCs/>
                <w:sz w:val="20"/>
                <w:szCs w:val="20"/>
              </w:rPr>
              <w:t>-5</w:t>
            </w:r>
            <w:r w:rsidRPr="00077CF7">
              <w:rPr>
                <w:rFonts w:eastAsia="Calibri"/>
                <w:b/>
                <w:bCs/>
                <w:spacing w:val="-1"/>
                <w:sz w:val="20"/>
                <w:szCs w:val="20"/>
              </w:rPr>
              <w:t xml:space="preserve"> </w:t>
            </w:r>
            <w:r w:rsidR="00077CF7" w:rsidRPr="00077CF7">
              <w:rPr>
                <w:rFonts w:eastAsia="Calibri"/>
                <w:b/>
                <w:bCs/>
                <w:spacing w:val="-1"/>
                <w:sz w:val="20"/>
                <w:szCs w:val="20"/>
              </w:rPr>
              <w:t>months</w:t>
            </w:r>
          </w:p>
        </w:tc>
        <w:tc>
          <w:tcPr>
            <w:tcW w:w="2592" w:type="dxa"/>
            <w:shd w:val="clear" w:color="auto" w:fill="auto"/>
            <w:vAlign w:val="bottom"/>
          </w:tcPr>
          <w:p w14:paraId="25EDD879" w14:textId="77777777" w:rsidR="00077CF7" w:rsidRPr="00077CF7" w:rsidRDefault="00077CF7" w:rsidP="00077CF7">
            <w:pPr>
              <w:spacing w:after="0" w:line="267" w:lineRule="exact"/>
              <w:ind w:left="793" w:right="771"/>
              <w:jc w:val="center"/>
              <w:rPr>
                <w:rFonts w:eastAsia="Calibri"/>
                <w:sz w:val="20"/>
                <w:szCs w:val="20"/>
              </w:rPr>
            </w:pPr>
            <w:r w:rsidRPr="00077CF7">
              <w:rPr>
                <w:rFonts w:eastAsia="Calibri"/>
                <w:b/>
                <w:bCs/>
                <w:spacing w:val="1"/>
                <w:position w:val="1"/>
                <w:sz w:val="20"/>
                <w:szCs w:val="20"/>
              </w:rPr>
              <w:t>Infant</w:t>
            </w:r>
          </w:p>
          <w:p w14:paraId="29DB53EB" w14:textId="7766160D" w:rsidR="00A62782" w:rsidRPr="00077CF7" w:rsidRDefault="00077CF7" w:rsidP="00077CF7">
            <w:pPr>
              <w:spacing w:after="0"/>
              <w:ind w:left="615" w:right="594"/>
              <w:jc w:val="center"/>
              <w:rPr>
                <w:rFonts w:eastAsia="Calibri"/>
                <w:sz w:val="20"/>
                <w:szCs w:val="20"/>
              </w:rPr>
            </w:pPr>
            <w:r w:rsidRPr="00077CF7">
              <w:rPr>
                <w:rFonts w:eastAsia="Calibri"/>
                <w:b/>
                <w:bCs/>
                <w:sz w:val="20"/>
                <w:szCs w:val="20"/>
              </w:rPr>
              <w:t>6-</w:t>
            </w:r>
            <w:r w:rsidR="00A62782" w:rsidRPr="00077CF7">
              <w:rPr>
                <w:rFonts w:eastAsia="Calibri"/>
                <w:b/>
                <w:bCs/>
                <w:spacing w:val="1"/>
                <w:sz w:val="20"/>
                <w:szCs w:val="20"/>
              </w:rPr>
              <w:t>1</w:t>
            </w:r>
            <w:r w:rsidR="00A62782" w:rsidRPr="00077CF7">
              <w:rPr>
                <w:rFonts w:eastAsia="Calibri"/>
                <w:b/>
                <w:bCs/>
                <w:sz w:val="20"/>
                <w:szCs w:val="20"/>
              </w:rPr>
              <w:t>1</w:t>
            </w:r>
            <w:r w:rsidR="00A62782" w:rsidRPr="00077CF7">
              <w:rPr>
                <w:rFonts w:eastAsia="Calibri"/>
                <w:b/>
                <w:bCs/>
                <w:spacing w:val="-1"/>
                <w:sz w:val="20"/>
                <w:szCs w:val="20"/>
              </w:rPr>
              <w:t xml:space="preserve"> </w:t>
            </w:r>
            <w:r w:rsidRPr="00077CF7">
              <w:rPr>
                <w:rFonts w:eastAsia="Calibri"/>
                <w:b/>
                <w:bCs/>
                <w:spacing w:val="-1"/>
                <w:sz w:val="20"/>
                <w:szCs w:val="20"/>
              </w:rPr>
              <w:t>months</w:t>
            </w:r>
          </w:p>
        </w:tc>
        <w:tc>
          <w:tcPr>
            <w:tcW w:w="2880" w:type="dxa"/>
            <w:shd w:val="clear" w:color="auto" w:fill="auto"/>
            <w:vAlign w:val="bottom"/>
          </w:tcPr>
          <w:p w14:paraId="5E2F3849" w14:textId="20C488EA" w:rsidR="00A62782" w:rsidRPr="00077CF7" w:rsidRDefault="00077CF7" w:rsidP="00077CF7">
            <w:pPr>
              <w:spacing w:after="0" w:line="267" w:lineRule="exact"/>
              <w:ind w:left="862" w:right="850"/>
              <w:jc w:val="center"/>
              <w:rPr>
                <w:rFonts w:eastAsia="Calibri"/>
                <w:sz w:val="20"/>
                <w:szCs w:val="20"/>
              </w:rPr>
            </w:pPr>
            <w:r w:rsidRPr="00077CF7">
              <w:rPr>
                <w:rFonts w:eastAsia="Calibri"/>
                <w:b/>
                <w:bCs/>
                <w:spacing w:val="1"/>
                <w:position w:val="1"/>
                <w:sz w:val="20"/>
                <w:szCs w:val="20"/>
              </w:rPr>
              <w:t>Child</w:t>
            </w:r>
          </w:p>
          <w:p w14:paraId="548F2129" w14:textId="71521FE2" w:rsidR="00A62782" w:rsidRPr="00077CF7" w:rsidRDefault="00A62782" w:rsidP="00077CF7">
            <w:pPr>
              <w:spacing w:after="0"/>
              <w:ind w:left="421" w:right="402"/>
              <w:jc w:val="center"/>
              <w:rPr>
                <w:rFonts w:eastAsia="Calibri"/>
                <w:sz w:val="20"/>
                <w:szCs w:val="20"/>
              </w:rPr>
            </w:pPr>
            <w:r w:rsidRPr="00077CF7">
              <w:rPr>
                <w:rFonts w:eastAsia="Calibri"/>
                <w:b/>
                <w:bCs/>
                <w:spacing w:val="1"/>
                <w:sz w:val="20"/>
                <w:szCs w:val="20"/>
              </w:rPr>
              <w:t>1</w:t>
            </w:r>
            <w:r w:rsidRPr="00077CF7">
              <w:rPr>
                <w:rFonts w:eastAsia="Calibri"/>
                <w:b/>
                <w:bCs/>
                <w:sz w:val="20"/>
                <w:szCs w:val="20"/>
              </w:rPr>
              <w:t>2</w:t>
            </w:r>
            <w:r w:rsidRPr="00077CF7">
              <w:rPr>
                <w:rFonts w:eastAsia="Calibri"/>
                <w:b/>
                <w:bCs/>
                <w:spacing w:val="2"/>
                <w:sz w:val="20"/>
                <w:szCs w:val="20"/>
              </w:rPr>
              <w:t xml:space="preserve"> </w:t>
            </w:r>
            <w:r w:rsidR="00077CF7" w:rsidRPr="00077CF7">
              <w:rPr>
                <w:rFonts w:eastAsia="Calibri"/>
                <w:b/>
                <w:bCs/>
                <w:spacing w:val="-1"/>
                <w:sz w:val="20"/>
                <w:szCs w:val="20"/>
              </w:rPr>
              <w:t>months</w:t>
            </w:r>
            <w:r w:rsidR="00077CF7" w:rsidRPr="00077CF7">
              <w:rPr>
                <w:rFonts w:eastAsia="Calibri"/>
                <w:b/>
                <w:bCs/>
                <w:sz w:val="20"/>
                <w:szCs w:val="20"/>
              </w:rPr>
              <w:t xml:space="preserve"> </w:t>
            </w:r>
            <w:r w:rsidRPr="00077CF7">
              <w:rPr>
                <w:rFonts w:eastAsia="Calibri"/>
                <w:b/>
                <w:bCs/>
                <w:sz w:val="20"/>
                <w:szCs w:val="20"/>
              </w:rPr>
              <w:t>–</w:t>
            </w:r>
            <w:r w:rsidRPr="00077CF7">
              <w:rPr>
                <w:rFonts w:eastAsia="Calibri"/>
                <w:b/>
                <w:bCs/>
                <w:spacing w:val="1"/>
                <w:sz w:val="20"/>
                <w:szCs w:val="20"/>
              </w:rPr>
              <w:t xml:space="preserve"> </w:t>
            </w:r>
            <w:r w:rsidRPr="00077CF7">
              <w:rPr>
                <w:rFonts w:eastAsia="Calibri"/>
                <w:b/>
                <w:bCs/>
                <w:sz w:val="20"/>
                <w:szCs w:val="20"/>
              </w:rPr>
              <w:t>7</w:t>
            </w:r>
            <w:r w:rsidRPr="00077CF7">
              <w:rPr>
                <w:rFonts w:eastAsia="Calibri"/>
                <w:b/>
                <w:bCs/>
                <w:spacing w:val="-1"/>
                <w:sz w:val="20"/>
                <w:szCs w:val="20"/>
              </w:rPr>
              <w:t xml:space="preserve"> </w:t>
            </w:r>
            <w:r w:rsidR="00077CF7" w:rsidRPr="00077CF7">
              <w:rPr>
                <w:rFonts w:eastAsia="Calibri"/>
                <w:b/>
                <w:bCs/>
                <w:spacing w:val="-1"/>
                <w:sz w:val="20"/>
                <w:szCs w:val="20"/>
              </w:rPr>
              <w:t>years</w:t>
            </w:r>
          </w:p>
        </w:tc>
        <w:tc>
          <w:tcPr>
            <w:tcW w:w="2736" w:type="dxa"/>
            <w:shd w:val="clear" w:color="auto" w:fill="auto"/>
            <w:vAlign w:val="bottom"/>
          </w:tcPr>
          <w:p w14:paraId="11F7F72B" w14:textId="7051DB8A" w:rsidR="00A62782" w:rsidRPr="00077CF7" w:rsidRDefault="00077CF7" w:rsidP="00077CF7">
            <w:pPr>
              <w:spacing w:after="0" w:line="267" w:lineRule="exact"/>
              <w:ind w:left="181" w:right="160"/>
              <w:jc w:val="center"/>
              <w:rPr>
                <w:rFonts w:eastAsia="Calibri"/>
                <w:sz w:val="20"/>
                <w:szCs w:val="20"/>
              </w:rPr>
            </w:pPr>
            <w:r w:rsidRPr="00077CF7">
              <w:rPr>
                <w:rFonts w:eastAsia="Calibri"/>
                <w:b/>
                <w:bCs/>
                <w:spacing w:val="1"/>
                <w:position w:val="1"/>
                <w:sz w:val="20"/>
                <w:szCs w:val="20"/>
              </w:rPr>
              <w:t>Adolescent/adult</w:t>
            </w:r>
          </w:p>
          <w:p w14:paraId="70D1D4DB" w14:textId="142FEB00" w:rsidR="00A62782" w:rsidRPr="00077CF7" w:rsidRDefault="00077CF7" w:rsidP="00077CF7">
            <w:pPr>
              <w:spacing w:after="0"/>
              <w:ind w:left="577" w:right="557"/>
              <w:jc w:val="center"/>
              <w:rPr>
                <w:rFonts w:eastAsia="Calibri"/>
                <w:sz w:val="20"/>
                <w:szCs w:val="20"/>
              </w:rPr>
            </w:pPr>
            <w:r w:rsidRPr="00077CF7">
              <w:rPr>
                <w:rFonts w:eastAsia="Calibri"/>
                <w:b/>
                <w:bCs/>
                <w:spacing w:val="1"/>
                <w:sz w:val="20"/>
                <w:szCs w:val="20"/>
              </w:rPr>
              <w:t>8 years and up</w:t>
            </w:r>
          </w:p>
        </w:tc>
      </w:tr>
      <w:tr w:rsidR="00077CF7" w:rsidRPr="00077CF7" w14:paraId="667EFE49" w14:textId="77777777" w:rsidTr="00996289">
        <w:trPr>
          <w:trHeight w:val="288"/>
        </w:trPr>
        <w:tc>
          <w:tcPr>
            <w:tcW w:w="2736" w:type="dxa"/>
            <w:shd w:val="clear" w:color="auto" w:fill="auto"/>
            <w:vAlign w:val="bottom"/>
          </w:tcPr>
          <w:p w14:paraId="6F74E9E7" w14:textId="7921FF98" w:rsidR="00A62782" w:rsidRPr="00D107EF" w:rsidRDefault="00077CF7" w:rsidP="00996289">
            <w:pPr>
              <w:spacing w:after="0"/>
              <w:ind w:left="102" w:right="-20"/>
              <w:rPr>
                <w:rFonts w:eastAsia="Calibri"/>
                <w:sz w:val="20"/>
                <w:szCs w:val="20"/>
              </w:rPr>
            </w:pPr>
            <w:r w:rsidRPr="00D107EF">
              <w:rPr>
                <w:rFonts w:eastAsia="Calibri"/>
                <w:bCs/>
                <w:sz w:val="20"/>
                <w:szCs w:val="20"/>
              </w:rPr>
              <w:t>Heart rate h</w:t>
            </w:r>
            <w:r w:rsidR="00A62782" w:rsidRPr="00D107EF">
              <w:rPr>
                <w:rFonts w:eastAsia="Calibri"/>
                <w:bCs/>
                <w:spacing w:val="-1"/>
                <w:sz w:val="20"/>
                <w:szCs w:val="20"/>
              </w:rPr>
              <w:t>i</w:t>
            </w:r>
            <w:r w:rsidR="00A62782" w:rsidRPr="00D107EF">
              <w:rPr>
                <w:rFonts w:eastAsia="Calibri"/>
                <w:bCs/>
                <w:spacing w:val="1"/>
                <w:sz w:val="20"/>
                <w:szCs w:val="20"/>
              </w:rPr>
              <w:t>g</w:t>
            </w:r>
            <w:r w:rsidR="00A62782" w:rsidRPr="00D107EF">
              <w:rPr>
                <w:rFonts w:eastAsia="Calibri"/>
                <w:bCs/>
                <w:sz w:val="20"/>
                <w:szCs w:val="20"/>
              </w:rPr>
              <w:t>h</w:t>
            </w:r>
          </w:p>
        </w:tc>
        <w:tc>
          <w:tcPr>
            <w:tcW w:w="2592" w:type="dxa"/>
            <w:shd w:val="clear" w:color="auto" w:fill="auto"/>
            <w:vAlign w:val="center"/>
          </w:tcPr>
          <w:p w14:paraId="733E25AC" w14:textId="77777777" w:rsidR="00A62782" w:rsidRPr="00077CF7" w:rsidRDefault="00A62782" w:rsidP="00996289">
            <w:pPr>
              <w:spacing w:after="0"/>
              <w:ind w:left="970" w:right="953"/>
              <w:jc w:val="center"/>
              <w:rPr>
                <w:rFonts w:eastAsia="Calibri"/>
                <w:sz w:val="20"/>
                <w:szCs w:val="20"/>
              </w:rPr>
            </w:pPr>
            <w:r w:rsidRPr="00077CF7">
              <w:rPr>
                <w:rFonts w:eastAsia="Calibri"/>
                <w:spacing w:val="1"/>
                <w:sz w:val="20"/>
                <w:szCs w:val="20"/>
              </w:rPr>
              <w:t>1</w:t>
            </w:r>
            <w:r w:rsidRPr="00077CF7">
              <w:rPr>
                <w:rFonts w:eastAsia="Calibri"/>
                <w:spacing w:val="-2"/>
                <w:sz w:val="20"/>
                <w:szCs w:val="20"/>
              </w:rPr>
              <w:t>80</w:t>
            </w:r>
          </w:p>
        </w:tc>
        <w:tc>
          <w:tcPr>
            <w:tcW w:w="2592" w:type="dxa"/>
            <w:shd w:val="clear" w:color="auto" w:fill="auto"/>
            <w:vAlign w:val="center"/>
          </w:tcPr>
          <w:p w14:paraId="323820E9" w14:textId="77777777" w:rsidR="00A62782" w:rsidRPr="00077CF7" w:rsidRDefault="00A62782" w:rsidP="00996289">
            <w:pPr>
              <w:spacing w:after="0"/>
              <w:ind w:left="970" w:right="953"/>
              <w:jc w:val="center"/>
              <w:rPr>
                <w:rFonts w:eastAsia="Calibri"/>
                <w:sz w:val="20"/>
                <w:szCs w:val="20"/>
              </w:rPr>
            </w:pPr>
            <w:r w:rsidRPr="00077CF7">
              <w:rPr>
                <w:rFonts w:eastAsia="Calibri"/>
                <w:spacing w:val="1"/>
                <w:sz w:val="20"/>
                <w:szCs w:val="20"/>
              </w:rPr>
              <w:t>1</w:t>
            </w:r>
            <w:r w:rsidRPr="00077CF7">
              <w:rPr>
                <w:rFonts w:eastAsia="Calibri"/>
                <w:spacing w:val="-2"/>
                <w:sz w:val="20"/>
                <w:szCs w:val="20"/>
              </w:rPr>
              <w:t>80</w:t>
            </w:r>
          </w:p>
        </w:tc>
        <w:tc>
          <w:tcPr>
            <w:tcW w:w="2880" w:type="dxa"/>
            <w:shd w:val="clear" w:color="auto" w:fill="auto"/>
            <w:vAlign w:val="center"/>
          </w:tcPr>
          <w:p w14:paraId="2E535400" w14:textId="77777777" w:rsidR="00A62782" w:rsidRPr="00077CF7" w:rsidRDefault="00A62782" w:rsidP="00996289">
            <w:pPr>
              <w:spacing w:after="0"/>
              <w:ind w:left="968" w:right="955"/>
              <w:jc w:val="center"/>
              <w:rPr>
                <w:rFonts w:eastAsia="Calibri"/>
                <w:sz w:val="20"/>
                <w:szCs w:val="20"/>
              </w:rPr>
            </w:pPr>
            <w:r w:rsidRPr="00077CF7">
              <w:rPr>
                <w:rFonts w:eastAsia="Calibri"/>
                <w:spacing w:val="1"/>
                <w:sz w:val="20"/>
                <w:szCs w:val="20"/>
              </w:rPr>
              <w:t>1</w:t>
            </w:r>
            <w:r w:rsidRPr="00077CF7">
              <w:rPr>
                <w:rFonts w:eastAsia="Calibri"/>
                <w:spacing w:val="-2"/>
                <w:sz w:val="20"/>
                <w:szCs w:val="20"/>
              </w:rPr>
              <w:t>20</w:t>
            </w:r>
          </w:p>
        </w:tc>
        <w:tc>
          <w:tcPr>
            <w:tcW w:w="2736" w:type="dxa"/>
            <w:shd w:val="clear" w:color="auto" w:fill="auto"/>
            <w:vAlign w:val="center"/>
          </w:tcPr>
          <w:p w14:paraId="4DCA572B" w14:textId="77777777" w:rsidR="00A62782" w:rsidRPr="00077CF7" w:rsidRDefault="00A62782" w:rsidP="00996289">
            <w:pPr>
              <w:spacing w:after="0"/>
              <w:ind w:left="970" w:right="953"/>
              <w:jc w:val="center"/>
              <w:rPr>
                <w:rFonts w:eastAsia="Calibri"/>
                <w:sz w:val="20"/>
                <w:szCs w:val="20"/>
              </w:rPr>
            </w:pPr>
            <w:r w:rsidRPr="00077CF7">
              <w:rPr>
                <w:rFonts w:eastAsia="Calibri"/>
                <w:spacing w:val="1"/>
                <w:sz w:val="20"/>
                <w:szCs w:val="20"/>
              </w:rPr>
              <w:t>1</w:t>
            </w:r>
            <w:r w:rsidRPr="00077CF7">
              <w:rPr>
                <w:rFonts w:eastAsia="Calibri"/>
                <w:spacing w:val="-2"/>
                <w:sz w:val="20"/>
                <w:szCs w:val="20"/>
              </w:rPr>
              <w:t>00</w:t>
            </w:r>
          </w:p>
        </w:tc>
      </w:tr>
      <w:tr w:rsidR="00077CF7" w:rsidRPr="00077CF7" w14:paraId="708C1AE2" w14:textId="77777777" w:rsidTr="00996289">
        <w:trPr>
          <w:trHeight w:val="288"/>
        </w:trPr>
        <w:tc>
          <w:tcPr>
            <w:tcW w:w="2736" w:type="dxa"/>
            <w:shd w:val="clear" w:color="auto" w:fill="auto"/>
            <w:vAlign w:val="bottom"/>
          </w:tcPr>
          <w:p w14:paraId="30EE256A" w14:textId="5F2D0F0B" w:rsidR="00A62782" w:rsidRPr="00D107EF" w:rsidRDefault="00077CF7" w:rsidP="00996289">
            <w:pPr>
              <w:spacing w:after="0" w:line="267" w:lineRule="exact"/>
              <w:ind w:left="102" w:right="-20"/>
              <w:rPr>
                <w:rFonts w:eastAsia="Calibri"/>
                <w:sz w:val="20"/>
                <w:szCs w:val="20"/>
              </w:rPr>
            </w:pPr>
            <w:r w:rsidRPr="00D107EF">
              <w:rPr>
                <w:rFonts w:eastAsia="Calibri"/>
                <w:bCs/>
                <w:sz w:val="20"/>
                <w:szCs w:val="20"/>
              </w:rPr>
              <w:t>Heart rate low</w:t>
            </w:r>
          </w:p>
        </w:tc>
        <w:tc>
          <w:tcPr>
            <w:tcW w:w="2592" w:type="dxa"/>
            <w:shd w:val="clear" w:color="auto" w:fill="auto"/>
            <w:vAlign w:val="center"/>
          </w:tcPr>
          <w:p w14:paraId="3B1E26C1" w14:textId="77777777" w:rsidR="00A62782" w:rsidRPr="00077CF7" w:rsidRDefault="00A62782" w:rsidP="00996289">
            <w:pPr>
              <w:spacing w:after="0" w:line="267" w:lineRule="exact"/>
              <w:ind w:left="970" w:right="953"/>
              <w:jc w:val="center"/>
              <w:rPr>
                <w:rFonts w:eastAsia="Calibri"/>
                <w:sz w:val="20"/>
                <w:szCs w:val="20"/>
              </w:rPr>
            </w:pPr>
            <w:r w:rsidRPr="00077CF7">
              <w:rPr>
                <w:rFonts w:eastAsia="Calibri"/>
                <w:spacing w:val="1"/>
                <w:position w:val="1"/>
                <w:sz w:val="20"/>
                <w:szCs w:val="20"/>
              </w:rPr>
              <w:t>1</w:t>
            </w:r>
            <w:r w:rsidRPr="00077CF7">
              <w:rPr>
                <w:rFonts w:eastAsia="Calibri"/>
                <w:spacing w:val="-2"/>
                <w:position w:val="1"/>
                <w:sz w:val="20"/>
                <w:szCs w:val="20"/>
              </w:rPr>
              <w:t>00</w:t>
            </w:r>
          </w:p>
        </w:tc>
        <w:tc>
          <w:tcPr>
            <w:tcW w:w="2592" w:type="dxa"/>
            <w:shd w:val="clear" w:color="auto" w:fill="auto"/>
            <w:vAlign w:val="center"/>
          </w:tcPr>
          <w:p w14:paraId="0EC18C63"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80</w:t>
            </w:r>
          </w:p>
        </w:tc>
        <w:tc>
          <w:tcPr>
            <w:tcW w:w="2880" w:type="dxa"/>
            <w:shd w:val="clear" w:color="auto" w:fill="auto"/>
            <w:vAlign w:val="center"/>
          </w:tcPr>
          <w:p w14:paraId="32337660" w14:textId="77777777" w:rsidR="00A62782" w:rsidRPr="00077CF7" w:rsidRDefault="00A62782" w:rsidP="00996289">
            <w:pPr>
              <w:spacing w:after="0" w:line="267" w:lineRule="exact"/>
              <w:ind w:left="1023" w:right="1008"/>
              <w:jc w:val="center"/>
              <w:rPr>
                <w:rFonts w:eastAsia="Calibri"/>
                <w:sz w:val="20"/>
                <w:szCs w:val="20"/>
              </w:rPr>
            </w:pPr>
            <w:r w:rsidRPr="00077CF7">
              <w:rPr>
                <w:rFonts w:eastAsia="Calibri"/>
                <w:spacing w:val="1"/>
                <w:position w:val="1"/>
                <w:sz w:val="20"/>
                <w:szCs w:val="20"/>
              </w:rPr>
              <w:t>60</w:t>
            </w:r>
          </w:p>
        </w:tc>
        <w:tc>
          <w:tcPr>
            <w:tcW w:w="2736" w:type="dxa"/>
            <w:shd w:val="clear" w:color="auto" w:fill="auto"/>
            <w:vAlign w:val="center"/>
          </w:tcPr>
          <w:p w14:paraId="7B51147E"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55</w:t>
            </w:r>
          </w:p>
        </w:tc>
      </w:tr>
      <w:tr w:rsidR="00077CF7" w:rsidRPr="00077CF7" w14:paraId="2247E114" w14:textId="77777777" w:rsidTr="00996289">
        <w:trPr>
          <w:trHeight w:val="288"/>
        </w:trPr>
        <w:tc>
          <w:tcPr>
            <w:tcW w:w="2736" w:type="dxa"/>
            <w:shd w:val="clear" w:color="auto" w:fill="auto"/>
            <w:vAlign w:val="bottom"/>
          </w:tcPr>
          <w:p w14:paraId="49F04CB5" w14:textId="294F7F24" w:rsidR="00A62782" w:rsidRPr="00D107EF" w:rsidRDefault="00077CF7" w:rsidP="00996289">
            <w:pPr>
              <w:spacing w:after="0" w:line="267" w:lineRule="exact"/>
              <w:ind w:left="102" w:right="-20"/>
              <w:rPr>
                <w:rFonts w:eastAsia="Calibri"/>
                <w:sz w:val="20"/>
                <w:szCs w:val="20"/>
              </w:rPr>
            </w:pPr>
            <w:r w:rsidRPr="00D107EF">
              <w:rPr>
                <w:rFonts w:eastAsia="Calibri"/>
                <w:bCs/>
                <w:position w:val="1"/>
                <w:sz w:val="20"/>
                <w:szCs w:val="20"/>
              </w:rPr>
              <w:t>Respiratory rate h</w:t>
            </w:r>
            <w:r w:rsidR="00A62782" w:rsidRPr="00D107EF">
              <w:rPr>
                <w:rFonts w:eastAsia="Calibri"/>
                <w:bCs/>
                <w:spacing w:val="1"/>
                <w:position w:val="1"/>
                <w:sz w:val="20"/>
                <w:szCs w:val="20"/>
              </w:rPr>
              <w:t>ig</w:t>
            </w:r>
            <w:r w:rsidR="00A62782" w:rsidRPr="00D107EF">
              <w:rPr>
                <w:rFonts w:eastAsia="Calibri"/>
                <w:bCs/>
                <w:position w:val="1"/>
                <w:sz w:val="20"/>
                <w:szCs w:val="20"/>
              </w:rPr>
              <w:t>h</w:t>
            </w:r>
          </w:p>
        </w:tc>
        <w:tc>
          <w:tcPr>
            <w:tcW w:w="2592" w:type="dxa"/>
            <w:shd w:val="clear" w:color="auto" w:fill="auto"/>
            <w:vAlign w:val="center"/>
          </w:tcPr>
          <w:p w14:paraId="22BB984B"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70</w:t>
            </w:r>
          </w:p>
        </w:tc>
        <w:tc>
          <w:tcPr>
            <w:tcW w:w="2592" w:type="dxa"/>
            <w:shd w:val="clear" w:color="auto" w:fill="auto"/>
            <w:vAlign w:val="center"/>
          </w:tcPr>
          <w:p w14:paraId="11CE353D"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60</w:t>
            </w:r>
          </w:p>
        </w:tc>
        <w:tc>
          <w:tcPr>
            <w:tcW w:w="2880" w:type="dxa"/>
            <w:shd w:val="clear" w:color="auto" w:fill="auto"/>
            <w:vAlign w:val="center"/>
          </w:tcPr>
          <w:p w14:paraId="2EDD1D48" w14:textId="77777777" w:rsidR="00A62782" w:rsidRPr="00077CF7" w:rsidRDefault="00A62782" w:rsidP="00996289">
            <w:pPr>
              <w:spacing w:after="0" w:line="267" w:lineRule="exact"/>
              <w:ind w:left="1023" w:right="1008"/>
              <w:jc w:val="center"/>
              <w:rPr>
                <w:rFonts w:eastAsia="Calibri"/>
                <w:sz w:val="20"/>
                <w:szCs w:val="20"/>
              </w:rPr>
            </w:pPr>
            <w:r w:rsidRPr="00077CF7">
              <w:rPr>
                <w:rFonts w:eastAsia="Calibri"/>
                <w:spacing w:val="1"/>
                <w:position w:val="1"/>
                <w:sz w:val="20"/>
                <w:szCs w:val="20"/>
              </w:rPr>
              <w:t>30</w:t>
            </w:r>
          </w:p>
        </w:tc>
        <w:tc>
          <w:tcPr>
            <w:tcW w:w="2736" w:type="dxa"/>
            <w:shd w:val="clear" w:color="auto" w:fill="auto"/>
            <w:vAlign w:val="center"/>
          </w:tcPr>
          <w:p w14:paraId="73B92EDE"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30</w:t>
            </w:r>
          </w:p>
        </w:tc>
      </w:tr>
      <w:tr w:rsidR="00077CF7" w:rsidRPr="00077CF7" w14:paraId="7071B54E" w14:textId="77777777" w:rsidTr="00996289">
        <w:trPr>
          <w:trHeight w:val="288"/>
        </w:trPr>
        <w:tc>
          <w:tcPr>
            <w:tcW w:w="2736" w:type="dxa"/>
            <w:shd w:val="clear" w:color="auto" w:fill="auto"/>
            <w:vAlign w:val="bottom"/>
          </w:tcPr>
          <w:p w14:paraId="3A927B6E" w14:textId="724D1017" w:rsidR="00A62782" w:rsidRPr="00D107EF" w:rsidRDefault="00077CF7" w:rsidP="00996289">
            <w:pPr>
              <w:spacing w:after="0" w:line="267" w:lineRule="exact"/>
              <w:ind w:left="102" w:right="-20"/>
              <w:rPr>
                <w:rFonts w:eastAsia="Calibri"/>
                <w:sz w:val="20"/>
                <w:szCs w:val="20"/>
              </w:rPr>
            </w:pPr>
            <w:r w:rsidRPr="00D107EF">
              <w:rPr>
                <w:rFonts w:eastAsia="Calibri"/>
                <w:bCs/>
                <w:position w:val="1"/>
                <w:sz w:val="20"/>
                <w:szCs w:val="20"/>
              </w:rPr>
              <w:t>Respiratory rate l</w:t>
            </w:r>
            <w:r w:rsidR="00A62782" w:rsidRPr="00D107EF">
              <w:rPr>
                <w:rFonts w:eastAsia="Calibri"/>
                <w:bCs/>
                <w:spacing w:val="-3"/>
                <w:position w:val="1"/>
                <w:sz w:val="20"/>
                <w:szCs w:val="20"/>
              </w:rPr>
              <w:t>o</w:t>
            </w:r>
            <w:r w:rsidR="00A62782" w:rsidRPr="00D107EF">
              <w:rPr>
                <w:rFonts w:eastAsia="Calibri"/>
                <w:bCs/>
                <w:position w:val="1"/>
                <w:sz w:val="20"/>
                <w:szCs w:val="20"/>
              </w:rPr>
              <w:t>w</w:t>
            </w:r>
          </w:p>
        </w:tc>
        <w:tc>
          <w:tcPr>
            <w:tcW w:w="2592" w:type="dxa"/>
            <w:shd w:val="clear" w:color="auto" w:fill="auto"/>
            <w:vAlign w:val="center"/>
          </w:tcPr>
          <w:p w14:paraId="20960986"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20</w:t>
            </w:r>
          </w:p>
        </w:tc>
        <w:tc>
          <w:tcPr>
            <w:tcW w:w="2592" w:type="dxa"/>
            <w:shd w:val="clear" w:color="auto" w:fill="auto"/>
            <w:vAlign w:val="center"/>
          </w:tcPr>
          <w:p w14:paraId="36F815FF"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20</w:t>
            </w:r>
          </w:p>
        </w:tc>
        <w:tc>
          <w:tcPr>
            <w:tcW w:w="2880" w:type="dxa"/>
            <w:shd w:val="clear" w:color="auto" w:fill="auto"/>
            <w:vAlign w:val="center"/>
          </w:tcPr>
          <w:p w14:paraId="6670B9F1" w14:textId="77777777" w:rsidR="00A62782" w:rsidRPr="00077CF7" w:rsidRDefault="00A62782" w:rsidP="00996289">
            <w:pPr>
              <w:spacing w:after="0" w:line="267" w:lineRule="exact"/>
              <w:ind w:left="1023" w:right="1008"/>
              <w:jc w:val="center"/>
              <w:rPr>
                <w:rFonts w:eastAsia="Calibri"/>
                <w:sz w:val="20"/>
                <w:szCs w:val="20"/>
              </w:rPr>
            </w:pPr>
            <w:r w:rsidRPr="00077CF7">
              <w:rPr>
                <w:rFonts w:eastAsia="Calibri"/>
                <w:spacing w:val="1"/>
                <w:position w:val="1"/>
                <w:sz w:val="20"/>
                <w:szCs w:val="20"/>
              </w:rPr>
              <w:t>15</w:t>
            </w:r>
          </w:p>
        </w:tc>
        <w:tc>
          <w:tcPr>
            <w:tcW w:w="2736" w:type="dxa"/>
            <w:shd w:val="clear" w:color="auto" w:fill="auto"/>
            <w:vAlign w:val="center"/>
          </w:tcPr>
          <w:p w14:paraId="0D9A3862"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12</w:t>
            </w:r>
          </w:p>
        </w:tc>
      </w:tr>
      <w:tr w:rsidR="00077CF7" w:rsidRPr="00077CF7" w14:paraId="76481027" w14:textId="77777777" w:rsidTr="00996289">
        <w:trPr>
          <w:trHeight w:val="288"/>
        </w:trPr>
        <w:tc>
          <w:tcPr>
            <w:tcW w:w="2736" w:type="dxa"/>
            <w:shd w:val="clear" w:color="auto" w:fill="auto"/>
            <w:vAlign w:val="bottom"/>
          </w:tcPr>
          <w:p w14:paraId="1EB4B1B1" w14:textId="21F26D60" w:rsidR="00A62782" w:rsidRPr="00D107EF" w:rsidRDefault="00077CF7" w:rsidP="00996289">
            <w:pPr>
              <w:spacing w:after="0" w:line="267" w:lineRule="exact"/>
              <w:ind w:left="102" w:right="-20"/>
              <w:rPr>
                <w:rFonts w:eastAsia="Calibri"/>
                <w:sz w:val="20"/>
                <w:szCs w:val="20"/>
              </w:rPr>
            </w:pPr>
            <w:r w:rsidRPr="00D107EF">
              <w:rPr>
                <w:rFonts w:eastAsia="Calibri"/>
                <w:bCs/>
                <w:spacing w:val="-1"/>
                <w:position w:val="1"/>
                <w:sz w:val="20"/>
                <w:szCs w:val="20"/>
              </w:rPr>
              <w:t>Oxygen saturation l</w:t>
            </w:r>
            <w:r w:rsidR="00A62782" w:rsidRPr="00D107EF">
              <w:rPr>
                <w:rFonts w:eastAsia="Calibri"/>
                <w:bCs/>
                <w:spacing w:val="-1"/>
                <w:position w:val="1"/>
                <w:sz w:val="20"/>
                <w:szCs w:val="20"/>
              </w:rPr>
              <w:t>o</w:t>
            </w:r>
            <w:r w:rsidR="00A62782" w:rsidRPr="00D107EF">
              <w:rPr>
                <w:rFonts w:eastAsia="Calibri"/>
                <w:bCs/>
                <w:position w:val="1"/>
                <w:sz w:val="20"/>
                <w:szCs w:val="20"/>
              </w:rPr>
              <w:t>w</w:t>
            </w:r>
            <w:r w:rsidR="00A62782" w:rsidRPr="00D107EF">
              <w:rPr>
                <w:rFonts w:eastAsia="Calibri"/>
                <w:bCs/>
                <w:spacing w:val="-1"/>
                <w:position w:val="1"/>
                <w:sz w:val="20"/>
                <w:szCs w:val="20"/>
              </w:rPr>
              <w:t xml:space="preserve"> </w:t>
            </w:r>
            <w:r w:rsidR="00A62782" w:rsidRPr="00D107EF">
              <w:rPr>
                <w:rFonts w:eastAsia="Calibri"/>
                <w:bCs/>
                <w:spacing w:val="1"/>
                <w:position w:val="1"/>
                <w:sz w:val="20"/>
                <w:szCs w:val="20"/>
              </w:rPr>
              <w:t>(</w:t>
            </w:r>
            <w:r w:rsidR="00A62782" w:rsidRPr="00D107EF">
              <w:rPr>
                <w:rFonts w:eastAsia="Calibri"/>
                <w:bCs/>
                <w:spacing w:val="-3"/>
                <w:position w:val="1"/>
                <w:sz w:val="20"/>
                <w:szCs w:val="20"/>
              </w:rPr>
              <w:t>%</w:t>
            </w:r>
            <w:r w:rsidR="00A62782" w:rsidRPr="00D107EF">
              <w:rPr>
                <w:rFonts w:eastAsia="Calibri"/>
                <w:bCs/>
                <w:position w:val="1"/>
                <w:sz w:val="20"/>
                <w:szCs w:val="20"/>
              </w:rPr>
              <w:t>)</w:t>
            </w:r>
          </w:p>
        </w:tc>
        <w:tc>
          <w:tcPr>
            <w:tcW w:w="2592" w:type="dxa"/>
            <w:shd w:val="clear" w:color="auto" w:fill="auto"/>
            <w:vAlign w:val="center"/>
          </w:tcPr>
          <w:p w14:paraId="1511A161"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90</w:t>
            </w:r>
          </w:p>
        </w:tc>
        <w:tc>
          <w:tcPr>
            <w:tcW w:w="2592" w:type="dxa"/>
            <w:shd w:val="clear" w:color="auto" w:fill="auto"/>
            <w:vAlign w:val="center"/>
          </w:tcPr>
          <w:p w14:paraId="6068C40D"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90</w:t>
            </w:r>
          </w:p>
        </w:tc>
        <w:tc>
          <w:tcPr>
            <w:tcW w:w="2880" w:type="dxa"/>
            <w:shd w:val="clear" w:color="auto" w:fill="auto"/>
            <w:vAlign w:val="center"/>
          </w:tcPr>
          <w:p w14:paraId="2E36214F" w14:textId="77777777" w:rsidR="00A62782" w:rsidRPr="00077CF7" w:rsidRDefault="00A62782" w:rsidP="00996289">
            <w:pPr>
              <w:spacing w:after="0" w:line="267" w:lineRule="exact"/>
              <w:ind w:left="1023" w:right="1008"/>
              <w:jc w:val="center"/>
              <w:rPr>
                <w:rFonts w:eastAsia="Calibri"/>
                <w:sz w:val="20"/>
                <w:szCs w:val="20"/>
              </w:rPr>
            </w:pPr>
            <w:r w:rsidRPr="00077CF7">
              <w:rPr>
                <w:rFonts w:eastAsia="Calibri"/>
                <w:spacing w:val="1"/>
                <w:position w:val="1"/>
                <w:sz w:val="20"/>
                <w:szCs w:val="20"/>
              </w:rPr>
              <w:t>90</w:t>
            </w:r>
          </w:p>
        </w:tc>
        <w:tc>
          <w:tcPr>
            <w:tcW w:w="2736" w:type="dxa"/>
            <w:shd w:val="clear" w:color="auto" w:fill="auto"/>
            <w:vAlign w:val="center"/>
          </w:tcPr>
          <w:p w14:paraId="6DA88D77"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90</w:t>
            </w:r>
          </w:p>
        </w:tc>
      </w:tr>
      <w:tr w:rsidR="00077CF7" w:rsidRPr="00077CF7" w14:paraId="5E8C41D1" w14:textId="77777777" w:rsidTr="00996289">
        <w:trPr>
          <w:trHeight w:val="288"/>
        </w:trPr>
        <w:tc>
          <w:tcPr>
            <w:tcW w:w="2736" w:type="dxa"/>
            <w:shd w:val="clear" w:color="auto" w:fill="auto"/>
            <w:vAlign w:val="bottom"/>
          </w:tcPr>
          <w:p w14:paraId="45A0A72C" w14:textId="32659F8D" w:rsidR="00A62782" w:rsidRPr="00D107EF" w:rsidRDefault="00077CF7" w:rsidP="00996289">
            <w:pPr>
              <w:spacing w:after="0"/>
              <w:ind w:left="102" w:right="-20"/>
              <w:rPr>
                <w:rFonts w:eastAsia="Calibri"/>
                <w:sz w:val="20"/>
                <w:szCs w:val="20"/>
              </w:rPr>
            </w:pPr>
            <w:r w:rsidRPr="00D107EF">
              <w:rPr>
                <w:rFonts w:eastAsia="Calibri"/>
                <w:bCs/>
                <w:spacing w:val="1"/>
                <w:sz w:val="20"/>
                <w:szCs w:val="20"/>
              </w:rPr>
              <w:t>Apnea t</w:t>
            </w:r>
            <w:r w:rsidR="00A62782" w:rsidRPr="00D107EF">
              <w:rPr>
                <w:rFonts w:eastAsia="Calibri"/>
                <w:bCs/>
                <w:spacing w:val="1"/>
                <w:sz w:val="20"/>
                <w:szCs w:val="20"/>
              </w:rPr>
              <w:t>i</w:t>
            </w:r>
            <w:r w:rsidR="00A62782" w:rsidRPr="00D107EF">
              <w:rPr>
                <w:rFonts w:eastAsia="Calibri"/>
                <w:bCs/>
                <w:sz w:val="20"/>
                <w:szCs w:val="20"/>
              </w:rPr>
              <w:t>me</w:t>
            </w:r>
            <w:r w:rsidR="00A62782" w:rsidRPr="00D107EF">
              <w:rPr>
                <w:rFonts w:eastAsia="Calibri"/>
                <w:bCs/>
                <w:spacing w:val="-3"/>
                <w:sz w:val="20"/>
                <w:szCs w:val="20"/>
              </w:rPr>
              <w:t xml:space="preserve"> </w:t>
            </w:r>
            <w:r w:rsidR="00A62782" w:rsidRPr="00D107EF">
              <w:rPr>
                <w:rFonts w:eastAsia="Calibri"/>
                <w:bCs/>
                <w:spacing w:val="1"/>
                <w:sz w:val="20"/>
                <w:szCs w:val="20"/>
              </w:rPr>
              <w:t>(s</w:t>
            </w:r>
            <w:r w:rsidR="00A62782" w:rsidRPr="00D107EF">
              <w:rPr>
                <w:rFonts w:eastAsia="Calibri"/>
                <w:bCs/>
                <w:spacing w:val="-3"/>
                <w:sz w:val="20"/>
                <w:szCs w:val="20"/>
              </w:rPr>
              <w:t>e</w:t>
            </w:r>
            <w:r w:rsidR="00A62782" w:rsidRPr="00D107EF">
              <w:rPr>
                <w:rFonts w:eastAsia="Calibri"/>
                <w:bCs/>
                <w:spacing w:val="1"/>
                <w:sz w:val="20"/>
                <w:szCs w:val="20"/>
              </w:rPr>
              <w:t>c</w:t>
            </w:r>
            <w:r w:rsidR="00A62782" w:rsidRPr="00D107EF">
              <w:rPr>
                <w:rFonts w:eastAsia="Calibri"/>
                <w:bCs/>
                <w:sz w:val="20"/>
                <w:szCs w:val="20"/>
              </w:rPr>
              <w:t>)</w:t>
            </w:r>
          </w:p>
        </w:tc>
        <w:tc>
          <w:tcPr>
            <w:tcW w:w="2592" w:type="dxa"/>
            <w:shd w:val="clear" w:color="auto" w:fill="auto"/>
            <w:vAlign w:val="center"/>
          </w:tcPr>
          <w:p w14:paraId="3F3A1854" w14:textId="77777777" w:rsidR="00A62782" w:rsidRPr="00077CF7" w:rsidRDefault="00A62782" w:rsidP="00996289">
            <w:pPr>
              <w:spacing w:after="0"/>
              <w:ind w:left="1026" w:right="1006"/>
              <w:jc w:val="center"/>
              <w:rPr>
                <w:rFonts w:eastAsia="Calibri"/>
                <w:sz w:val="20"/>
                <w:szCs w:val="20"/>
              </w:rPr>
            </w:pPr>
            <w:r w:rsidRPr="00077CF7">
              <w:rPr>
                <w:rFonts w:eastAsia="Calibri"/>
                <w:spacing w:val="1"/>
                <w:sz w:val="20"/>
                <w:szCs w:val="20"/>
              </w:rPr>
              <w:t>15</w:t>
            </w:r>
          </w:p>
        </w:tc>
        <w:tc>
          <w:tcPr>
            <w:tcW w:w="2592" w:type="dxa"/>
            <w:shd w:val="clear" w:color="auto" w:fill="auto"/>
            <w:vAlign w:val="center"/>
          </w:tcPr>
          <w:p w14:paraId="32C42416" w14:textId="77777777" w:rsidR="00A62782" w:rsidRPr="00077CF7" w:rsidRDefault="00A62782" w:rsidP="00996289">
            <w:pPr>
              <w:spacing w:after="0"/>
              <w:ind w:left="1026" w:right="1006"/>
              <w:jc w:val="center"/>
              <w:rPr>
                <w:rFonts w:eastAsia="Calibri"/>
                <w:sz w:val="20"/>
                <w:szCs w:val="20"/>
              </w:rPr>
            </w:pPr>
            <w:r w:rsidRPr="00077CF7">
              <w:rPr>
                <w:rFonts w:eastAsia="Calibri"/>
                <w:spacing w:val="1"/>
                <w:sz w:val="20"/>
                <w:szCs w:val="20"/>
              </w:rPr>
              <w:t>15</w:t>
            </w:r>
          </w:p>
        </w:tc>
        <w:tc>
          <w:tcPr>
            <w:tcW w:w="2880" w:type="dxa"/>
            <w:shd w:val="clear" w:color="auto" w:fill="auto"/>
            <w:vAlign w:val="center"/>
          </w:tcPr>
          <w:p w14:paraId="29A9241B" w14:textId="77777777" w:rsidR="00A62782" w:rsidRPr="00077CF7" w:rsidRDefault="00A62782" w:rsidP="00996289">
            <w:pPr>
              <w:spacing w:after="0"/>
              <w:ind w:left="1023" w:right="1008"/>
              <w:jc w:val="center"/>
              <w:rPr>
                <w:rFonts w:eastAsia="Calibri"/>
                <w:sz w:val="20"/>
                <w:szCs w:val="20"/>
              </w:rPr>
            </w:pPr>
            <w:r w:rsidRPr="00077CF7">
              <w:rPr>
                <w:rFonts w:eastAsia="Calibri"/>
                <w:spacing w:val="1"/>
                <w:sz w:val="20"/>
                <w:szCs w:val="20"/>
              </w:rPr>
              <w:t>20</w:t>
            </w:r>
          </w:p>
        </w:tc>
        <w:tc>
          <w:tcPr>
            <w:tcW w:w="2736" w:type="dxa"/>
            <w:shd w:val="clear" w:color="auto" w:fill="auto"/>
            <w:vAlign w:val="center"/>
          </w:tcPr>
          <w:p w14:paraId="58DAD78E" w14:textId="77777777" w:rsidR="00A62782" w:rsidRPr="00077CF7" w:rsidRDefault="00A62782" w:rsidP="00996289">
            <w:pPr>
              <w:spacing w:after="0"/>
              <w:ind w:left="1026" w:right="1006"/>
              <w:jc w:val="center"/>
              <w:rPr>
                <w:rFonts w:eastAsia="Calibri"/>
                <w:sz w:val="20"/>
                <w:szCs w:val="20"/>
              </w:rPr>
            </w:pPr>
            <w:r w:rsidRPr="00077CF7">
              <w:rPr>
                <w:rFonts w:eastAsia="Calibri"/>
                <w:spacing w:val="1"/>
                <w:sz w:val="20"/>
                <w:szCs w:val="20"/>
              </w:rPr>
              <w:t>20</w:t>
            </w:r>
          </w:p>
        </w:tc>
      </w:tr>
      <w:tr w:rsidR="00077CF7" w:rsidRPr="00077CF7" w14:paraId="37148A03" w14:textId="77777777" w:rsidTr="00996289">
        <w:trPr>
          <w:trHeight w:val="288"/>
        </w:trPr>
        <w:tc>
          <w:tcPr>
            <w:tcW w:w="2736" w:type="dxa"/>
            <w:shd w:val="clear" w:color="auto" w:fill="auto"/>
            <w:vAlign w:val="bottom"/>
          </w:tcPr>
          <w:p w14:paraId="45C5E9F5" w14:textId="4722B008" w:rsidR="00A62782" w:rsidRPr="00D107EF" w:rsidRDefault="00A62782" w:rsidP="00996289">
            <w:pPr>
              <w:spacing w:after="0" w:line="267" w:lineRule="exact"/>
              <w:ind w:left="102" w:right="-20"/>
              <w:rPr>
                <w:rFonts w:eastAsia="Calibri"/>
                <w:sz w:val="20"/>
                <w:szCs w:val="20"/>
              </w:rPr>
            </w:pPr>
            <w:proofErr w:type="spellStart"/>
            <w:r w:rsidRPr="00D107EF">
              <w:rPr>
                <w:rFonts w:eastAsia="Calibri"/>
                <w:bCs/>
                <w:spacing w:val="-1"/>
                <w:position w:val="1"/>
                <w:sz w:val="20"/>
                <w:szCs w:val="20"/>
              </w:rPr>
              <w:t>Sa</w:t>
            </w:r>
            <w:r w:rsidRPr="00D107EF">
              <w:rPr>
                <w:rFonts w:eastAsia="Calibri"/>
                <w:bCs/>
                <w:position w:val="1"/>
                <w:sz w:val="20"/>
                <w:szCs w:val="20"/>
              </w:rPr>
              <w:t>t</w:t>
            </w:r>
            <w:r w:rsidR="00996289" w:rsidRPr="00D107EF">
              <w:rPr>
                <w:rFonts w:eastAsia="Calibri"/>
                <w:bCs/>
                <w:spacing w:val="1"/>
                <w:position w:val="1"/>
                <w:sz w:val="20"/>
                <w:szCs w:val="20"/>
              </w:rPr>
              <w:t>S</w:t>
            </w:r>
            <w:r w:rsidRPr="00D107EF">
              <w:rPr>
                <w:rFonts w:eastAsia="Calibri"/>
                <w:bCs/>
                <w:spacing w:val="-1"/>
                <w:position w:val="1"/>
                <w:sz w:val="20"/>
                <w:szCs w:val="20"/>
              </w:rPr>
              <w:t>e</w:t>
            </w:r>
            <w:r w:rsidRPr="00D107EF">
              <w:rPr>
                <w:rFonts w:eastAsia="Calibri"/>
                <w:bCs/>
                <w:spacing w:val="1"/>
                <w:position w:val="1"/>
                <w:sz w:val="20"/>
                <w:szCs w:val="20"/>
              </w:rPr>
              <w:t>c</w:t>
            </w:r>
            <w:r w:rsidRPr="00D107EF">
              <w:rPr>
                <w:rFonts w:eastAsia="Calibri"/>
                <w:bCs/>
                <w:spacing w:val="-1"/>
                <w:position w:val="1"/>
                <w:sz w:val="20"/>
                <w:szCs w:val="20"/>
              </w:rPr>
              <w:t>ond</w:t>
            </w:r>
            <w:r w:rsidRPr="00D107EF">
              <w:rPr>
                <w:rFonts w:eastAsia="Calibri"/>
                <w:bCs/>
                <w:spacing w:val="1"/>
                <w:position w:val="1"/>
                <w:sz w:val="20"/>
                <w:szCs w:val="20"/>
              </w:rPr>
              <w:t>s</w:t>
            </w:r>
            <w:r w:rsidR="00996289" w:rsidRPr="00D107EF">
              <w:rPr>
                <w:rFonts w:eastAsia="Calibri"/>
                <w:bCs/>
                <w:position w:val="1"/>
                <w:sz w:val="20"/>
                <w:szCs w:val="20"/>
                <w:vertAlign w:val="superscript"/>
              </w:rPr>
              <w:t>a</w:t>
            </w:r>
            <w:proofErr w:type="spellEnd"/>
          </w:p>
        </w:tc>
        <w:tc>
          <w:tcPr>
            <w:tcW w:w="2592" w:type="dxa"/>
            <w:shd w:val="clear" w:color="auto" w:fill="auto"/>
            <w:vAlign w:val="center"/>
          </w:tcPr>
          <w:p w14:paraId="54AD3F95"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20</w:t>
            </w:r>
          </w:p>
        </w:tc>
        <w:tc>
          <w:tcPr>
            <w:tcW w:w="2592" w:type="dxa"/>
            <w:shd w:val="clear" w:color="auto" w:fill="auto"/>
            <w:vAlign w:val="center"/>
          </w:tcPr>
          <w:p w14:paraId="156D2055"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20</w:t>
            </w:r>
          </w:p>
        </w:tc>
        <w:tc>
          <w:tcPr>
            <w:tcW w:w="2880" w:type="dxa"/>
            <w:shd w:val="clear" w:color="auto" w:fill="auto"/>
            <w:vAlign w:val="center"/>
          </w:tcPr>
          <w:p w14:paraId="167E1142" w14:textId="77777777" w:rsidR="00A62782" w:rsidRPr="00077CF7" w:rsidRDefault="00A62782" w:rsidP="00996289">
            <w:pPr>
              <w:spacing w:after="0" w:line="267" w:lineRule="exact"/>
              <w:ind w:left="1023" w:right="1008"/>
              <w:jc w:val="center"/>
              <w:rPr>
                <w:rFonts w:eastAsia="Calibri"/>
                <w:sz w:val="20"/>
                <w:szCs w:val="20"/>
              </w:rPr>
            </w:pPr>
            <w:r w:rsidRPr="00077CF7">
              <w:rPr>
                <w:rFonts w:eastAsia="Calibri"/>
                <w:spacing w:val="1"/>
                <w:position w:val="1"/>
                <w:sz w:val="20"/>
                <w:szCs w:val="20"/>
              </w:rPr>
              <w:t>20</w:t>
            </w:r>
          </w:p>
        </w:tc>
        <w:tc>
          <w:tcPr>
            <w:tcW w:w="2736" w:type="dxa"/>
            <w:shd w:val="clear" w:color="auto" w:fill="auto"/>
            <w:vAlign w:val="center"/>
          </w:tcPr>
          <w:p w14:paraId="7D68C32D" w14:textId="77777777" w:rsidR="00A62782" w:rsidRPr="00077CF7" w:rsidRDefault="00A62782" w:rsidP="00996289">
            <w:pPr>
              <w:spacing w:after="0" w:line="267" w:lineRule="exact"/>
              <w:ind w:left="1026" w:right="1006"/>
              <w:jc w:val="center"/>
              <w:rPr>
                <w:rFonts w:eastAsia="Calibri"/>
                <w:sz w:val="20"/>
                <w:szCs w:val="20"/>
              </w:rPr>
            </w:pPr>
            <w:r w:rsidRPr="00077CF7">
              <w:rPr>
                <w:rFonts w:eastAsia="Calibri"/>
                <w:spacing w:val="1"/>
                <w:position w:val="1"/>
                <w:sz w:val="20"/>
                <w:szCs w:val="20"/>
              </w:rPr>
              <w:t>20</w:t>
            </w:r>
          </w:p>
        </w:tc>
      </w:tr>
      <w:tr w:rsidR="00996289" w:rsidRPr="00077CF7" w14:paraId="1830513D" w14:textId="77777777" w:rsidTr="00D13933">
        <w:trPr>
          <w:trHeight w:val="288"/>
        </w:trPr>
        <w:tc>
          <w:tcPr>
            <w:tcW w:w="13536" w:type="dxa"/>
            <w:gridSpan w:val="5"/>
            <w:shd w:val="clear" w:color="auto" w:fill="auto"/>
            <w:vAlign w:val="bottom"/>
          </w:tcPr>
          <w:p w14:paraId="5B254577" w14:textId="77777777" w:rsidR="00996289" w:rsidRDefault="00996289" w:rsidP="00D107EF">
            <w:pPr>
              <w:spacing w:after="0"/>
              <w:ind w:left="144"/>
              <w:rPr>
                <w:vertAlign w:val="superscript"/>
              </w:rPr>
            </w:pPr>
          </w:p>
          <w:p w14:paraId="25E4F204" w14:textId="364AE89C" w:rsidR="00996289" w:rsidRPr="00D107EF" w:rsidRDefault="00996289" w:rsidP="00D107EF">
            <w:pPr>
              <w:spacing w:after="0"/>
              <w:ind w:left="144"/>
              <w:rPr>
                <w:sz w:val="16"/>
              </w:rPr>
            </w:pPr>
            <w:proofErr w:type="gramStart"/>
            <w:r w:rsidRPr="00D107EF">
              <w:rPr>
                <w:sz w:val="16"/>
                <w:vertAlign w:val="superscript"/>
              </w:rPr>
              <w:t>a</w:t>
            </w:r>
            <w:proofErr w:type="gramEnd"/>
            <w:r w:rsidRPr="00D107EF">
              <w:rPr>
                <w:sz w:val="16"/>
              </w:rPr>
              <w:t xml:space="preserve"> </w:t>
            </w:r>
            <w:proofErr w:type="spellStart"/>
            <w:r w:rsidRPr="00D107EF">
              <w:rPr>
                <w:sz w:val="16"/>
              </w:rPr>
              <w:t>SatSeconds</w:t>
            </w:r>
            <w:proofErr w:type="spellEnd"/>
            <w:r w:rsidRPr="00D107EF">
              <w:rPr>
                <w:sz w:val="16"/>
              </w:rPr>
              <w:t xml:space="preserve"> adds a time delay between when the oxygen saturation falls outside of the saturation alarm threshold and when the alarm occurs. It does this by calculating the duration of the event (as it is occurring) multiplied by the number of percentage points that the oxygen saturation </w:t>
            </w:r>
            <w:r w:rsidR="00D107EF">
              <w:rPr>
                <w:sz w:val="16"/>
              </w:rPr>
              <w:t>has fallen</w:t>
            </w:r>
            <w:r w:rsidRPr="00D107EF">
              <w:rPr>
                <w:sz w:val="16"/>
              </w:rPr>
              <w:t xml:space="preserve"> outside of the saturation alarm threshold.</w:t>
            </w:r>
          </w:p>
          <w:p w14:paraId="0B2B5388" w14:textId="77777777" w:rsidR="00996289" w:rsidRPr="00077CF7" w:rsidRDefault="00996289" w:rsidP="00996289">
            <w:pPr>
              <w:spacing w:after="0" w:line="267" w:lineRule="exact"/>
              <w:ind w:left="1026" w:right="1006"/>
              <w:jc w:val="center"/>
              <w:rPr>
                <w:rFonts w:eastAsia="Calibri"/>
                <w:spacing w:val="1"/>
                <w:position w:val="1"/>
                <w:sz w:val="20"/>
                <w:szCs w:val="20"/>
              </w:rPr>
            </w:pPr>
          </w:p>
        </w:tc>
      </w:tr>
    </w:tbl>
    <w:p w14:paraId="1E7C491D" w14:textId="77777777" w:rsidR="00996289" w:rsidRDefault="00996289" w:rsidP="00996289">
      <w:pPr>
        <w:spacing w:after="0"/>
      </w:pPr>
    </w:p>
    <w:p w14:paraId="2474C43E" w14:textId="77777777" w:rsidR="00996289" w:rsidRPr="00077CF7" w:rsidRDefault="00996289" w:rsidP="00996289">
      <w:pPr>
        <w:spacing w:after="0"/>
        <w:sectPr w:rsidR="00996289" w:rsidRPr="00077CF7">
          <w:pgSz w:w="15840" w:h="12240" w:orient="landscape"/>
          <w:pgMar w:top="1580" w:right="1080" w:bottom="1120" w:left="600" w:header="555" w:footer="924" w:gutter="0"/>
          <w:cols w:space="720"/>
        </w:sectPr>
      </w:pPr>
    </w:p>
    <w:p w14:paraId="52FDCFDE" w14:textId="71FAD18A" w:rsidR="00FC5B2F" w:rsidRPr="00FC5B2F" w:rsidRDefault="0030146D" w:rsidP="008F19A2">
      <w:pPr>
        <w:spacing w:after="0"/>
        <w:contextualSpacing/>
        <w:rPr>
          <w:rFonts w:eastAsia="Times New Roman"/>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59264" behindDoc="0" locked="0" layoutInCell="1" allowOverlap="1" wp14:anchorId="46AD09E1" wp14:editId="0A897D5F">
                <wp:simplePos x="0" y="0"/>
                <wp:positionH relativeFrom="column">
                  <wp:posOffset>122555</wp:posOffset>
                </wp:positionH>
                <wp:positionV relativeFrom="paragraph">
                  <wp:posOffset>9789</wp:posOffset>
                </wp:positionV>
                <wp:extent cx="6005015" cy="7806520"/>
                <wp:effectExtent l="0" t="0" r="15240" b="23495"/>
                <wp:wrapNone/>
                <wp:docPr id="4" name="Rectangle 4"/>
                <wp:cNvGraphicFramePr/>
                <a:graphic xmlns:a="http://schemas.openxmlformats.org/drawingml/2006/main">
                  <a:graphicData uri="http://schemas.microsoft.com/office/word/2010/wordprocessingShape">
                    <wps:wsp>
                      <wps:cNvSpPr/>
                      <wps:spPr>
                        <a:xfrm>
                          <a:off x="0" y="0"/>
                          <a:ext cx="6005015" cy="7806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A6A17" id="Rectangle 4" o:spid="_x0000_s1026" style="position:absolute;margin-left:9.65pt;margin-top:.75pt;width:472.85pt;height:6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" filled="f" strokecolor="black [3213]" strokeweight=".5pt"/>
            </w:pict>
          </mc:Fallback>
        </mc:AlternateContent>
      </w:r>
    </w:p>
    <w:p w14:paraId="40A242A9" w14:textId="77777777" w:rsidR="00FC5B2F" w:rsidRDefault="00FC5B2F" w:rsidP="00FC5B2F">
      <w:pPr>
        <w:pStyle w:val="Heading2"/>
        <w:shd w:val="clear" w:color="auto" w:fill="FFFFFF" w:themeFill="background1"/>
        <w:tabs>
          <w:tab w:val="left" w:pos="720"/>
        </w:tabs>
        <w:ind w:left="576" w:hanging="576"/>
        <w:jc w:val="center"/>
        <w:rPr>
          <w:rFonts w:ascii="Arial" w:hAnsi="Arial" w:cs="Arial"/>
          <w:sz w:val="32"/>
          <w:szCs w:val="20"/>
        </w:rPr>
      </w:pPr>
      <w:r w:rsidRPr="00FC5B2F">
        <w:rPr>
          <w:rFonts w:ascii="Arial" w:hAnsi="Arial" w:cs="Arial"/>
          <w:sz w:val="32"/>
          <w:szCs w:val="20"/>
        </w:rPr>
        <w:t xml:space="preserve">Alarm huddle guide </w:t>
      </w:r>
    </w:p>
    <w:p w14:paraId="4015B58B" w14:textId="77777777" w:rsidR="00FC5B2F" w:rsidRPr="00FC5B2F" w:rsidRDefault="00FC5B2F" w:rsidP="00FC5B2F"/>
    <w:p w14:paraId="2BE429C8" w14:textId="5DB310CD" w:rsidR="00FC5B2F" w:rsidRPr="00FC5B2F" w:rsidRDefault="00FC5B2F" w:rsidP="00FC5B2F">
      <w:pPr>
        <w:shd w:val="clear" w:color="auto" w:fill="FFFFFF" w:themeFill="background1"/>
        <w:jc w:val="center"/>
        <w:rPr>
          <w:sz w:val="20"/>
          <w:szCs w:val="20"/>
        </w:rPr>
      </w:pPr>
      <w:r w:rsidRPr="00FC5B2F">
        <w:rPr>
          <w:sz w:val="20"/>
          <w:szCs w:val="20"/>
        </w:rPr>
        <w:t>Unit: _________</w:t>
      </w:r>
      <w:r w:rsidRPr="00FC5B2F">
        <w:rPr>
          <w:sz w:val="20"/>
          <w:szCs w:val="20"/>
        </w:rPr>
        <w:tab/>
        <w:t>Date: _________</w:t>
      </w:r>
    </w:p>
    <w:p w14:paraId="319E4F36" w14:textId="77777777" w:rsidR="00FC5B2F" w:rsidRPr="00FC5B2F" w:rsidRDefault="00FC5B2F" w:rsidP="00FC5B2F">
      <w:pPr>
        <w:shd w:val="clear" w:color="auto" w:fill="FFFFFF" w:themeFill="background1"/>
        <w:jc w:val="center"/>
        <w:rPr>
          <w:sz w:val="20"/>
          <w:szCs w:val="20"/>
        </w:rPr>
      </w:pPr>
    </w:p>
    <w:p w14:paraId="6B23B612" w14:textId="77777777" w:rsid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 xml:space="preserve">Let’s discuss ___________________________________ in room ________________. </w:t>
      </w:r>
    </w:p>
    <w:p w14:paraId="1BE25B2F" w14:textId="77777777" w:rsidR="00FC5B2F" w:rsidRPr="00FC5B2F" w:rsidRDefault="00FC5B2F" w:rsidP="00FC5B2F">
      <w:pPr>
        <w:pStyle w:val="ListParagraph"/>
        <w:shd w:val="clear" w:color="auto" w:fill="FFFFFF" w:themeFill="background1"/>
        <w:spacing w:after="120"/>
        <w:rPr>
          <w:sz w:val="20"/>
          <w:szCs w:val="20"/>
        </w:rPr>
      </w:pPr>
    </w:p>
    <w:p w14:paraId="540CB744"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 xml:space="preserve">He/she has had ____________ alarms in the past 4 hours. </w:t>
      </w:r>
    </w:p>
    <w:p w14:paraId="06DF86BF"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Most of the alarms were for _________________________and _________________________.</w:t>
      </w:r>
    </w:p>
    <w:p w14:paraId="4840F519"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To bedside nurse</w:t>
      </w:r>
      <w:r w:rsidRPr="00FC5B2F">
        <w:rPr>
          <w:sz w:val="20"/>
          <w:szCs w:val="20"/>
        </w:rPr>
        <w:t>): What seems to be causing the alarms? Are the alarms real, or are they due to movement? Or something else?</w:t>
      </w:r>
    </w:p>
    <w:p w14:paraId="7F07A442"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To bedside nurse and physician</w:t>
      </w:r>
      <w:r w:rsidRPr="00FC5B2F">
        <w:rPr>
          <w:sz w:val="20"/>
          <w:szCs w:val="20"/>
        </w:rPr>
        <w:t>): How is your patient doing? Overall do they seem to be getting worse or improving?</w:t>
      </w:r>
    </w:p>
    <w:p w14:paraId="6335728F"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If getting worse</w:t>
      </w:r>
      <w:r w:rsidRPr="00FC5B2F">
        <w:rPr>
          <w:sz w:val="20"/>
          <w:szCs w:val="20"/>
        </w:rPr>
        <w:t>): Do they need a CAT or CODE call? [If they do- STOP and escalate care]</w:t>
      </w:r>
    </w:p>
    <w:p w14:paraId="1478B816" w14:textId="77777777" w:rsidR="00FC5B2F" w:rsidRPr="00FC5B2F" w:rsidRDefault="00FC5B2F" w:rsidP="00FC5B2F">
      <w:pPr>
        <w:pStyle w:val="ListParagraph"/>
        <w:shd w:val="clear" w:color="auto" w:fill="FFFFFF" w:themeFill="background1"/>
        <w:spacing w:after="120"/>
        <w:rPr>
          <w:i/>
          <w:sz w:val="20"/>
          <w:szCs w:val="20"/>
        </w:rPr>
      </w:pPr>
    </w:p>
    <w:p w14:paraId="763AD930"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If no concerns- to bedside nurse and physician</w:t>
      </w:r>
      <w:r w:rsidRPr="00FC5B2F">
        <w:rPr>
          <w:sz w:val="20"/>
          <w:szCs w:val="20"/>
        </w:rPr>
        <w:t xml:space="preserve">): What are our reasons for monitoring this patient? What do we want the monitor to help us with? </w:t>
      </w:r>
    </w:p>
    <w:p w14:paraId="4AAB054A" w14:textId="77777777" w:rsidR="00FC5B2F" w:rsidRPr="00FC5B2F" w:rsidRDefault="00FC5B2F" w:rsidP="00FC5B2F">
      <w:pPr>
        <w:pStyle w:val="ListParagraph"/>
        <w:shd w:val="clear" w:color="auto" w:fill="FFFFFF" w:themeFill="background1"/>
        <w:spacing w:after="120"/>
        <w:rPr>
          <w:sz w:val="20"/>
          <w:szCs w:val="20"/>
        </w:rPr>
      </w:pPr>
    </w:p>
    <w:p w14:paraId="1DF6D5A8"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To bedside nurse and physician</w:t>
      </w:r>
      <w:r w:rsidRPr="00FC5B2F">
        <w:rPr>
          <w:sz w:val="20"/>
          <w:szCs w:val="20"/>
        </w:rPr>
        <w:t>): Based on that, when do we want to monitor the patient: always, awake, asleep, when unsupervised, spot checks only?</w:t>
      </w:r>
    </w:p>
    <w:p w14:paraId="216F457B" w14:textId="77777777" w:rsidR="00FC5B2F" w:rsidRP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It looks like the current settings are:</w:t>
      </w:r>
    </w:p>
    <w:p w14:paraId="44C9430B" w14:textId="77777777" w:rsidR="00FC5B2F" w:rsidRPr="00FC5B2F" w:rsidRDefault="00FC5B2F" w:rsidP="00FC5B2F">
      <w:pPr>
        <w:pStyle w:val="ListParagraph"/>
        <w:numPr>
          <w:ilvl w:val="1"/>
          <w:numId w:val="1"/>
        </w:numPr>
        <w:shd w:val="clear" w:color="auto" w:fill="FFFFFF" w:themeFill="background1"/>
        <w:spacing w:after="120"/>
        <w:rPr>
          <w:sz w:val="20"/>
          <w:szCs w:val="20"/>
        </w:rPr>
      </w:pPr>
      <w:r w:rsidRPr="00FC5B2F">
        <w:rPr>
          <w:sz w:val="20"/>
          <w:szCs w:val="20"/>
        </w:rPr>
        <w:t>_________________________</w:t>
      </w:r>
    </w:p>
    <w:p w14:paraId="781DE225" w14:textId="77777777" w:rsidR="00FC5B2F" w:rsidRDefault="00FC5B2F" w:rsidP="00FC5B2F">
      <w:pPr>
        <w:pStyle w:val="ListParagraph"/>
        <w:numPr>
          <w:ilvl w:val="1"/>
          <w:numId w:val="1"/>
        </w:numPr>
        <w:shd w:val="clear" w:color="auto" w:fill="FFFFFF" w:themeFill="background1"/>
        <w:spacing w:after="120"/>
        <w:rPr>
          <w:sz w:val="20"/>
          <w:szCs w:val="20"/>
        </w:rPr>
      </w:pPr>
      <w:r w:rsidRPr="00FC5B2F">
        <w:rPr>
          <w:sz w:val="20"/>
          <w:szCs w:val="20"/>
        </w:rPr>
        <w:t>_________________________</w:t>
      </w:r>
    </w:p>
    <w:p w14:paraId="55D0CAB4" w14:textId="77777777" w:rsidR="00FC5B2F" w:rsidRPr="00FC5B2F" w:rsidRDefault="00FC5B2F" w:rsidP="00FC5B2F">
      <w:pPr>
        <w:pStyle w:val="ListParagraph"/>
        <w:shd w:val="clear" w:color="auto" w:fill="FFFFFF" w:themeFill="background1"/>
        <w:spacing w:after="120"/>
        <w:ind w:left="1440"/>
        <w:rPr>
          <w:sz w:val="20"/>
          <w:szCs w:val="20"/>
        </w:rPr>
      </w:pPr>
    </w:p>
    <w:p w14:paraId="2D79ADE3" w14:textId="77777777" w:rsid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w:t>
      </w:r>
      <w:r w:rsidRPr="00FC5B2F">
        <w:rPr>
          <w:i/>
          <w:sz w:val="20"/>
          <w:szCs w:val="20"/>
        </w:rPr>
        <w:t>To bedside nurse and physician</w:t>
      </w:r>
      <w:r w:rsidRPr="00FC5B2F">
        <w:rPr>
          <w:sz w:val="20"/>
          <w:szCs w:val="20"/>
        </w:rPr>
        <w:t>): Is this where we want the settings to be? What numbers would make us want to take action (for example, when would we start oxygen for low SpO2)?</w:t>
      </w:r>
    </w:p>
    <w:p w14:paraId="10A66CFE" w14:textId="77777777" w:rsidR="0030146D" w:rsidRPr="00FC5B2F" w:rsidRDefault="0030146D" w:rsidP="0030146D">
      <w:pPr>
        <w:pStyle w:val="ListParagraph"/>
        <w:shd w:val="clear" w:color="auto" w:fill="FFFFFF" w:themeFill="background1"/>
        <w:spacing w:after="120"/>
        <w:rPr>
          <w:sz w:val="20"/>
          <w:szCs w:val="20"/>
        </w:rPr>
      </w:pPr>
    </w:p>
    <w:p w14:paraId="3010AE77" w14:textId="760A9FEE" w:rsidR="00FC5B2F" w:rsidRPr="00FC5B2F" w:rsidRDefault="0030146D" w:rsidP="00FC5B2F">
      <w:pPr>
        <w:pStyle w:val="ListParagraph"/>
        <w:numPr>
          <w:ilvl w:val="1"/>
          <w:numId w:val="1"/>
        </w:numPr>
        <w:shd w:val="clear" w:color="auto" w:fill="FFFFFF" w:themeFill="background1"/>
        <w:spacing w:after="120"/>
        <w:rPr>
          <w:sz w:val="20"/>
          <w:szCs w:val="20"/>
        </w:rPr>
      </w:pPr>
      <w:r>
        <w:rPr>
          <w:sz w:val="20"/>
          <w:szCs w:val="20"/>
        </w:rPr>
        <w:t>__________________________________________________________________.</w:t>
      </w:r>
    </w:p>
    <w:p w14:paraId="0B01CC46" w14:textId="77777777" w:rsidR="00FC5B2F" w:rsidRDefault="00FC5B2F" w:rsidP="00FC5B2F">
      <w:pPr>
        <w:pStyle w:val="ListParagraph"/>
        <w:numPr>
          <w:ilvl w:val="0"/>
          <w:numId w:val="1"/>
        </w:numPr>
        <w:shd w:val="clear" w:color="auto" w:fill="FFFFFF" w:themeFill="background1"/>
        <w:spacing w:after="120"/>
        <w:rPr>
          <w:sz w:val="20"/>
          <w:szCs w:val="20"/>
        </w:rPr>
      </w:pPr>
      <w:r w:rsidRPr="00FC5B2F">
        <w:rPr>
          <w:sz w:val="20"/>
          <w:szCs w:val="20"/>
        </w:rPr>
        <w:t xml:space="preserve">One option, if there are lots of SpO2 alarms going off for very short periods of time, is to increase the </w:t>
      </w:r>
      <w:proofErr w:type="spellStart"/>
      <w:r w:rsidRPr="00FC5B2F">
        <w:rPr>
          <w:sz w:val="20"/>
          <w:szCs w:val="20"/>
        </w:rPr>
        <w:t>SatSeconds</w:t>
      </w:r>
      <w:proofErr w:type="spellEnd"/>
      <w:r w:rsidRPr="00FC5B2F">
        <w:rPr>
          <w:sz w:val="20"/>
          <w:szCs w:val="20"/>
        </w:rPr>
        <w:t xml:space="preserve"> delay time from 20 to 30 or 40.</w:t>
      </w:r>
    </w:p>
    <w:p w14:paraId="5BB005BE" w14:textId="77777777" w:rsidR="0030146D" w:rsidRPr="00FC5B2F" w:rsidRDefault="0030146D" w:rsidP="0030146D">
      <w:pPr>
        <w:pStyle w:val="ListParagraph"/>
        <w:shd w:val="clear" w:color="auto" w:fill="FFFFFF" w:themeFill="background1"/>
        <w:spacing w:after="120"/>
        <w:rPr>
          <w:sz w:val="20"/>
          <w:szCs w:val="20"/>
        </w:rPr>
      </w:pPr>
    </w:p>
    <w:p w14:paraId="5F064004" w14:textId="77777777" w:rsidR="00FC5B2F" w:rsidRPr="00FC5B2F" w:rsidRDefault="00FC5B2F" w:rsidP="00FC5B2F">
      <w:pPr>
        <w:pStyle w:val="ListParagraph"/>
        <w:numPr>
          <w:ilvl w:val="0"/>
          <w:numId w:val="1"/>
        </w:numPr>
        <w:pBdr>
          <w:bottom w:val="dotted" w:sz="24" w:space="1" w:color="auto"/>
        </w:pBdr>
        <w:shd w:val="clear" w:color="auto" w:fill="FFFFFF" w:themeFill="background1"/>
        <w:spacing w:after="120"/>
        <w:rPr>
          <w:sz w:val="20"/>
          <w:szCs w:val="20"/>
        </w:rPr>
      </w:pPr>
      <w:r w:rsidRPr="00FC5B2F">
        <w:rPr>
          <w:sz w:val="20"/>
          <w:szCs w:val="20"/>
        </w:rPr>
        <w:t>(To physician): OK, if we all agree to change (setting/monitoring level) to ______, could you enter that order and we will make the change on the monitor now?</w:t>
      </w:r>
    </w:p>
    <w:p w14:paraId="0DD2C833" w14:textId="77777777" w:rsidR="00FC5B2F" w:rsidRPr="0030146D" w:rsidRDefault="00FC5B2F" w:rsidP="0030146D">
      <w:pPr>
        <w:pBdr>
          <w:bottom w:val="dotted" w:sz="24" w:space="1" w:color="auto"/>
        </w:pBdr>
        <w:shd w:val="clear" w:color="auto" w:fill="FFFFFF" w:themeFill="background1"/>
        <w:ind w:left="360"/>
        <w:rPr>
          <w:sz w:val="20"/>
          <w:szCs w:val="20"/>
        </w:rPr>
      </w:pPr>
    </w:p>
    <w:p w14:paraId="6A5711D5" w14:textId="77777777" w:rsidR="00FC5B2F" w:rsidRPr="00965D89" w:rsidRDefault="00FC5B2F" w:rsidP="0030146D">
      <w:pPr>
        <w:shd w:val="clear" w:color="auto" w:fill="FFFFFF" w:themeFill="background1"/>
        <w:jc w:val="center"/>
        <w:rPr>
          <w:rFonts w:eastAsiaTheme="majorEastAsia"/>
          <w:color w:val="2E74B5" w:themeColor="accent1" w:themeShade="BF"/>
          <w:sz w:val="32"/>
          <w:szCs w:val="20"/>
        </w:rPr>
      </w:pPr>
      <w:r w:rsidRPr="00965D89">
        <w:rPr>
          <w:rFonts w:eastAsiaTheme="majorEastAsia"/>
          <w:color w:val="2E74B5" w:themeColor="accent1" w:themeShade="BF"/>
          <w:sz w:val="32"/>
          <w:szCs w:val="20"/>
        </w:rPr>
        <w:t>Changes agreed upon in huddle (check all that apply):</w:t>
      </w:r>
    </w:p>
    <w:tbl>
      <w:tblPr>
        <w:tblW w:w="7735" w:type="dxa"/>
        <w:jc w:val="center"/>
        <w:tblLook w:val="04A0" w:firstRow="1" w:lastRow="0" w:firstColumn="1" w:lastColumn="0" w:noHBand="0" w:noVBand="1"/>
      </w:tblPr>
      <w:tblGrid>
        <w:gridCol w:w="543"/>
        <w:gridCol w:w="7192"/>
      </w:tblGrid>
      <w:tr w:rsidR="00FC5B2F" w:rsidRPr="00FC5B2F" w14:paraId="7FA693E0" w14:textId="77777777" w:rsidTr="0030146D">
        <w:trPr>
          <w:trHeight w:val="144"/>
          <w:jc w:val="center"/>
        </w:trPr>
        <w:tc>
          <w:tcPr>
            <w:tcW w:w="543" w:type="dxa"/>
            <w:tcBorders>
              <w:top w:val="single" w:sz="4" w:space="0" w:color="auto"/>
              <w:left w:val="single" w:sz="4" w:space="0" w:color="auto"/>
              <w:bottom w:val="single" w:sz="4" w:space="0" w:color="auto"/>
              <w:right w:val="single" w:sz="4" w:space="0" w:color="auto"/>
            </w:tcBorders>
            <w:noWrap/>
            <w:vAlign w:val="bottom"/>
            <w:hideMark/>
          </w:tcPr>
          <w:p w14:paraId="29541942"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1A59BCA4"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Patient sick- escalate care</w:t>
            </w:r>
          </w:p>
        </w:tc>
      </w:tr>
      <w:tr w:rsidR="00FC5B2F" w:rsidRPr="00FC5B2F" w14:paraId="78255CF9"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3483F056"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44A7E5BD"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No changes recommended</w:t>
            </w:r>
          </w:p>
        </w:tc>
      </w:tr>
      <w:tr w:rsidR="00FC5B2F" w:rsidRPr="00FC5B2F" w14:paraId="5960BD8D"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4C6CAA14"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7FC59136"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Discontinue continuous monitoring</w:t>
            </w:r>
          </w:p>
        </w:tc>
      </w:tr>
      <w:tr w:rsidR="00FC5B2F" w:rsidRPr="00FC5B2F" w14:paraId="5C8D93F7"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6F54AAA7"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1E23C01B"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Decrease monitoring intensity (asleep and/or unsupervised)</w:t>
            </w:r>
          </w:p>
        </w:tc>
      </w:tr>
      <w:tr w:rsidR="00FC5B2F" w:rsidRPr="00FC5B2F" w14:paraId="13D337FE"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3E72417F"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40478C03"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Widen SpO2 parameters</w:t>
            </w:r>
          </w:p>
        </w:tc>
      </w:tr>
      <w:tr w:rsidR="00FC5B2F" w:rsidRPr="00FC5B2F" w14:paraId="2C5BF102"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2917CA24"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10B289C4"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Widen HR parameters</w:t>
            </w:r>
          </w:p>
        </w:tc>
      </w:tr>
      <w:tr w:rsidR="00FC5B2F" w:rsidRPr="00FC5B2F" w14:paraId="3BA44689"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5E39942B"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61F62989"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Widen RR parameters</w:t>
            </w:r>
          </w:p>
        </w:tc>
      </w:tr>
      <w:tr w:rsidR="00FC5B2F" w:rsidRPr="00FC5B2F" w14:paraId="56D42C71"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2832C07A"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3E0EBF78"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xml:space="preserve">Increase </w:t>
            </w:r>
            <w:proofErr w:type="spellStart"/>
            <w:r w:rsidRPr="00FC5B2F">
              <w:rPr>
                <w:rFonts w:eastAsia="Times New Roman"/>
                <w:color w:val="000000"/>
                <w:sz w:val="20"/>
                <w:szCs w:val="20"/>
              </w:rPr>
              <w:t>SatSeconds</w:t>
            </w:r>
            <w:proofErr w:type="spellEnd"/>
            <w:r w:rsidRPr="00FC5B2F">
              <w:rPr>
                <w:rFonts w:eastAsia="Times New Roman"/>
                <w:color w:val="000000"/>
                <w:sz w:val="20"/>
                <w:szCs w:val="20"/>
              </w:rPr>
              <w:t xml:space="preserve"> delay</w:t>
            </w:r>
          </w:p>
        </w:tc>
      </w:tr>
      <w:tr w:rsidR="00FC5B2F" w:rsidRPr="00FC5B2F" w14:paraId="7C33ED52"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24B9E0B1"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09EDA086"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Change ECG leads</w:t>
            </w:r>
          </w:p>
        </w:tc>
      </w:tr>
      <w:tr w:rsidR="00FC5B2F" w:rsidRPr="00FC5B2F" w14:paraId="6D1C8251"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6F246F47"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63CDE6CF"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Change SpO2 probe</w:t>
            </w:r>
          </w:p>
        </w:tc>
      </w:tr>
      <w:tr w:rsidR="00FC5B2F" w:rsidRPr="00FC5B2F" w14:paraId="2CD7E633" w14:textId="77777777" w:rsidTr="0030146D">
        <w:trPr>
          <w:trHeight w:val="144"/>
          <w:jc w:val="center"/>
        </w:trPr>
        <w:tc>
          <w:tcPr>
            <w:tcW w:w="543" w:type="dxa"/>
            <w:tcBorders>
              <w:top w:val="nil"/>
              <w:left w:val="single" w:sz="4" w:space="0" w:color="auto"/>
              <w:bottom w:val="single" w:sz="4" w:space="0" w:color="auto"/>
              <w:right w:val="single" w:sz="4" w:space="0" w:color="auto"/>
            </w:tcBorders>
            <w:noWrap/>
            <w:vAlign w:val="bottom"/>
            <w:hideMark/>
          </w:tcPr>
          <w:p w14:paraId="79C04593"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 </w:t>
            </w:r>
          </w:p>
        </w:tc>
        <w:tc>
          <w:tcPr>
            <w:tcW w:w="7192" w:type="dxa"/>
            <w:noWrap/>
            <w:vAlign w:val="bottom"/>
            <w:hideMark/>
          </w:tcPr>
          <w:p w14:paraId="603A04D2" w14:textId="77777777" w:rsidR="00FC5B2F" w:rsidRPr="00FC5B2F" w:rsidRDefault="00FC5B2F">
            <w:pPr>
              <w:spacing w:after="0"/>
              <w:rPr>
                <w:rFonts w:eastAsia="Times New Roman"/>
                <w:color w:val="000000"/>
                <w:sz w:val="20"/>
                <w:szCs w:val="20"/>
              </w:rPr>
            </w:pPr>
            <w:r w:rsidRPr="00FC5B2F">
              <w:rPr>
                <w:rFonts w:eastAsia="Times New Roman"/>
                <w:color w:val="000000"/>
                <w:sz w:val="20"/>
                <w:szCs w:val="20"/>
              </w:rPr>
              <w:t>Other:</w:t>
            </w:r>
          </w:p>
        </w:tc>
      </w:tr>
    </w:tbl>
    <w:p w14:paraId="6E1C55FB" w14:textId="77777777" w:rsidR="00FC5B2F" w:rsidRPr="00077CF7" w:rsidRDefault="00FC5B2F" w:rsidP="008F19A2">
      <w:pPr>
        <w:spacing w:after="0"/>
        <w:contextualSpacing/>
        <w:rPr>
          <w:rFonts w:ascii="Times New Roman" w:eastAsia="Times New Roman" w:hAnsi="Times New Roman" w:cs="Times New Roman"/>
          <w:sz w:val="20"/>
          <w:szCs w:val="20"/>
        </w:rPr>
      </w:pPr>
    </w:p>
    <w:p w14:paraId="272905E1" w14:textId="77777777" w:rsidR="008F19A2" w:rsidRPr="00077CF7" w:rsidRDefault="008F19A2" w:rsidP="008F19A2">
      <w:pPr>
        <w:spacing w:after="0"/>
        <w:contextualSpacing/>
        <w:rPr>
          <w:rFonts w:ascii="Times New Roman" w:eastAsia="Times New Roman" w:hAnsi="Times New Roman" w:cs="Times New Roman"/>
          <w:sz w:val="20"/>
          <w:szCs w:val="20"/>
        </w:rPr>
      </w:pPr>
    </w:p>
    <w:p w14:paraId="3E459A49" w14:textId="43A6FF85" w:rsidR="00965D89" w:rsidRDefault="00ED20F4" w:rsidP="00965D89">
      <w:pPr>
        <w:spacing w:after="0"/>
        <w:contextualSpacing/>
        <w:rPr>
          <w:rFonts w:eastAsia="Times New Roman"/>
          <w:b/>
          <w:sz w:val="24"/>
          <w:szCs w:val="24"/>
        </w:rPr>
      </w:pPr>
      <w:r>
        <w:rPr>
          <w:rFonts w:eastAsia="Times New Roman"/>
          <w:b/>
          <w:sz w:val="24"/>
          <w:szCs w:val="24"/>
        </w:rPr>
        <w:t xml:space="preserve">Supplementary </w:t>
      </w:r>
      <w:r w:rsidR="00965D89" w:rsidRPr="00FC5B2F">
        <w:rPr>
          <w:rFonts w:eastAsia="Times New Roman"/>
          <w:b/>
          <w:sz w:val="24"/>
          <w:szCs w:val="24"/>
        </w:rPr>
        <w:t>Figure 1. Alarm data dashboard form.</w:t>
      </w:r>
    </w:p>
    <w:p w14:paraId="2261263E" w14:textId="77777777" w:rsidR="00E23ED0" w:rsidRDefault="00E23ED0" w:rsidP="00E23ED0"/>
    <w:p w14:paraId="19F352CD" w14:textId="77777777" w:rsidR="00E23ED0" w:rsidRDefault="00E23ED0" w:rsidP="00E23ED0"/>
    <w:p w14:paraId="26BC3008" w14:textId="77777777" w:rsidR="00E23ED0" w:rsidRDefault="00E23ED0" w:rsidP="00E23ED0"/>
    <w:p w14:paraId="1C8B672B" w14:textId="77777777" w:rsidR="00E23ED0" w:rsidRDefault="00E23ED0" w:rsidP="00E23ED0"/>
    <w:p w14:paraId="2B01A24E" w14:textId="77777777" w:rsidR="00E23ED0" w:rsidRDefault="00E23ED0" w:rsidP="00E23ED0"/>
    <w:p w14:paraId="78BC6153" w14:textId="77777777" w:rsidR="00E23ED0" w:rsidRDefault="00E23ED0" w:rsidP="00E23ED0"/>
    <w:p w14:paraId="6DEEA8EE" w14:textId="77777777" w:rsidR="00E23ED0" w:rsidRDefault="00E23ED0" w:rsidP="00E23ED0"/>
    <w:p w14:paraId="0404E8C7" w14:textId="77777777" w:rsidR="00E23ED0" w:rsidRPr="00FF78FD" w:rsidRDefault="00E23ED0" w:rsidP="00E23ED0"/>
    <w:tbl>
      <w:tblPr>
        <w:tblW w:w="8306" w:type="dxa"/>
        <w:jc w:val="center"/>
        <w:tblLayout w:type="fixed"/>
        <w:tblLook w:val="04A0" w:firstRow="1" w:lastRow="0" w:firstColumn="1" w:lastColumn="0" w:noHBand="0" w:noVBand="1"/>
      </w:tblPr>
      <w:tblGrid>
        <w:gridCol w:w="840"/>
        <w:gridCol w:w="1130"/>
        <w:gridCol w:w="1728"/>
        <w:gridCol w:w="432"/>
        <w:gridCol w:w="2016"/>
        <w:gridCol w:w="2160"/>
      </w:tblGrid>
      <w:tr w:rsidR="00E23ED0" w:rsidRPr="00FF78FD" w14:paraId="6CD9AA53" w14:textId="77777777" w:rsidTr="00D13933">
        <w:trPr>
          <w:cantSplit/>
          <w:trHeight w:val="576"/>
          <w:jc w:val="center"/>
        </w:trPr>
        <w:tc>
          <w:tcPr>
            <w:tcW w:w="840" w:type="dxa"/>
            <w:vMerge w:val="restart"/>
            <w:tcBorders>
              <w:top w:val="single" w:sz="4" w:space="0" w:color="000000"/>
              <w:left w:val="single" w:sz="8" w:space="0" w:color="auto"/>
              <w:bottom w:val="single" w:sz="8" w:space="0" w:color="000000"/>
              <w:right w:val="single" w:sz="8" w:space="0" w:color="auto"/>
            </w:tcBorders>
            <w:shd w:val="clear" w:color="auto" w:fill="auto"/>
            <w:textDirection w:val="btLr"/>
            <w:vAlign w:val="center"/>
            <w:hideMark/>
          </w:tcPr>
          <w:p w14:paraId="4B62BC03" w14:textId="77777777" w:rsidR="00E23ED0" w:rsidRPr="00FF78FD" w:rsidRDefault="00E23ED0" w:rsidP="00D13933">
            <w:pPr>
              <w:spacing w:after="0"/>
              <w:jc w:val="center"/>
            </w:pPr>
            <w:r w:rsidRPr="00FF78FD">
              <w:t>Intervention</w:t>
            </w:r>
          </w:p>
        </w:tc>
        <w:tc>
          <w:tcPr>
            <w:tcW w:w="1130" w:type="dxa"/>
            <w:tcBorders>
              <w:top w:val="single" w:sz="4" w:space="0" w:color="000000"/>
              <w:left w:val="nil"/>
              <w:bottom w:val="single" w:sz="8" w:space="0" w:color="auto"/>
              <w:right w:val="single" w:sz="8" w:space="0" w:color="auto"/>
            </w:tcBorders>
            <w:shd w:val="clear" w:color="auto" w:fill="auto"/>
            <w:vAlign w:val="center"/>
            <w:hideMark/>
          </w:tcPr>
          <w:p w14:paraId="25D38EE4" w14:textId="77777777" w:rsidR="00E23ED0" w:rsidRPr="00FF78FD" w:rsidRDefault="00E23ED0" w:rsidP="00D13933">
            <w:pPr>
              <w:spacing w:after="0"/>
            </w:pPr>
            <w:r>
              <w:t>Unit 1-I</w:t>
            </w:r>
          </w:p>
        </w:tc>
        <w:tc>
          <w:tcPr>
            <w:tcW w:w="1728" w:type="dxa"/>
            <w:vMerge w:val="restart"/>
            <w:tcBorders>
              <w:top w:val="single" w:sz="4" w:space="0" w:color="000000"/>
              <w:left w:val="nil"/>
              <w:bottom w:val="single" w:sz="4" w:space="0" w:color="auto"/>
              <w:right w:val="dotted" w:sz="4" w:space="0" w:color="auto"/>
            </w:tcBorders>
            <w:shd w:val="clear" w:color="auto" w:fill="auto"/>
            <w:vAlign w:val="center"/>
            <w:hideMark/>
          </w:tcPr>
          <w:p w14:paraId="401D8576" w14:textId="77777777" w:rsidR="00E23ED0" w:rsidRDefault="00E23ED0" w:rsidP="00D13933">
            <w:pPr>
              <w:spacing w:after="0"/>
            </w:pPr>
            <w:r>
              <w:t>Baseline</w:t>
            </w:r>
          </w:p>
          <w:p w14:paraId="4795E864" w14:textId="77777777" w:rsidR="00E23ED0" w:rsidRDefault="00E23ED0" w:rsidP="00D13933">
            <w:pPr>
              <w:spacing w:after="0"/>
            </w:pPr>
          </w:p>
          <w:p w14:paraId="5D012D14" w14:textId="77777777" w:rsidR="00E23ED0" w:rsidRPr="00FF78FD" w:rsidRDefault="00E23ED0" w:rsidP="00D13933">
            <w:pPr>
              <w:spacing w:after="0"/>
            </w:pPr>
            <w:r>
              <w:t>6/15/2015 – 10/4/2015</w:t>
            </w:r>
          </w:p>
          <w:p w14:paraId="112B2F8F" w14:textId="77777777" w:rsidR="00E23ED0" w:rsidRPr="00FF78FD" w:rsidRDefault="00E23ED0" w:rsidP="00D13933">
            <w:pPr>
              <w:spacing w:after="0"/>
            </w:pPr>
            <w:r w:rsidRPr="00FF78FD">
              <w:t>(16 weeks)</w:t>
            </w:r>
          </w:p>
          <w:p w14:paraId="40CC4BE1" w14:textId="77777777" w:rsidR="00E23ED0" w:rsidRPr="00FF78FD" w:rsidRDefault="00E23ED0" w:rsidP="00D13933">
            <w:pPr>
              <w:spacing w:after="0"/>
            </w:pPr>
          </w:p>
        </w:tc>
        <w:tc>
          <w:tcPr>
            <w:tcW w:w="432" w:type="dxa"/>
            <w:vMerge w:val="restart"/>
            <w:tcBorders>
              <w:top w:val="single" w:sz="4" w:space="0" w:color="000000"/>
              <w:left w:val="dotted" w:sz="4" w:space="0" w:color="auto"/>
              <w:right w:val="single" w:sz="8" w:space="0" w:color="000000"/>
            </w:tcBorders>
            <w:textDirection w:val="btLr"/>
            <w:vAlign w:val="center"/>
          </w:tcPr>
          <w:p w14:paraId="7887C2CA" w14:textId="77777777" w:rsidR="00E23ED0" w:rsidRPr="00FF78FD" w:rsidRDefault="00E23ED0" w:rsidP="00D13933">
            <w:pPr>
              <w:spacing w:after="0"/>
              <w:jc w:val="center"/>
            </w:pPr>
            <w:r w:rsidRPr="00FF78FD">
              <w:t>un</w:t>
            </w:r>
            <w:r>
              <w:t>its paired and randomized</w:t>
            </w:r>
          </w:p>
        </w:tc>
        <w:tc>
          <w:tcPr>
            <w:tcW w:w="2016" w:type="dxa"/>
            <w:vMerge w:val="restart"/>
            <w:tcBorders>
              <w:top w:val="single" w:sz="4" w:space="0" w:color="000000"/>
              <w:left w:val="single" w:sz="8" w:space="0" w:color="000000"/>
              <w:bottom w:val="single" w:sz="8" w:space="0" w:color="000000"/>
              <w:right w:val="single" w:sz="8" w:space="0" w:color="auto"/>
            </w:tcBorders>
            <w:shd w:val="clear" w:color="000000" w:fill="DCDCDC"/>
            <w:vAlign w:val="center"/>
            <w:hideMark/>
          </w:tcPr>
          <w:p w14:paraId="0B48A73D" w14:textId="77777777" w:rsidR="00E23ED0" w:rsidRDefault="00E23ED0" w:rsidP="00D13933">
            <w:pPr>
              <w:spacing w:after="0"/>
            </w:pPr>
            <w:r w:rsidRPr="00FF78FD">
              <w:t xml:space="preserve">Phased implementation </w:t>
            </w:r>
          </w:p>
          <w:p w14:paraId="7D447957" w14:textId="77777777" w:rsidR="00E23ED0" w:rsidRDefault="00E23ED0" w:rsidP="00D13933">
            <w:pPr>
              <w:spacing w:after="0"/>
            </w:pPr>
          </w:p>
          <w:p w14:paraId="46F008EC" w14:textId="77777777" w:rsidR="00E23ED0" w:rsidRDefault="00E23ED0" w:rsidP="00D13933">
            <w:pPr>
              <w:spacing w:after="0"/>
            </w:pPr>
            <w:r>
              <w:t>10/5/2015 – 1/17/2016</w:t>
            </w:r>
          </w:p>
          <w:p w14:paraId="01932B91" w14:textId="77777777" w:rsidR="00E23ED0" w:rsidRDefault="00E23ED0" w:rsidP="00D13933">
            <w:pPr>
              <w:spacing w:after="0"/>
            </w:pPr>
            <w:r>
              <w:t>(15</w:t>
            </w:r>
            <w:r w:rsidRPr="00FF78FD">
              <w:t xml:space="preserve"> weeks)</w:t>
            </w:r>
          </w:p>
          <w:p w14:paraId="05FB0763" w14:textId="77777777" w:rsidR="00E23ED0" w:rsidRPr="00FF78FD" w:rsidRDefault="00E23ED0" w:rsidP="00D13933">
            <w:pPr>
              <w:spacing w:after="0"/>
            </w:pPr>
          </w:p>
        </w:tc>
        <w:tc>
          <w:tcPr>
            <w:tcW w:w="2160" w:type="dxa"/>
            <w:vMerge w:val="restart"/>
            <w:tcBorders>
              <w:top w:val="single" w:sz="4" w:space="0" w:color="000000"/>
              <w:left w:val="nil"/>
              <w:right w:val="single" w:sz="4" w:space="0" w:color="000000"/>
            </w:tcBorders>
            <w:shd w:val="clear" w:color="000000" w:fill="000000"/>
            <w:vAlign w:val="center"/>
            <w:hideMark/>
          </w:tcPr>
          <w:p w14:paraId="0A570CCD" w14:textId="77777777" w:rsidR="00E23ED0" w:rsidRPr="00FF78FD" w:rsidRDefault="00E23ED0" w:rsidP="00D13933">
            <w:pPr>
              <w:spacing w:after="0"/>
            </w:pPr>
            <w:r w:rsidRPr="00FF78FD">
              <w:t>Post-implementation</w:t>
            </w:r>
          </w:p>
          <w:p w14:paraId="4892DD69" w14:textId="77777777" w:rsidR="00E23ED0" w:rsidRDefault="00E23ED0" w:rsidP="00D13933">
            <w:pPr>
              <w:spacing w:after="0"/>
            </w:pPr>
          </w:p>
          <w:p w14:paraId="4544E3E9" w14:textId="77777777" w:rsidR="00E23ED0" w:rsidRPr="00FF78FD" w:rsidRDefault="00E23ED0" w:rsidP="00D13933">
            <w:pPr>
              <w:spacing w:after="0"/>
            </w:pPr>
            <w:r>
              <w:t>1/18/2016 – 5/8/2016</w:t>
            </w:r>
          </w:p>
          <w:p w14:paraId="7EE83ABB" w14:textId="77777777" w:rsidR="00E23ED0" w:rsidRDefault="00E23ED0" w:rsidP="00D13933">
            <w:pPr>
              <w:spacing w:after="0"/>
            </w:pPr>
            <w:r w:rsidRPr="00FF78FD">
              <w:t>(16 weeks)</w:t>
            </w:r>
          </w:p>
          <w:p w14:paraId="2E221703" w14:textId="77777777" w:rsidR="00E23ED0" w:rsidRPr="00FF78FD" w:rsidRDefault="00E23ED0" w:rsidP="00D13933">
            <w:pPr>
              <w:spacing w:after="0"/>
            </w:pPr>
          </w:p>
        </w:tc>
      </w:tr>
      <w:tr w:rsidR="00E23ED0" w:rsidRPr="00FF78FD" w14:paraId="5D8D346E" w14:textId="77777777" w:rsidTr="00D13933">
        <w:trPr>
          <w:trHeight w:val="576"/>
          <w:jc w:val="center"/>
        </w:trPr>
        <w:tc>
          <w:tcPr>
            <w:tcW w:w="840" w:type="dxa"/>
            <w:vMerge/>
            <w:tcBorders>
              <w:top w:val="nil"/>
              <w:left w:val="single" w:sz="8" w:space="0" w:color="auto"/>
              <w:bottom w:val="single" w:sz="8" w:space="0" w:color="000000"/>
              <w:right w:val="single" w:sz="8" w:space="0" w:color="auto"/>
            </w:tcBorders>
            <w:vAlign w:val="center"/>
            <w:hideMark/>
          </w:tcPr>
          <w:p w14:paraId="756822FE" w14:textId="77777777" w:rsidR="00E23ED0" w:rsidRPr="00FF78FD" w:rsidRDefault="00E23ED0" w:rsidP="00D13933">
            <w:pPr>
              <w:spacing w:after="0"/>
            </w:pPr>
          </w:p>
        </w:tc>
        <w:tc>
          <w:tcPr>
            <w:tcW w:w="1130" w:type="dxa"/>
            <w:tcBorders>
              <w:top w:val="nil"/>
              <w:left w:val="nil"/>
              <w:bottom w:val="single" w:sz="8" w:space="0" w:color="auto"/>
              <w:right w:val="single" w:sz="8" w:space="0" w:color="auto"/>
            </w:tcBorders>
            <w:shd w:val="clear" w:color="auto" w:fill="auto"/>
            <w:vAlign w:val="center"/>
            <w:hideMark/>
          </w:tcPr>
          <w:p w14:paraId="37135965" w14:textId="77777777" w:rsidR="00E23ED0" w:rsidRPr="00FF78FD" w:rsidRDefault="00E23ED0" w:rsidP="00D13933">
            <w:pPr>
              <w:spacing w:after="0"/>
            </w:pPr>
            <w:r>
              <w:t>Unit 2-I</w:t>
            </w:r>
          </w:p>
        </w:tc>
        <w:tc>
          <w:tcPr>
            <w:tcW w:w="1728" w:type="dxa"/>
            <w:vMerge/>
            <w:tcBorders>
              <w:left w:val="nil"/>
              <w:bottom w:val="single" w:sz="4" w:space="0" w:color="auto"/>
              <w:right w:val="dotted" w:sz="4" w:space="0" w:color="auto"/>
            </w:tcBorders>
            <w:shd w:val="clear" w:color="auto" w:fill="auto"/>
            <w:vAlign w:val="center"/>
            <w:hideMark/>
          </w:tcPr>
          <w:p w14:paraId="7C59398D"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0601C977" w14:textId="77777777" w:rsidR="00E23ED0" w:rsidRPr="00FF78FD" w:rsidRDefault="00E23ED0" w:rsidP="00D13933">
            <w:pPr>
              <w:spacing w:after="0"/>
            </w:pPr>
          </w:p>
        </w:tc>
        <w:tc>
          <w:tcPr>
            <w:tcW w:w="2016" w:type="dxa"/>
            <w:vMerge/>
            <w:tcBorders>
              <w:top w:val="nil"/>
              <w:left w:val="single" w:sz="8" w:space="0" w:color="000000"/>
              <w:bottom w:val="single" w:sz="8" w:space="0" w:color="000000"/>
              <w:right w:val="single" w:sz="8" w:space="0" w:color="auto"/>
            </w:tcBorders>
            <w:vAlign w:val="center"/>
            <w:hideMark/>
          </w:tcPr>
          <w:p w14:paraId="0D9A9BCC" w14:textId="77777777" w:rsidR="00E23ED0" w:rsidRPr="00FF78FD" w:rsidRDefault="00E23ED0" w:rsidP="00D13933">
            <w:pPr>
              <w:spacing w:after="0"/>
            </w:pPr>
          </w:p>
        </w:tc>
        <w:tc>
          <w:tcPr>
            <w:tcW w:w="2160" w:type="dxa"/>
            <w:vMerge/>
            <w:tcBorders>
              <w:left w:val="nil"/>
              <w:right w:val="single" w:sz="4" w:space="0" w:color="000000"/>
            </w:tcBorders>
            <w:shd w:val="clear" w:color="000000" w:fill="000000"/>
            <w:vAlign w:val="center"/>
            <w:hideMark/>
          </w:tcPr>
          <w:p w14:paraId="7F57921C" w14:textId="77777777" w:rsidR="00E23ED0" w:rsidRPr="00FF78FD" w:rsidRDefault="00E23ED0" w:rsidP="00D13933">
            <w:pPr>
              <w:spacing w:after="0"/>
            </w:pPr>
          </w:p>
        </w:tc>
      </w:tr>
      <w:tr w:rsidR="00E23ED0" w:rsidRPr="00FF78FD" w14:paraId="12BEE797" w14:textId="77777777" w:rsidTr="00D13933">
        <w:trPr>
          <w:trHeight w:val="576"/>
          <w:jc w:val="center"/>
        </w:trPr>
        <w:tc>
          <w:tcPr>
            <w:tcW w:w="840" w:type="dxa"/>
            <w:vMerge/>
            <w:tcBorders>
              <w:top w:val="nil"/>
              <w:left w:val="single" w:sz="8" w:space="0" w:color="auto"/>
              <w:bottom w:val="single" w:sz="8" w:space="0" w:color="000000"/>
              <w:right w:val="single" w:sz="8" w:space="0" w:color="auto"/>
            </w:tcBorders>
            <w:vAlign w:val="center"/>
            <w:hideMark/>
          </w:tcPr>
          <w:p w14:paraId="0D214E55" w14:textId="77777777" w:rsidR="00E23ED0" w:rsidRPr="00FF78FD" w:rsidRDefault="00E23ED0" w:rsidP="00D13933">
            <w:pPr>
              <w:spacing w:after="0"/>
            </w:pPr>
          </w:p>
        </w:tc>
        <w:tc>
          <w:tcPr>
            <w:tcW w:w="1130" w:type="dxa"/>
            <w:tcBorders>
              <w:top w:val="nil"/>
              <w:left w:val="nil"/>
              <w:bottom w:val="single" w:sz="8" w:space="0" w:color="auto"/>
              <w:right w:val="single" w:sz="8" w:space="0" w:color="auto"/>
            </w:tcBorders>
            <w:shd w:val="clear" w:color="auto" w:fill="auto"/>
            <w:vAlign w:val="center"/>
            <w:hideMark/>
          </w:tcPr>
          <w:p w14:paraId="51C6DBB5" w14:textId="77777777" w:rsidR="00E23ED0" w:rsidRPr="00FF78FD" w:rsidRDefault="00E23ED0" w:rsidP="00D13933">
            <w:pPr>
              <w:spacing w:after="0"/>
            </w:pPr>
            <w:r>
              <w:t>Unit 3-I</w:t>
            </w:r>
          </w:p>
        </w:tc>
        <w:tc>
          <w:tcPr>
            <w:tcW w:w="1728" w:type="dxa"/>
            <w:vMerge/>
            <w:tcBorders>
              <w:left w:val="nil"/>
              <w:bottom w:val="single" w:sz="4" w:space="0" w:color="auto"/>
              <w:right w:val="dotted" w:sz="4" w:space="0" w:color="auto"/>
            </w:tcBorders>
            <w:shd w:val="clear" w:color="auto" w:fill="auto"/>
            <w:vAlign w:val="center"/>
            <w:hideMark/>
          </w:tcPr>
          <w:p w14:paraId="54E79DDF"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54A05C29" w14:textId="77777777" w:rsidR="00E23ED0" w:rsidRPr="00FF78FD" w:rsidRDefault="00E23ED0" w:rsidP="00D13933">
            <w:pPr>
              <w:spacing w:after="0"/>
            </w:pPr>
          </w:p>
        </w:tc>
        <w:tc>
          <w:tcPr>
            <w:tcW w:w="2016" w:type="dxa"/>
            <w:vMerge/>
            <w:tcBorders>
              <w:top w:val="nil"/>
              <w:left w:val="single" w:sz="8" w:space="0" w:color="000000"/>
              <w:bottom w:val="single" w:sz="8" w:space="0" w:color="000000"/>
              <w:right w:val="single" w:sz="8" w:space="0" w:color="auto"/>
            </w:tcBorders>
            <w:vAlign w:val="center"/>
            <w:hideMark/>
          </w:tcPr>
          <w:p w14:paraId="26FC7D2B" w14:textId="77777777" w:rsidR="00E23ED0" w:rsidRPr="00FF78FD" w:rsidRDefault="00E23ED0" w:rsidP="00D13933">
            <w:pPr>
              <w:spacing w:after="0"/>
            </w:pPr>
          </w:p>
        </w:tc>
        <w:tc>
          <w:tcPr>
            <w:tcW w:w="2160" w:type="dxa"/>
            <w:vMerge/>
            <w:tcBorders>
              <w:left w:val="nil"/>
              <w:right w:val="single" w:sz="4" w:space="0" w:color="000000"/>
            </w:tcBorders>
            <w:shd w:val="clear" w:color="000000" w:fill="000000"/>
            <w:vAlign w:val="center"/>
            <w:hideMark/>
          </w:tcPr>
          <w:p w14:paraId="3F5AA028" w14:textId="77777777" w:rsidR="00E23ED0" w:rsidRPr="00FF78FD" w:rsidRDefault="00E23ED0" w:rsidP="00D13933">
            <w:pPr>
              <w:spacing w:after="0"/>
            </w:pPr>
          </w:p>
        </w:tc>
      </w:tr>
      <w:tr w:rsidR="00E23ED0" w:rsidRPr="00FF78FD" w14:paraId="0B088F6D" w14:textId="77777777" w:rsidTr="00D13933">
        <w:trPr>
          <w:trHeight w:val="576"/>
          <w:jc w:val="center"/>
        </w:trPr>
        <w:tc>
          <w:tcPr>
            <w:tcW w:w="840" w:type="dxa"/>
            <w:vMerge/>
            <w:tcBorders>
              <w:top w:val="nil"/>
              <w:left w:val="single" w:sz="8" w:space="0" w:color="auto"/>
              <w:bottom w:val="single" w:sz="8" w:space="0" w:color="000000"/>
              <w:right w:val="single" w:sz="8" w:space="0" w:color="auto"/>
            </w:tcBorders>
            <w:vAlign w:val="center"/>
            <w:hideMark/>
          </w:tcPr>
          <w:p w14:paraId="40C74327" w14:textId="77777777" w:rsidR="00E23ED0" w:rsidRPr="00FF78FD" w:rsidRDefault="00E23ED0" w:rsidP="00D13933">
            <w:pPr>
              <w:spacing w:after="0"/>
            </w:pPr>
          </w:p>
        </w:tc>
        <w:tc>
          <w:tcPr>
            <w:tcW w:w="1130" w:type="dxa"/>
            <w:tcBorders>
              <w:top w:val="nil"/>
              <w:left w:val="nil"/>
              <w:bottom w:val="single" w:sz="8" w:space="0" w:color="auto"/>
              <w:right w:val="single" w:sz="8" w:space="0" w:color="auto"/>
            </w:tcBorders>
            <w:shd w:val="clear" w:color="auto" w:fill="auto"/>
            <w:vAlign w:val="center"/>
            <w:hideMark/>
          </w:tcPr>
          <w:p w14:paraId="37680AF5" w14:textId="77777777" w:rsidR="00E23ED0" w:rsidRPr="00FF78FD" w:rsidRDefault="00E23ED0" w:rsidP="00D13933">
            <w:pPr>
              <w:spacing w:after="0"/>
            </w:pPr>
            <w:r>
              <w:t>Unit 4-I</w:t>
            </w:r>
          </w:p>
        </w:tc>
        <w:tc>
          <w:tcPr>
            <w:tcW w:w="1728" w:type="dxa"/>
            <w:vMerge/>
            <w:tcBorders>
              <w:left w:val="nil"/>
              <w:bottom w:val="single" w:sz="4" w:space="0" w:color="FFFFFF" w:themeColor="background1"/>
              <w:right w:val="dotted" w:sz="4" w:space="0" w:color="auto"/>
            </w:tcBorders>
            <w:shd w:val="clear" w:color="auto" w:fill="auto"/>
            <w:vAlign w:val="center"/>
            <w:hideMark/>
          </w:tcPr>
          <w:p w14:paraId="2D79200A"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1ACEDA9B" w14:textId="77777777" w:rsidR="00E23ED0" w:rsidRPr="00FF78FD" w:rsidRDefault="00E23ED0" w:rsidP="00D13933">
            <w:pPr>
              <w:spacing w:after="0"/>
            </w:pPr>
          </w:p>
        </w:tc>
        <w:tc>
          <w:tcPr>
            <w:tcW w:w="2016" w:type="dxa"/>
            <w:vMerge/>
            <w:tcBorders>
              <w:top w:val="nil"/>
              <w:left w:val="single" w:sz="8" w:space="0" w:color="000000"/>
              <w:bottom w:val="single" w:sz="4" w:space="0" w:color="FFFFFF" w:themeColor="background1"/>
              <w:right w:val="single" w:sz="8" w:space="0" w:color="auto"/>
            </w:tcBorders>
            <w:vAlign w:val="center"/>
            <w:hideMark/>
          </w:tcPr>
          <w:p w14:paraId="0CA51DEA" w14:textId="77777777" w:rsidR="00E23ED0" w:rsidRPr="00FF78FD" w:rsidRDefault="00E23ED0" w:rsidP="00D13933">
            <w:pPr>
              <w:spacing w:after="0"/>
            </w:pPr>
          </w:p>
        </w:tc>
        <w:tc>
          <w:tcPr>
            <w:tcW w:w="2160" w:type="dxa"/>
            <w:vMerge/>
            <w:tcBorders>
              <w:left w:val="nil"/>
              <w:bottom w:val="single" w:sz="4" w:space="0" w:color="FFFFFF" w:themeColor="background1"/>
              <w:right w:val="single" w:sz="4" w:space="0" w:color="000000"/>
            </w:tcBorders>
            <w:shd w:val="clear" w:color="000000" w:fill="000000"/>
            <w:vAlign w:val="center"/>
            <w:hideMark/>
          </w:tcPr>
          <w:p w14:paraId="357956ED" w14:textId="77777777" w:rsidR="00E23ED0" w:rsidRPr="00FF78FD" w:rsidRDefault="00E23ED0" w:rsidP="00D13933">
            <w:pPr>
              <w:spacing w:after="0"/>
            </w:pPr>
          </w:p>
        </w:tc>
      </w:tr>
      <w:tr w:rsidR="00E23ED0" w:rsidRPr="00FF78FD" w14:paraId="1E45C068" w14:textId="77777777" w:rsidTr="00D13933">
        <w:trPr>
          <w:cantSplit/>
          <w:trHeight w:val="576"/>
          <w:jc w:val="center"/>
        </w:trPr>
        <w:tc>
          <w:tcPr>
            <w:tcW w:w="8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2730D74" w14:textId="77777777" w:rsidR="00E23ED0" w:rsidRPr="00FF78FD" w:rsidRDefault="00E23ED0" w:rsidP="00D13933">
            <w:pPr>
              <w:spacing w:after="0"/>
              <w:jc w:val="center"/>
            </w:pPr>
            <w:r w:rsidRPr="00FF78FD">
              <w:t>Control</w:t>
            </w:r>
          </w:p>
        </w:tc>
        <w:tc>
          <w:tcPr>
            <w:tcW w:w="1130" w:type="dxa"/>
            <w:tcBorders>
              <w:top w:val="nil"/>
              <w:left w:val="nil"/>
              <w:bottom w:val="single" w:sz="8" w:space="0" w:color="auto"/>
              <w:right w:val="single" w:sz="8" w:space="0" w:color="auto"/>
            </w:tcBorders>
            <w:shd w:val="clear" w:color="auto" w:fill="auto"/>
            <w:vAlign w:val="center"/>
            <w:hideMark/>
          </w:tcPr>
          <w:p w14:paraId="72D81891" w14:textId="77777777" w:rsidR="00E23ED0" w:rsidRPr="00FF78FD" w:rsidRDefault="00E23ED0" w:rsidP="00D13933">
            <w:pPr>
              <w:spacing w:after="0"/>
            </w:pPr>
            <w:r>
              <w:t>Unit 1-C</w:t>
            </w:r>
          </w:p>
        </w:tc>
        <w:tc>
          <w:tcPr>
            <w:tcW w:w="1728" w:type="dxa"/>
            <w:vMerge w:val="restart"/>
            <w:tcBorders>
              <w:top w:val="single" w:sz="4" w:space="0" w:color="FFFFFF" w:themeColor="background1"/>
              <w:left w:val="nil"/>
              <w:right w:val="dotted" w:sz="4" w:space="0" w:color="auto"/>
            </w:tcBorders>
            <w:shd w:val="clear" w:color="auto" w:fill="auto"/>
            <w:vAlign w:val="center"/>
            <w:hideMark/>
          </w:tcPr>
          <w:p w14:paraId="6733756C"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3C2CAF17" w14:textId="77777777" w:rsidR="00E23ED0" w:rsidRPr="00FF78FD" w:rsidRDefault="00E23ED0" w:rsidP="00D13933">
            <w:pPr>
              <w:spacing w:after="0"/>
            </w:pPr>
          </w:p>
        </w:tc>
        <w:tc>
          <w:tcPr>
            <w:tcW w:w="2016" w:type="dxa"/>
            <w:vMerge w:val="restart"/>
            <w:tcBorders>
              <w:top w:val="single" w:sz="4" w:space="0" w:color="FFFFFF" w:themeColor="background1"/>
              <w:left w:val="single" w:sz="8" w:space="0" w:color="000000"/>
              <w:right w:val="single" w:sz="8" w:space="0" w:color="auto"/>
            </w:tcBorders>
            <w:shd w:val="clear" w:color="auto" w:fill="auto"/>
            <w:vAlign w:val="center"/>
            <w:hideMark/>
          </w:tcPr>
          <w:p w14:paraId="1945CCB1" w14:textId="77777777" w:rsidR="00E23ED0" w:rsidRPr="00FF78FD" w:rsidRDefault="00E23ED0" w:rsidP="00D13933">
            <w:pPr>
              <w:spacing w:after="0"/>
            </w:pPr>
          </w:p>
          <w:p w14:paraId="25CA52C8" w14:textId="77777777" w:rsidR="00E23ED0" w:rsidRPr="00FF78FD" w:rsidRDefault="00E23ED0" w:rsidP="00D13933">
            <w:pPr>
              <w:spacing w:after="0"/>
            </w:pPr>
          </w:p>
          <w:p w14:paraId="5DD68A23" w14:textId="77777777" w:rsidR="00E23ED0" w:rsidRPr="00FF78FD" w:rsidRDefault="00E23ED0" w:rsidP="00D13933">
            <w:pPr>
              <w:spacing w:after="0"/>
            </w:pPr>
          </w:p>
        </w:tc>
        <w:tc>
          <w:tcPr>
            <w:tcW w:w="2160" w:type="dxa"/>
            <w:vMerge w:val="restart"/>
            <w:tcBorders>
              <w:top w:val="single" w:sz="4" w:space="0" w:color="FFFFFF" w:themeColor="background1"/>
              <w:left w:val="nil"/>
              <w:right w:val="single" w:sz="8" w:space="0" w:color="000000"/>
            </w:tcBorders>
            <w:shd w:val="clear" w:color="auto" w:fill="auto"/>
            <w:vAlign w:val="center"/>
            <w:hideMark/>
          </w:tcPr>
          <w:p w14:paraId="0A7E457F" w14:textId="77777777" w:rsidR="00E23ED0" w:rsidRPr="00FF78FD" w:rsidRDefault="00E23ED0" w:rsidP="00D13933">
            <w:pPr>
              <w:spacing w:after="0"/>
            </w:pPr>
          </w:p>
          <w:p w14:paraId="293CD861" w14:textId="77777777" w:rsidR="00E23ED0" w:rsidRPr="00FF78FD" w:rsidRDefault="00E23ED0" w:rsidP="00D13933">
            <w:pPr>
              <w:spacing w:after="0"/>
            </w:pPr>
          </w:p>
        </w:tc>
      </w:tr>
      <w:tr w:rsidR="00E23ED0" w:rsidRPr="00FF78FD" w14:paraId="471AB0F1" w14:textId="77777777" w:rsidTr="00D13933">
        <w:trPr>
          <w:trHeight w:val="576"/>
          <w:jc w:val="center"/>
        </w:trPr>
        <w:tc>
          <w:tcPr>
            <w:tcW w:w="840" w:type="dxa"/>
            <w:vMerge/>
            <w:tcBorders>
              <w:top w:val="nil"/>
              <w:left w:val="single" w:sz="8" w:space="0" w:color="auto"/>
              <w:bottom w:val="single" w:sz="8" w:space="0" w:color="000000"/>
              <w:right w:val="single" w:sz="8" w:space="0" w:color="auto"/>
            </w:tcBorders>
            <w:vAlign w:val="center"/>
            <w:hideMark/>
          </w:tcPr>
          <w:p w14:paraId="74F30DF9" w14:textId="77777777" w:rsidR="00E23ED0" w:rsidRPr="00FF78FD" w:rsidRDefault="00E23ED0" w:rsidP="00D13933">
            <w:pPr>
              <w:spacing w:after="0"/>
            </w:pPr>
          </w:p>
        </w:tc>
        <w:tc>
          <w:tcPr>
            <w:tcW w:w="1130" w:type="dxa"/>
            <w:tcBorders>
              <w:top w:val="nil"/>
              <w:left w:val="nil"/>
              <w:bottom w:val="single" w:sz="8" w:space="0" w:color="auto"/>
              <w:right w:val="single" w:sz="8" w:space="0" w:color="auto"/>
            </w:tcBorders>
            <w:shd w:val="clear" w:color="auto" w:fill="auto"/>
            <w:vAlign w:val="center"/>
            <w:hideMark/>
          </w:tcPr>
          <w:p w14:paraId="2B6C1281" w14:textId="77777777" w:rsidR="00E23ED0" w:rsidRPr="00FF78FD" w:rsidRDefault="00E23ED0" w:rsidP="00D13933">
            <w:pPr>
              <w:spacing w:after="0"/>
            </w:pPr>
            <w:r>
              <w:t>Unit 2-C</w:t>
            </w:r>
          </w:p>
        </w:tc>
        <w:tc>
          <w:tcPr>
            <w:tcW w:w="1728" w:type="dxa"/>
            <w:vMerge/>
            <w:tcBorders>
              <w:left w:val="nil"/>
              <w:right w:val="dotted" w:sz="4" w:space="0" w:color="auto"/>
            </w:tcBorders>
            <w:shd w:val="clear" w:color="auto" w:fill="auto"/>
            <w:vAlign w:val="center"/>
            <w:hideMark/>
          </w:tcPr>
          <w:p w14:paraId="6C0E9AE1"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0758968A" w14:textId="77777777" w:rsidR="00E23ED0" w:rsidRPr="00FF78FD" w:rsidRDefault="00E23ED0" w:rsidP="00D13933">
            <w:pPr>
              <w:spacing w:after="0"/>
            </w:pPr>
          </w:p>
        </w:tc>
        <w:tc>
          <w:tcPr>
            <w:tcW w:w="2016" w:type="dxa"/>
            <w:vMerge/>
            <w:tcBorders>
              <w:left w:val="single" w:sz="8" w:space="0" w:color="000000"/>
              <w:right w:val="single" w:sz="8" w:space="0" w:color="auto"/>
            </w:tcBorders>
            <w:shd w:val="clear" w:color="auto" w:fill="auto"/>
            <w:vAlign w:val="center"/>
            <w:hideMark/>
          </w:tcPr>
          <w:p w14:paraId="6C93D5B7" w14:textId="77777777" w:rsidR="00E23ED0" w:rsidRPr="00FF78FD" w:rsidRDefault="00E23ED0" w:rsidP="00D13933">
            <w:pPr>
              <w:spacing w:after="0"/>
            </w:pPr>
          </w:p>
        </w:tc>
        <w:tc>
          <w:tcPr>
            <w:tcW w:w="2160" w:type="dxa"/>
            <w:vMerge/>
            <w:tcBorders>
              <w:left w:val="nil"/>
              <w:right w:val="single" w:sz="8" w:space="0" w:color="000000"/>
            </w:tcBorders>
            <w:shd w:val="clear" w:color="auto" w:fill="auto"/>
            <w:vAlign w:val="center"/>
            <w:hideMark/>
          </w:tcPr>
          <w:p w14:paraId="7E7AC669" w14:textId="77777777" w:rsidR="00E23ED0" w:rsidRPr="00FF78FD" w:rsidRDefault="00E23ED0" w:rsidP="00D13933">
            <w:pPr>
              <w:spacing w:after="0"/>
            </w:pPr>
          </w:p>
        </w:tc>
      </w:tr>
      <w:tr w:rsidR="00E23ED0" w:rsidRPr="00FF78FD" w14:paraId="1FA9E619" w14:textId="77777777" w:rsidTr="00D13933">
        <w:trPr>
          <w:trHeight w:val="576"/>
          <w:jc w:val="center"/>
        </w:trPr>
        <w:tc>
          <w:tcPr>
            <w:tcW w:w="840" w:type="dxa"/>
            <w:vMerge/>
            <w:tcBorders>
              <w:top w:val="nil"/>
              <w:left w:val="single" w:sz="8" w:space="0" w:color="auto"/>
              <w:bottom w:val="single" w:sz="8" w:space="0" w:color="000000"/>
              <w:right w:val="single" w:sz="8" w:space="0" w:color="auto"/>
            </w:tcBorders>
            <w:vAlign w:val="center"/>
            <w:hideMark/>
          </w:tcPr>
          <w:p w14:paraId="6602DEB2" w14:textId="77777777" w:rsidR="00E23ED0" w:rsidRPr="00FF78FD" w:rsidRDefault="00E23ED0" w:rsidP="00D13933">
            <w:pPr>
              <w:spacing w:after="0"/>
            </w:pPr>
          </w:p>
        </w:tc>
        <w:tc>
          <w:tcPr>
            <w:tcW w:w="1130" w:type="dxa"/>
            <w:tcBorders>
              <w:top w:val="nil"/>
              <w:left w:val="nil"/>
              <w:bottom w:val="single" w:sz="8" w:space="0" w:color="auto"/>
              <w:right w:val="single" w:sz="8" w:space="0" w:color="auto"/>
            </w:tcBorders>
            <w:shd w:val="clear" w:color="auto" w:fill="auto"/>
            <w:vAlign w:val="center"/>
            <w:hideMark/>
          </w:tcPr>
          <w:p w14:paraId="17264801" w14:textId="77777777" w:rsidR="00E23ED0" w:rsidRPr="00FF78FD" w:rsidRDefault="00E23ED0" w:rsidP="00D13933">
            <w:pPr>
              <w:spacing w:after="0"/>
            </w:pPr>
            <w:r>
              <w:t>Unit 3-C</w:t>
            </w:r>
          </w:p>
        </w:tc>
        <w:tc>
          <w:tcPr>
            <w:tcW w:w="1728" w:type="dxa"/>
            <w:vMerge/>
            <w:tcBorders>
              <w:left w:val="nil"/>
              <w:right w:val="dotted" w:sz="4" w:space="0" w:color="auto"/>
            </w:tcBorders>
            <w:shd w:val="clear" w:color="auto" w:fill="auto"/>
            <w:vAlign w:val="center"/>
            <w:hideMark/>
          </w:tcPr>
          <w:p w14:paraId="32A51313" w14:textId="77777777" w:rsidR="00E23ED0" w:rsidRPr="00FF78FD" w:rsidRDefault="00E23ED0" w:rsidP="00D13933">
            <w:pPr>
              <w:spacing w:after="0"/>
            </w:pPr>
          </w:p>
        </w:tc>
        <w:tc>
          <w:tcPr>
            <w:tcW w:w="432" w:type="dxa"/>
            <w:vMerge/>
            <w:tcBorders>
              <w:left w:val="dotted" w:sz="4" w:space="0" w:color="auto"/>
              <w:right w:val="single" w:sz="8" w:space="0" w:color="000000"/>
            </w:tcBorders>
          </w:tcPr>
          <w:p w14:paraId="01D98909" w14:textId="77777777" w:rsidR="00E23ED0" w:rsidRPr="00FF78FD" w:rsidRDefault="00E23ED0" w:rsidP="00D13933">
            <w:pPr>
              <w:spacing w:after="0"/>
            </w:pPr>
          </w:p>
        </w:tc>
        <w:tc>
          <w:tcPr>
            <w:tcW w:w="2016" w:type="dxa"/>
            <w:vMerge/>
            <w:tcBorders>
              <w:left w:val="single" w:sz="8" w:space="0" w:color="000000"/>
              <w:right w:val="single" w:sz="8" w:space="0" w:color="auto"/>
            </w:tcBorders>
            <w:shd w:val="clear" w:color="auto" w:fill="auto"/>
            <w:vAlign w:val="center"/>
            <w:hideMark/>
          </w:tcPr>
          <w:p w14:paraId="116ADC8A" w14:textId="77777777" w:rsidR="00E23ED0" w:rsidRPr="00FF78FD" w:rsidRDefault="00E23ED0" w:rsidP="00D13933">
            <w:pPr>
              <w:spacing w:after="0"/>
            </w:pPr>
          </w:p>
        </w:tc>
        <w:tc>
          <w:tcPr>
            <w:tcW w:w="2160" w:type="dxa"/>
            <w:vMerge/>
            <w:tcBorders>
              <w:left w:val="nil"/>
              <w:right w:val="single" w:sz="8" w:space="0" w:color="000000"/>
            </w:tcBorders>
            <w:shd w:val="clear" w:color="auto" w:fill="auto"/>
            <w:vAlign w:val="center"/>
            <w:hideMark/>
          </w:tcPr>
          <w:p w14:paraId="4B9B4B70" w14:textId="77777777" w:rsidR="00E23ED0" w:rsidRPr="00FF78FD" w:rsidRDefault="00E23ED0" w:rsidP="00D13933">
            <w:pPr>
              <w:spacing w:after="0"/>
            </w:pPr>
          </w:p>
        </w:tc>
      </w:tr>
      <w:tr w:rsidR="00E23ED0" w:rsidRPr="00FF78FD" w14:paraId="24B48ACB" w14:textId="77777777" w:rsidTr="00D13933">
        <w:trPr>
          <w:trHeight w:val="576"/>
          <w:jc w:val="center"/>
        </w:trPr>
        <w:tc>
          <w:tcPr>
            <w:tcW w:w="840" w:type="dxa"/>
            <w:vMerge/>
            <w:tcBorders>
              <w:top w:val="nil"/>
              <w:left w:val="single" w:sz="8" w:space="0" w:color="auto"/>
              <w:bottom w:val="single" w:sz="4" w:space="0" w:color="000000"/>
              <w:right w:val="single" w:sz="8" w:space="0" w:color="auto"/>
            </w:tcBorders>
            <w:vAlign w:val="center"/>
            <w:hideMark/>
          </w:tcPr>
          <w:p w14:paraId="53ED21D3" w14:textId="77777777" w:rsidR="00E23ED0" w:rsidRPr="00FF78FD" w:rsidRDefault="00E23ED0" w:rsidP="00D13933">
            <w:pPr>
              <w:spacing w:after="0"/>
            </w:pPr>
          </w:p>
        </w:tc>
        <w:tc>
          <w:tcPr>
            <w:tcW w:w="1130" w:type="dxa"/>
            <w:tcBorders>
              <w:top w:val="nil"/>
              <w:left w:val="nil"/>
              <w:bottom w:val="single" w:sz="4" w:space="0" w:color="000000"/>
              <w:right w:val="single" w:sz="8" w:space="0" w:color="auto"/>
            </w:tcBorders>
            <w:shd w:val="clear" w:color="auto" w:fill="auto"/>
            <w:vAlign w:val="center"/>
            <w:hideMark/>
          </w:tcPr>
          <w:p w14:paraId="4B378633" w14:textId="77777777" w:rsidR="00E23ED0" w:rsidRPr="00FF78FD" w:rsidRDefault="00E23ED0" w:rsidP="00D13933">
            <w:pPr>
              <w:spacing w:after="0"/>
            </w:pPr>
            <w:r>
              <w:t>Unit 4-C</w:t>
            </w:r>
          </w:p>
        </w:tc>
        <w:tc>
          <w:tcPr>
            <w:tcW w:w="1728" w:type="dxa"/>
            <w:vMerge/>
            <w:tcBorders>
              <w:left w:val="nil"/>
              <w:bottom w:val="single" w:sz="4" w:space="0" w:color="000000"/>
              <w:right w:val="dotted" w:sz="4" w:space="0" w:color="auto"/>
            </w:tcBorders>
            <w:shd w:val="clear" w:color="auto" w:fill="auto"/>
            <w:vAlign w:val="center"/>
            <w:hideMark/>
          </w:tcPr>
          <w:p w14:paraId="2C24379B" w14:textId="77777777" w:rsidR="00E23ED0" w:rsidRPr="00FF78FD" w:rsidRDefault="00E23ED0" w:rsidP="00D13933">
            <w:pPr>
              <w:spacing w:after="0"/>
            </w:pPr>
          </w:p>
        </w:tc>
        <w:tc>
          <w:tcPr>
            <w:tcW w:w="432" w:type="dxa"/>
            <w:vMerge/>
            <w:tcBorders>
              <w:left w:val="dotted" w:sz="4" w:space="0" w:color="auto"/>
              <w:bottom w:val="single" w:sz="4" w:space="0" w:color="000000"/>
              <w:right w:val="single" w:sz="8" w:space="0" w:color="000000"/>
            </w:tcBorders>
          </w:tcPr>
          <w:p w14:paraId="0476106D" w14:textId="77777777" w:rsidR="00E23ED0" w:rsidRPr="00FF78FD" w:rsidRDefault="00E23ED0" w:rsidP="00D13933">
            <w:pPr>
              <w:spacing w:after="0"/>
            </w:pPr>
          </w:p>
        </w:tc>
        <w:tc>
          <w:tcPr>
            <w:tcW w:w="2016" w:type="dxa"/>
            <w:vMerge/>
            <w:tcBorders>
              <w:left w:val="single" w:sz="8" w:space="0" w:color="000000"/>
              <w:bottom w:val="single" w:sz="4" w:space="0" w:color="000000"/>
              <w:right w:val="single" w:sz="8" w:space="0" w:color="auto"/>
            </w:tcBorders>
            <w:shd w:val="clear" w:color="auto" w:fill="auto"/>
            <w:vAlign w:val="center"/>
            <w:hideMark/>
          </w:tcPr>
          <w:p w14:paraId="4060D447" w14:textId="77777777" w:rsidR="00E23ED0" w:rsidRPr="00FF78FD" w:rsidRDefault="00E23ED0" w:rsidP="00D13933">
            <w:pPr>
              <w:spacing w:after="0"/>
            </w:pPr>
          </w:p>
        </w:tc>
        <w:tc>
          <w:tcPr>
            <w:tcW w:w="2160" w:type="dxa"/>
            <w:vMerge/>
            <w:tcBorders>
              <w:left w:val="nil"/>
              <w:bottom w:val="single" w:sz="4" w:space="0" w:color="000000"/>
              <w:right w:val="single" w:sz="8" w:space="0" w:color="000000"/>
            </w:tcBorders>
            <w:shd w:val="clear" w:color="auto" w:fill="auto"/>
            <w:vAlign w:val="center"/>
            <w:hideMark/>
          </w:tcPr>
          <w:p w14:paraId="5DBC87D9" w14:textId="77777777" w:rsidR="00E23ED0" w:rsidRPr="00FF78FD" w:rsidRDefault="00E23ED0" w:rsidP="00D13933">
            <w:pPr>
              <w:spacing w:after="0"/>
            </w:pPr>
          </w:p>
        </w:tc>
      </w:tr>
    </w:tbl>
    <w:p w14:paraId="3D3D43FF" w14:textId="77777777" w:rsidR="00E23ED0" w:rsidRDefault="00E23ED0" w:rsidP="00E23ED0">
      <w:pPr>
        <w:pStyle w:val="Caption"/>
        <w:rPr>
          <w:rFonts w:ascii="Arial" w:hAnsi="Arial" w:cs="Arial"/>
          <w:color w:val="auto"/>
          <w:sz w:val="22"/>
          <w:szCs w:val="22"/>
        </w:rPr>
      </w:pPr>
      <w:bookmarkStart w:id="1" w:name="_Ref416336962"/>
    </w:p>
    <w:bookmarkEnd w:id="1"/>
    <w:p w14:paraId="5AC82595" w14:textId="77777777" w:rsidR="00E23ED0" w:rsidRPr="00E23ED0" w:rsidRDefault="00E23ED0" w:rsidP="00E23ED0">
      <w:pPr>
        <w:rPr>
          <w:b/>
          <w:sz w:val="24"/>
          <w:szCs w:val="24"/>
        </w:rPr>
      </w:pPr>
    </w:p>
    <w:p w14:paraId="2C09B218" w14:textId="7B496381" w:rsidR="00E23ED0" w:rsidRPr="00E23ED0" w:rsidRDefault="00ED20F4" w:rsidP="00E23ED0">
      <w:pPr>
        <w:spacing w:after="0"/>
        <w:contextualSpacing/>
        <w:rPr>
          <w:rFonts w:eastAsia="Times New Roman"/>
          <w:b/>
          <w:sz w:val="24"/>
          <w:szCs w:val="24"/>
        </w:rPr>
      </w:pPr>
      <w:r>
        <w:rPr>
          <w:rFonts w:eastAsia="Times New Roman"/>
          <w:b/>
          <w:sz w:val="24"/>
          <w:szCs w:val="24"/>
        </w:rPr>
        <w:t xml:space="preserve">Supplementary </w:t>
      </w:r>
      <w:r w:rsidR="00E23ED0" w:rsidRPr="00E23ED0">
        <w:rPr>
          <w:rFonts w:eastAsia="Times New Roman"/>
          <w:b/>
          <w:sz w:val="24"/>
          <w:szCs w:val="24"/>
        </w:rPr>
        <w:t>Figure 2. Diagram of study periods. I indicates intervention, C indicates control.</w:t>
      </w:r>
    </w:p>
    <w:p w14:paraId="55795DA0" w14:textId="77777777" w:rsidR="00E23ED0" w:rsidRPr="00E23ED0" w:rsidRDefault="00E23ED0" w:rsidP="00E23ED0">
      <w:pPr>
        <w:rPr>
          <w:b/>
          <w:sz w:val="24"/>
          <w:szCs w:val="24"/>
        </w:rPr>
      </w:pPr>
    </w:p>
    <w:p w14:paraId="728E15E3" w14:textId="390C27D7" w:rsidR="003A060A" w:rsidRPr="00E23ED0" w:rsidRDefault="003A060A" w:rsidP="00965D89">
      <w:pPr>
        <w:spacing w:after="0"/>
        <w:contextualSpacing/>
        <w:rPr>
          <w:rFonts w:eastAsia="Times New Roman"/>
          <w:b/>
          <w:sz w:val="24"/>
          <w:szCs w:val="24"/>
        </w:rPr>
      </w:pPr>
    </w:p>
    <w:p w14:paraId="4FEAABE3" w14:textId="77777777" w:rsidR="003A060A" w:rsidRPr="00E23ED0" w:rsidRDefault="003A060A" w:rsidP="00965D89">
      <w:pPr>
        <w:spacing w:after="0"/>
        <w:contextualSpacing/>
        <w:rPr>
          <w:rFonts w:eastAsia="Times New Roman"/>
          <w:b/>
          <w:sz w:val="24"/>
          <w:szCs w:val="24"/>
        </w:rPr>
      </w:pPr>
    </w:p>
    <w:p w14:paraId="78D0F835" w14:textId="77777777" w:rsidR="003A060A" w:rsidRPr="00E23ED0" w:rsidRDefault="003A060A" w:rsidP="00965D89">
      <w:pPr>
        <w:spacing w:after="0"/>
        <w:contextualSpacing/>
        <w:rPr>
          <w:rFonts w:eastAsia="Times New Roman"/>
          <w:b/>
          <w:sz w:val="24"/>
          <w:szCs w:val="24"/>
        </w:rPr>
      </w:pPr>
    </w:p>
    <w:p w14:paraId="03CEF3CE" w14:textId="77777777" w:rsidR="003A060A" w:rsidRDefault="003A060A" w:rsidP="00965D89">
      <w:pPr>
        <w:spacing w:after="0"/>
        <w:contextualSpacing/>
        <w:rPr>
          <w:rFonts w:eastAsia="Times New Roman"/>
          <w:b/>
          <w:sz w:val="24"/>
          <w:szCs w:val="24"/>
        </w:rPr>
      </w:pPr>
    </w:p>
    <w:p w14:paraId="356BE4B4" w14:textId="07319015" w:rsidR="003A060A" w:rsidRDefault="003A060A">
      <w:pPr>
        <w:spacing w:after="160" w:line="259" w:lineRule="auto"/>
        <w:rPr>
          <w:rFonts w:eastAsia="Times New Roman"/>
          <w:b/>
          <w:sz w:val="24"/>
          <w:szCs w:val="24"/>
        </w:rPr>
      </w:pPr>
      <w:r>
        <w:rPr>
          <w:rFonts w:eastAsia="Times New Roman"/>
          <w:b/>
          <w:sz w:val="24"/>
          <w:szCs w:val="24"/>
        </w:rPr>
        <w:br w:type="page"/>
      </w:r>
    </w:p>
    <w:p w14:paraId="48778886" w14:textId="194D437F" w:rsidR="00A421B1" w:rsidRPr="00B702DC" w:rsidRDefault="00ED20F4" w:rsidP="00A421B1">
      <w:pPr>
        <w:spacing w:after="0"/>
        <w:contextualSpacing/>
        <w:rPr>
          <w:rFonts w:eastAsia="Times New Roman"/>
          <w:b/>
          <w:sz w:val="24"/>
          <w:szCs w:val="24"/>
        </w:rPr>
      </w:pPr>
      <w:r>
        <w:rPr>
          <w:rFonts w:eastAsia="Times New Roman"/>
          <w:b/>
          <w:sz w:val="24"/>
          <w:szCs w:val="24"/>
        </w:rPr>
        <w:lastRenderedPageBreak/>
        <w:t xml:space="preserve">Supplementary </w:t>
      </w:r>
      <w:r w:rsidR="00A421B1" w:rsidRPr="00B702DC">
        <w:rPr>
          <w:rFonts w:eastAsia="Times New Roman"/>
          <w:b/>
          <w:sz w:val="24"/>
          <w:szCs w:val="24"/>
        </w:rPr>
        <w:t>Table 2. Alarm types and acuity in the unit-</w:t>
      </w:r>
      <w:r w:rsidR="009F5EEE">
        <w:rPr>
          <w:rFonts w:eastAsia="Times New Roman"/>
          <w:b/>
          <w:sz w:val="24"/>
          <w:szCs w:val="24"/>
        </w:rPr>
        <w:t>level</w:t>
      </w:r>
      <w:r w:rsidR="00A421B1" w:rsidRPr="00B702DC">
        <w:rPr>
          <w:rFonts w:eastAsia="Times New Roman"/>
          <w:b/>
          <w:sz w:val="24"/>
          <w:szCs w:val="24"/>
        </w:rPr>
        <w:t xml:space="preserve"> analysis</w:t>
      </w:r>
      <w:r w:rsidR="00B702DC">
        <w:rPr>
          <w:rFonts w:eastAsia="Times New Roman"/>
          <w:b/>
          <w:sz w:val="24"/>
          <w:szCs w:val="24"/>
        </w:rPr>
        <w:t>.</w:t>
      </w:r>
    </w:p>
    <w:p w14:paraId="6BD349EC" w14:textId="77777777" w:rsidR="008F19A2" w:rsidRDefault="008F19A2" w:rsidP="008F19A2">
      <w:pPr>
        <w:spacing w:after="0"/>
        <w:contextualSpacing/>
        <w:rPr>
          <w:rFonts w:ascii="Times New Roman" w:eastAsia="Times New Roman" w:hAnsi="Times New Roman" w:cs="Times New Roman"/>
          <w:sz w:val="20"/>
          <w:szCs w:val="20"/>
        </w:rPr>
      </w:pPr>
    </w:p>
    <w:tbl>
      <w:tblPr>
        <w:tblW w:w="9000" w:type="dxa"/>
        <w:jc w:val="center"/>
        <w:tblLayout w:type="fixed"/>
        <w:tblLook w:val="04A0" w:firstRow="1" w:lastRow="0" w:firstColumn="1" w:lastColumn="0" w:noHBand="0" w:noVBand="1"/>
      </w:tblPr>
      <w:tblGrid>
        <w:gridCol w:w="1800"/>
        <w:gridCol w:w="3870"/>
        <w:gridCol w:w="1170"/>
        <w:gridCol w:w="1260"/>
        <w:gridCol w:w="900"/>
      </w:tblGrid>
      <w:tr w:rsidR="00965D89" w:rsidRPr="00B7557D" w14:paraId="0C782FF1" w14:textId="77777777" w:rsidTr="00B7557D">
        <w:trPr>
          <w:trHeight w:val="20"/>
          <w:jc w:val="center"/>
        </w:trPr>
        <w:tc>
          <w:tcPr>
            <w:tcW w:w="1800" w:type="dxa"/>
            <w:tcBorders>
              <w:top w:val="nil"/>
              <w:left w:val="nil"/>
              <w:bottom w:val="nil"/>
              <w:right w:val="nil"/>
            </w:tcBorders>
            <w:shd w:val="clear" w:color="auto" w:fill="auto"/>
            <w:noWrap/>
            <w:vAlign w:val="bottom"/>
            <w:hideMark/>
          </w:tcPr>
          <w:p w14:paraId="1CEDCB48" w14:textId="4C9E2265" w:rsidR="00965D89" w:rsidRPr="00B7557D" w:rsidRDefault="00597833" w:rsidP="00D13933">
            <w:pPr>
              <w:spacing w:after="0" w:line="276" w:lineRule="auto"/>
              <w:contextualSpacing/>
              <w:jc w:val="center"/>
              <w:rPr>
                <w:rFonts w:eastAsia="Times New Roman"/>
                <w:b/>
                <w:sz w:val="20"/>
                <w:szCs w:val="20"/>
              </w:rPr>
            </w:pPr>
            <w:r w:rsidRPr="00B7557D">
              <w:rPr>
                <w:rFonts w:eastAsia="Times New Roman"/>
                <w:b/>
                <w:sz w:val="20"/>
                <w:szCs w:val="20"/>
              </w:rPr>
              <w:t>L</w:t>
            </w:r>
            <w:r w:rsidR="00965D89" w:rsidRPr="00B7557D">
              <w:rPr>
                <w:rFonts w:eastAsia="Times New Roman"/>
                <w:b/>
                <w:sz w:val="20"/>
                <w:szCs w:val="20"/>
              </w:rPr>
              <w:t>abel</w:t>
            </w:r>
          </w:p>
        </w:tc>
        <w:tc>
          <w:tcPr>
            <w:tcW w:w="3870" w:type="dxa"/>
            <w:tcBorders>
              <w:top w:val="nil"/>
              <w:left w:val="nil"/>
              <w:bottom w:val="nil"/>
              <w:right w:val="nil"/>
            </w:tcBorders>
            <w:vAlign w:val="bottom"/>
          </w:tcPr>
          <w:p w14:paraId="699C495E" w14:textId="47B18065" w:rsidR="00965D89" w:rsidRPr="00B7557D" w:rsidRDefault="00597833" w:rsidP="00D13933">
            <w:pPr>
              <w:spacing w:after="0" w:line="276" w:lineRule="auto"/>
              <w:contextualSpacing/>
              <w:jc w:val="center"/>
              <w:rPr>
                <w:rFonts w:eastAsia="Times New Roman"/>
                <w:b/>
                <w:bCs/>
                <w:color w:val="000000"/>
                <w:sz w:val="20"/>
                <w:szCs w:val="20"/>
              </w:rPr>
            </w:pPr>
            <w:r w:rsidRPr="00B7557D">
              <w:rPr>
                <w:rFonts w:eastAsia="Times New Roman"/>
                <w:b/>
                <w:bCs/>
                <w:color w:val="000000"/>
                <w:sz w:val="20"/>
                <w:szCs w:val="20"/>
              </w:rPr>
              <w:t>C</w:t>
            </w:r>
            <w:r w:rsidR="00965D89" w:rsidRPr="00B7557D">
              <w:rPr>
                <w:rFonts w:eastAsia="Times New Roman"/>
                <w:b/>
                <w:bCs/>
                <w:color w:val="000000"/>
                <w:sz w:val="20"/>
                <w:szCs w:val="20"/>
              </w:rPr>
              <w:t>ondition</w:t>
            </w:r>
          </w:p>
        </w:tc>
        <w:tc>
          <w:tcPr>
            <w:tcW w:w="1170" w:type="dxa"/>
            <w:tcBorders>
              <w:top w:val="nil"/>
              <w:left w:val="nil"/>
              <w:bottom w:val="nil"/>
              <w:right w:val="nil"/>
            </w:tcBorders>
            <w:vAlign w:val="bottom"/>
          </w:tcPr>
          <w:p w14:paraId="2B61351E" w14:textId="6FDC52BC" w:rsidR="00965D89" w:rsidRPr="00B7557D" w:rsidRDefault="00597833" w:rsidP="00DD641E">
            <w:pPr>
              <w:spacing w:after="0" w:line="276" w:lineRule="auto"/>
              <w:contextualSpacing/>
              <w:jc w:val="center"/>
              <w:rPr>
                <w:rFonts w:eastAsia="Times New Roman"/>
                <w:b/>
                <w:bCs/>
                <w:color w:val="000000"/>
                <w:sz w:val="20"/>
                <w:szCs w:val="20"/>
              </w:rPr>
            </w:pPr>
            <w:r w:rsidRPr="00B7557D">
              <w:rPr>
                <w:rFonts w:eastAsia="Times New Roman"/>
                <w:b/>
                <w:bCs/>
                <w:color w:val="000000"/>
                <w:sz w:val="20"/>
                <w:szCs w:val="20"/>
              </w:rPr>
              <w:t>A</w:t>
            </w:r>
            <w:r w:rsidR="00965D89" w:rsidRPr="00B7557D">
              <w:rPr>
                <w:rFonts w:eastAsia="Times New Roman"/>
                <w:b/>
                <w:bCs/>
                <w:color w:val="000000"/>
                <w:sz w:val="20"/>
                <w:szCs w:val="20"/>
              </w:rPr>
              <w:t>cuity level</w:t>
            </w:r>
          </w:p>
        </w:tc>
        <w:tc>
          <w:tcPr>
            <w:tcW w:w="1260" w:type="dxa"/>
            <w:tcBorders>
              <w:top w:val="nil"/>
              <w:left w:val="nil"/>
              <w:bottom w:val="nil"/>
              <w:right w:val="nil"/>
            </w:tcBorders>
            <w:shd w:val="clear" w:color="auto" w:fill="auto"/>
            <w:vAlign w:val="bottom"/>
            <w:hideMark/>
          </w:tcPr>
          <w:p w14:paraId="3BE4137C" w14:textId="456E74DA" w:rsidR="00965D89" w:rsidRPr="00B7557D" w:rsidRDefault="00965D89" w:rsidP="00597833">
            <w:pPr>
              <w:spacing w:after="0" w:line="276" w:lineRule="auto"/>
              <w:contextualSpacing/>
              <w:jc w:val="center"/>
              <w:rPr>
                <w:rFonts w:eastAsia="Times New Roman"/>
                <w:b/>
                <w:bCs/>
                <w:color w:val="000000"/>
                <w:sz w:val="20"/>
                <w:szCs w:val="20"/>
              </w:rPr>
            </w:pPr>
            <w:r w:rsidRPr="00B7557D">
              <w:rPr>
                <w:rFonts w:eastAsia="Times New Roman"/>
                <w:b/>
                <w:bCs/>
                <w:color w:val="000000"/>
                <w:sz w:val="20"/>
                <w:szCs w:val="20"/>
              </w:rPr>
              <w:t>n</w:t>
            </w:r>
          </w:p>
        </w:tc>
        <w:tc>
          <w:tcPr>
            <w:tcW w:w="900" w:type="dxa"/>
            <w:tcBorders>
              <w:top w:val="nil"/>
              <w:left w:val="nil"/>
              <w:bottom w:val="nil"/>
              <w:right w:val="nil"/>
            </w:tcBorders>
            <w:shd w:val="clear" w:color="auto" w:fill="auto"/>
            <w:vAlign w:val="bottom"/>
            <w:hideMark/>
          </w:tcPr>
          <w:p w14:paraId="315601B0" w14:textId="55204D8E" w:rsidR="00965D89" w:rsidRPr="00B7557D" w:rsidRDefault="00965D89" w:rsidP="00DD641E">
            <w:pPr>
              <w:spacing w:after="0" w:line="276" w:lineRule="auto"/>
              <w:contextualSpacing/>
              <w:jc w:val="center"/>
              <w:rPr>
                <w:rFonts w:eastAsia="Times New Roman"/>
                <w:b/>
                <w:bCs/>
                <w:color w:val="000000"/>
                <w:sz w:val="20"/>
                <w:szCs w:val="20"/>
              </w:rPr>
            </w:pPr>
            <w:r w:rsidRPr="00B7557D">
              <w:rPr>
                <w:rFonts w:eastAsia="Times New Roman"/>
                <w:b/>
                <w:bCs/>
                <w:color w:val="000000"/>
                <w:sz w:val="20"/>
                <w:szCs w:val="20"/>
              </w:rPr>
              <w:t>%</w:t>
            </w:r>
          </w:p>
        </w:tc>
      </w:tr>
      <w:tr w:rsidR="00965D89" w:rsidRPr="00B7557D" w14:paraId="0FEB229B" w14:textId="77777777" w:rsidTr="00B7557D">
        <w:trPr>
          <w:trHeight w:val="20"/>
          <w:jc w:val="center"/>
        </w:trPr>
        <w:tc>
          <w:tcPr>
            <w:tcW w:w="5670" w:type="dxa"/>
            <w:gridSpan w:val="2"/>
            <w:tcBorders>
              <w:top w:val="nil"/>
              <w:left w:val="nil"/>
              <w:bottom w:val="nil"/>
              <w:right w:val="nil"/>
            </w:tcBorders>
            <w:shd w:val="clear" w:color="auto" w:fill="auto"/>
            <w:noWrap/>
            <w:hideMark/>
          </w:tcPr>
          <w:p w14:paraId="79D3E898" w14:textId="30E6F87B" w:rsidR="00965D89" w:rsidRPr="00B7557D" w:rsidRDefault="00965D89" w:rsidP="00D13933">
            <w:pPr>
              <w:spacing w:after="0" w:line="276" w:lineRule="auto"/>
              <w:contextualSpacing/>
              <w:rPr>
                <w:rFonts w:eastAsia="Times New Roman"/>
                <w:i/>
                <w:color w:val="000000"/>
                <w:sz w:val="20"/>
                <w:szCs w:val="20"/>
              </w:rPr>
            </w:pPr>
            <w:r w:rsidRPr="00B7557D">
              <w:rPr>
                <w:rFonts w:eastAsia="Times New Roman"/>
                <w:i/>
                <w:color w:val="000000"/>
                <w:sz w:val="20"/>
                <w:szCs w:val="20"/>
              </w:rPr>
              <w:t>Critical arrhythmias</w:t>
            </w:r>
            <w:r w:rsidR="00597833" w:rsidRPr="00B7557D">
              <w:rPr>
                <w:rFonts w:eastAsia="Times New Roman"/>
                <w:i/>
                <w:color w:val="000000"/>
                <w:sz w:val="20"/>
                <w:szCs w:val="20"/>
              </w:rPr>
              <w:t xml:space="preserve"> (0.1%)</w:t>
            </w:r>
          </w:p>
        </w:tc>
        <w:tc>
          <w:tcPr>
            <w:tcW w:w="1170" w:type="dxa"/>
            <w:tcBorders>
              <w:top w:val="nil"/>
              <w:left w:val="nil"/>
              <w:bottom w:val="nil"/>
              <w:right w:val="nil"/>
            </w:tcBorders>
          </w:tcPr>
          <w:p w14:paraId="5DB28A9B" w14:textId="77777777" w:rsidR="00965D89" w:rsidRPr="00B7557D" w:rsidRDefault="00965D89" w:rsidP="00D139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hideMark/>
          </w:tcPr>
          <w:p w14:paraId="778BFCC6" w14:textId="4B3F7D30" w:rsidR="00965D89" w:rsidRPr="00B7557D" w:rsidRDefault="00965D89" w:rsidP="00D139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hideMark/>
          </w:tcPr>
          <w:p w14:paraId="060A04F7" w14:textId="77777777" w:rsidR="00965D89" w:rsidRPr="00B7557D" w:rsidRDefault="00965D89" w:rsidP="00D13933">
            <w:pPr>
              <w:spacing w:after="0" w:line="276" w:lineRule="auto"/>
              <w:contextualSpacing/>
              <w:jc w:val="center"/>
              <w:rPr>
                <w:rFonts w:eastAsia="Times New Roman"/>
                <w:sz w:val="20"/>
                <w:szCs w:val="20"/>
              </w:rPr>
            </w:pPr>
          </w:p>
        </w:tc>
      </w:tr>
      <w:tr w:rsidR="00DD641E" w:rsidRPr="00B7557D" w14:paraId="1E88C84E" w14:textId="77777777" w:rsidTr="00B7557D">
        <w:trPr>
          <w:trHeight w:val="20"/>
          <w:jc w:val="center"/>
        </w:trPr>
        <w:tc>
          <w:tcPr>
            <w:tcW w:w="1800" w:type="dxa"/>
            <w:tcBorders>
              <w:top w:val="nil"/>
              <w:left w:val="nil"/>
              <w:bottom w:val="nil"/>
              <w:right w:val="nil"/>
            </w:tcBorders>
            <w:shd w:val="clear" w:color="auto" w:fill="auto"/>
            <w:noWrap/>
            <w:hideMark/>
          </w:tcPr>
          <w:p w14:paraId="4A9B4563" w14:textId="77777777"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ASYSTOLE</w:t>
            </w:r>
          </w:p>
        </w:tc>
        <w:tc>
          <w:tcPr>
            <w:tcW w:w="3870" w:type="dxa"/>
            <w:tcBorders>
              <w:top w:val="nil"/>
              <w:left w:val="nil"/>
              <w:bottom w:val="nil"/>
              <w:right w:val="nil"/>
            </w:tcBorders>
          </w:tcPr>
          <w:p w14:paraId="41C1BFD4" w14:textId="77777777"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Asystole</w:t>
            </w:r>
          </w:p>
        </w:tc>
        <w:tc>
          <w:tcPr>
            <w:tcW w:w="1170" w:type="dxa"/>
            <w:tcBorders>
              <w:top w:val="nil"/>
              <w:left w:val="nil"/>
              <w:bottom w:val="nil"/>
              <w:right w:val="nil"/>
            </w:tcBorders>
          </w:tcPr>
          <w:p w14:paraId="28BA870A" w14:textId="4A33B4FC" w:rsidR="00DD641E" w:rsidRPr="00B7557D" w:rsidRDefault="00DD641E" w:rsidP="00DD641E">
            <w:pPr>
              <w:spacing w:after="0" w:line="276" w:lineRule="auto"/>
              <w:contextualSpacing/>
              <w:jc w:val="center"/>
              <w:rPr>
                <w:rFonts w:eastAsia="Times New Roman"/>
                <w:color w:val="000000"/>
                <w:sz w:val="20"/>
                <w:szCs w:val="20"/>
              </w:rPr>
            </w:pPr>
            <w:r w:rsidRPr="00B7557D">
              <w:rPr>
                <w:rFonts w:eastAsia="Times New Roman"/>
                <w:color w:val="000000"/>
                <w:sz w:val="20"/>
                <w:szCs w:val="20"/>
              </w:rPr>
              <w:t>Crisis</w:t>
            </w:r>
          </w:p>
        </w:tc>
        <w:tc>
          <w:tcPr>
            <w:tcW w:w="1260" w:type="dxa"/>
            <w:tcBorders>
              <w:top w:val="nil"/>
              <w:left w:val="nil"/>
              <w:bottom w:val="nil"/>
              <w:right w:val="nil"/>
            </w:tcBorders>
            <w:shd w:val="clear" w:color="auto" w:fill="auto"/>
            <w:noWrap/>
          </w:tcPr>
          <w:p w14:paraId="486BA40A" w14:textId="4B49133E" w:rsidR="00DD641E" w:rsidRPr="00B7557D" w:rsidRDefault="007E7E01" w:rsidP="00DD641E">
            <w:pPr>
              <w:spacing w:after="0" w:line="276" w:lineRule="auto"/>
              <w:contextualSpacing/>
              <w:jc w:val="center"/>
              <w:rPr>
                <w:rFonts w:eastAsia="Times New Roman"/>
                <w:color w:val="000000"/>
                <w:sz w:val="20"/>
                <w:szCs w:val="20"/>
              </w:rPr>
            </w:pPr>
            <w:r w:rsidRPr="00B7557D">
              <w:rPr>
                <w:sz w:val="20"/>
                <w:szCs w:val="20"/>
              </w:rPr>
              <w:t>3</w:t>
            </w:r>
            <w:r w:rsidR="00DD641E" w:rsidRPr="00B7557D">
              <w:rPr>
                <w:sz w:val="20"/>
                <w:szCs w:val="20"/>
              </w:rPr>
              <w:t>190</w:t>
            </w:r>
          </w:p>
        </w:tc>
        <w:tc>
          <w:tcPr>
            <w:tcW w:w="900" w:type="dxa"/>
            <w:tcBorders>
              <w:top w:val="nil"/>
              <w:left w:val="nil"/>
              <w:bottom w:val="nil"/>
              <w:right w:val="nil"/>
            </w:tcBorders>
            <w:shd w:val="clear" w:color="auto" w:fill="auto"/>
            <w:noWrap/>
          </w:tcPr>
          <w:p w14:paraId="3EAAA915" w14:textId="0BE26740"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0.1%</w:t>
            </w:r>
          </w:p>
        </w:tc>
      </w:tr>
      <w:tr w:rsidR="00DD641E" w:rsidRPr="00B7557D" w14:paraId="09B59DD5" w14:textId="77777777" w:rsidTr="00B7557D">
        <w:trPr>
          <w:trHeight w:val="20"/>
          <w:jc w:val="center"/>
        </w:trPr>
        <w:tc>
          <w:tcPr>
            <w:tcW w:w="1800" w:type="dxa"/>
            <w:tcBorders>
              <w:top w:val="nil"/>
              <w:left w:val="nil"/>
              <w:bottom w:val="nil"/>
              <w:right w:val="nil"/>
            </w:tcBorders>
            <w:shd w:val="clear" w:color="auto" w:fill="auto"/>
            <w:noWrap/>
            <w:hideMark/>
          </w:tcPr>
          <w:p w14:paraId="00792A9D" w14:textId="77777777"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V TACH</w:t>
            </w:r>
          </w:p>
        </w:tc>
        <w:tc>
          <w:tcPr>
            <w:tcW w:w="3870" w:type="dxa"/>
            <w:tcBorders>
              <w:top w:val="nil"/>
              <w:left w:val="nil"/>
              <w:bottom w:val="nil"/>
              <w:right w:val="nil"/>
            </w:tcBorders>
          </w:tcPr>
          <w:p w14:paraId="43646715" w14:textId="4F2D7450"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Run of 6+ beats of ventricular tachycardia</w:t>
            </w:r>
          </w:p>
        </w:tc>
        <w:tc>
          <w:tcPr>
            <w:tcW w:w="1170" w:type="dxa"/>
            <w:tcBorders>
              <w:top w:val="nil"/>
              <w:left w:val="nil"/>
              <w:bottom w:val="nil"/>
              <w:right w:val="nil"/>
            </w:tcBorders>
          </w:tcPr>
          <w:p w14:paraId="7768819F" w14:textId="3CB309A1" w:rsidR="00DD641E" w:rsidRPr="00B7557D" w:rsidRDefault="00DD641E" w:rsidP="00DD641E">
            <w:pPr>
              <w:spacing w:after="0" w:line="276" w:lineRule="auto"/>
              <w:contextualSpacing/>
              <w:jc w:val="center"/>
              <w:rPr>
                <w:rFonts w:eastAsia="Times New Roman"/>
                <w:color w:val="000000"/>
                <w:sz w:val="20"/>
                <w:szCs w:val="20"/>
              </w:rPr>
            </w:pPr>
            <w:r w:rsidRPr="00B7557D">
              <w:rPr>
                <w:rFonts w:eastAsia="Times New Roman"/>
                <w:color w:val="000000"/>
                <w:sz w:val="20"/>
                <w:szCs w:val="20"/>
              </w:rPr>
              <w:t>Crisis</w:t>
            </w:r>
          </w:p>
        </w:tc>
        <w:tc>
          <w:tcPr>
            <w:tcW w:w="1260" w:type="dxa"/>
            <w:tcBorders>
              <w:top w:val="nil"/>
              <w:left w:val="nil"/>
              <w:bottom w:val="nil"/>
              <w:right w:val="nil"/>
            </w:tcBorders>
            <w:shd w:val="clear" w:color="auto" w:fill="auto"/>
            <w:noWrap/>
          </w:tcPr>
          <w:p w14:paraId="31B9C577" w14:textId="7788C498" w:rsidR="00DD641E" w:rsidRPr="00B7557D" w:rsidRDefault="007E7E01" w:rsidP="00DD641E">
            <w:pPr>
              <w:spacing w:after="0" w:line="276" w:lineRule="auto"/>
              <w:contextualSpacing/>
              <w:jc w:val="center"/>
              <w:rPr>
                <w:rFonts w:eastAsia="Times New Roman"/>
                <w:color w:val="000000"/>
                <w:sz w:val="20"/>
                <w:szCs w:val="20"/>
              </w:rPr>
            </w:pPr>
            <w:r w:rsidRPr="00B7557D">
              <w:rPr>
                <w:sz w:val="20"/>
                <w:szCs w:val="20"/>
              </w:rPr>
              <w:t>1</w:t>
            </w:r>
            <w:r w:rsidR="00DD641E" w:rsidRPr="00B7557D">
              <w:rPr>
                <w:sz w:val="20"/>
                <w:szCs w:val="20"/>
              </w:rPr>
              <w:t>335</w:t>
            </w:r>
          </w:p>
        </w:tc>
        <w:tc>
          <w:tcPr>
            <w:tcW w:w="900" w:type="dxa"/>
            <w:tcBorders>
              <w:top w:val="nil"/>
              <w:left w:val="nil"/>
              <w:bottom w:val="nil"/>
              <w:right w:val="nil"/>
            </w:tcBorders>
            <w:shd w:val="clear" w:color="auto" w:fill="auto"/>
            <w:noWrap/>
          </w:tcPr>
          <w:p w14:paraId="2DBB5863" w14:textId="7EAE6046"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0.0%</w:t>
            </w:r>
          </w:p>
        </w:tc>
      </w:tr>
      <w:tr w:rsidR="00DD641E" w:rsidRPr="00B7557D" w14:paraId="3467DB96" w14:textId="77777777" w:rsidTr="00B7557D">
        <w:trPr>
          <w:trHeight w:val="20"/>
          <w:jc w:val="center"/>
        </w:trPr>
        <w:tc>
          <w:tcPr>
            <w:tcW w:w="1800" w:type="dxa"/>
            <w:tcBorders>
              <w:top w:val="nil"/>
              <w:left w:val="nil"/>
              <w:bottom w:val="nil"/>
              <w:right w:val="nil"/>
            </w:tcBorders>
            <w:shd w:val="clear" w:color="auto" w:fill="auto"/>
            <w:noWrap/>
            <w:hideMark/>
          </w:tcPr>
          <w:p w14:paraId="1774B857" w14:textId="77777777"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VFIBVTAC</w:t>
            </w:r>
          </w:p>
        </w:tc>
        <w:tc>
          <w:tcPr>
            <w:tcW w:w="3870" w:type="dxa"/>
            <w:tcBorders>
              <w:top w:val="nil"/>
              <w:left w:val="nil"/>
              <w:bottom w:val="nil"/>
              <w:right w:val="nil"/>
            </w:tcBorders>
          </w:tcPr>
          <w:p w14:paraId="73D0B1C7" w14:textId="77777777"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Ventricular fibrillation</w:t>
            </w:r>
          </w:p>
        </w:tc>
        <w:tc>
          <w:tcPr>
            <w:tcW w:w="1170" w:type="dxa"/>
            <w:tcBorders>
              <w:top w:val="nil"/>
              <w:left w:val="nil"/>
              <w:bottom w:val="nil"/>
              <w:right w:val="nil"/>
            </w:tcBorders>
          </w:tcPr>
          <w:p w14:paraId="13C4C136" w14:textId="3B853669" w:rsidR="00DD641E" w:rsidRPr="00B7557D" w:rsidRDefault="00DD641E" w:rsidP="00DD641E">
            <w:pPr>
              <w:spacing w:after="0" w:line="276" w:lineRule="auto"/>
              <w:contextualSpacing/>
              <w:jc w:val="center"/>
              <w:rPr>
                <w:rFonts w:eastAsia="Times New Roman"/>
                <w:color w:val="000000"/>
                <w:sz w:val="20"/>
                <w:szCs w:val="20"/>
              </w:rPr>
            </w:pPr>
            <w:r w:rsidRPr="00B7557D">
              <w:rPr>
                <w:rFonts w:eastAsia="Times New Roman"/>
                <w:color w:val="000000"/>
                <w:sz w:val="20"/>
                <w:szCs w:val="20"/>
              </w:rPr>
              <w:t>Crisis</w:t>
            </w:r>
          </w:p>
        </w:tc>
        <w:tc>
          <w:tcPr>
            <w:tcW w:w="1260" w:type="dxa"/>
            <w:tcBorders>
              <w:top w:val="nil"/>
              <w:left w:val="nil"/>
              <w:bottom w:val="nil"/>
              <w:right w:val="nil"/>
            </w:tcBorders>
            <w:shd w:val="clear" w:color="auto" w:fill="auto"/>
            <w:noWrap/>
          </w:tcPr>
          <w:p w14:paraId="61AD878F" w14:textId="3B4DD0AB"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24</w:t>
            </w:r>
          </w:p>
        </w:tc>
        <w:tc>
          <w:tcPr>
            <w:tcW w:w="900" w:type="dxa"/>
            <w:tcBorders>
              <w:top w:val="nil"/>
              <w:left w:val="nil"/>
              <w:bottom w:val="nil"/>
              <w:right w:val="nil"/>
            </w:tcBorders>
            <w:shd w:val="clear" w:color="auto" w:fill="auto"/>
            <w:noWrap/>
          </w:tcPr>
          <w:p w14:paraId="17A21810" w14:textId="334B15F3"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0.0%</w:t>
            </w:r>
          </w:p>
        </w:tc>
      </w:tr>
      <w:tr w:rsidR="00DD641E" w:rsidRPr="00B7557D" w14:paraId="0CB775E6" w14:textId="77777777" w:rsidTr="00B7557D">
        <w:trPr>
          <w:trHeight w:val="20"/>
          <w:jc w:val="center"/>
        </w:trPr>
        <w:tc>
          <w:tcPr>
            <w:tcW w:w="1800" w:type="dxa"/>
            <w:tcBorders>
              <w:top w:val="nil"/>
              <w:left w:val="nil"/>
              <w:bottom w:val="nil"/>
              <w:right w:val="nil"/>
            </w:tcBorders>
            <w:shd w:val="clear" w:color="auto" w:fill="auto"/>
            <w:noWrap/>
          </w:tcPr>
          <w:p w14:paraId="7DFAA361" w14:textId="7532BFCF"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VBRADY</w:t>
            </w:r>
          </w:p>
        </w:tc>
        <w:tc>
          <w:tcPr>
            <w:tcW w:w="3870" w:type="dxa"/>
            <w:tcBorders>
              <w:top w:val="nil"/>
              <w:left w:val="nil"/>
              <w:bottom w:val="nil"/>
              <w:right w:val="nil"/>
            </w:tcBorders>
          </w:tcPr>
          <w:p w14:paraId="135ABB46" w14:textId="6A7DC85E" w:rsidR="00DD641E" w:rsidRPr="00B7557D" w:rsidRDefault="00DD641E" w:rsidP="00DD641E">
            <w:pPr>
              <w:spacing w:after="0" w:line="276" w:lineRule="auto"/>
              <w:contextualSpacing/>
              <w:rPr>
                <w:rFonts w:eastAsia="Times New Roman"/>
                <w:color w:val="000000"/>
                <w:sz w:val="20"/>
                <w:szCs w:val="20"/>
              </w:rPr>
            </w:pPr>
            <w:r w:rsidRPr="00B7557D">
              <w:rPr>
                <w:rFonts w:eastAsia="Times New Roman"/>
                <w:color w:val="000000"/>
                <w:sz w:val="20"/>
                <w:szCs w:val="20"/>
              </w:rPr>
              <w:t>Run of 3+ beats of PVCs with rate less than age-specific limit</w:t>
            </w:r>
          </w:p>
        </w:tc>
        <w:tc>
          <w:tcPr>
            <w:tcW w:w="1170" w:type="dxa"/>
            <w:tcBorders>
              <w:top w:val="nil"/>
              <w:left w:val="nil"/>
              <w:bottom w:val="nil"/>
              <w:right w:val="nil"/>
            </w:tcBorders>
          </w:tcPr>
          <w:p w14:paraId="1ACF29CC" w14:textId="767CBFEC" w:rsidR="00DD641E" w:rsidRPr="00B7557D" w:rsidRDefault="00DD641E" w:rsidP="00DD641E">
            <w:pPr>
              <w:spacing w:after="0" w:line="276" w:lineRule="auto"/>
              <w:contextualSpacing/>
              <w:jc w:val="center"/>
              <w:rPr>
                <w:rFonts w:eastAsia="Times New Roman"/>
                <w:color w:val="000000"/>
                <w:sz w:val="20"/>
                <w:szCs w:val="20"/>
              </w:rPr>
            </w:pPr>
            <w:r w:rsidRPr="00B7557D">
              <w:rPr>
                <w:rFonts w:eastAsia="Times New Roman"/>
                <w:color w:val="000000"/>
                <w:sz w:val="20"/>
                <w:szCs w:val="20"/>
              </w:rPr>
              <w:t>Crisis</w:t>
            </w:r>
          </w:p>
        </w:tc>
        <w:tc>
          <w:tcPr>
            <w:tcW w:w="1260" w:type="dxa"/>
            <w:tcBorders>
              <w:top w:val="nil"/>
              <w:left w:val="nil"/>
              <w:bottom w:val="nil"/>
              <w:right w:val="nil"/>
            </w:tcBorders>
            <w:shd w:val="clear" w:color="auto" w:fill="auto"/>
            <w:noWrap/>
          </w:tcPr>
          <w:p w14:paraId="188347E3" w14:textId="052D545F"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180</w:t>
            </w:r>
          </w:p>
        </w:tc>
        <w:tc>
          <w:tcPr>
            <w:tcW w:w="900" w:type="dxa"/>
            <w:tcBorders>
              <w:top w:val="nil"/>
              <w:left w:val="nil"/>
              <w:bottom w:val="nil"/>
              <w:right w:val="nil"/>
            </w:tcBorders>
            <w:shd w:val="clear" w:color="auto" w:fill="auto"/>
            <w:noWrap/>
          </w:tcPr>
          <w:p w14:paraId="7F697B98" w14:textId="370A7A5B" w:rsidR="00DD641E" w:rsidRPr="00B7557D" w:rsidRDefault="00DD641E" w:rsidP="00DD641E">
            <w:pPr>
              <w:spacing w:after="0" w:line="276" w:lineRule="auto"/>
              <w:contextualSpacing/>
              <w:jc w:val="center"/>
              <w:rPr>
                <w:rFonts w:eastAsia="Times New Roman"/>
                <w:color w:val="000000"/>
                <w:sz w:val="20"/>
                <w:szCs w:val="20"/>
              </w:rPr>
            </w:pPr>
            <w:r w:rsidRPr="00B7557D">
              <w:rPr>
                <w:sz w:val="20"/>
                <w:szCs w:val="20"/>
              </w:rPr>
              <w:t>0.0%</w:t>
            </w:r>
          </w:p>
        </w:tc>
      </w:tr>
      <w:tr w:rsidR="00965D89" w:rsidRPr="00B7557D" w14:paraId="60963593" w14:textId="77777777" w:rsidTr="00B7557D">
        <w:trPr>
          <w:trHeight w:val="20"/>
          <w:jc w:val="center"/>
        </w:trPr>
        <w:tc>
          <w:tcPr>
            <w:tcW w:w="1800" w:type="dxa"/>
            <w:tcBorders>
              <w:top w:val="nil"/>
              <w:left w:val="nil"/>
              <w:bottom w:val="nil"/>
              <w:right w:val="nil"/>
            </w:tcBorders>
            <w:shd w:val="clear" w:color="auto" w:fill="auto"/>
            <w:noWrap/>
            <w:hideMark/>
          </w:tcPr>
          <w:p w14:paraId="0F5FCB5C" w14:textId="77777777" w:rsidR="00965D89" w:rsidRPr="00B7557D" w:rsidRDefault="00965D89" w:rsidP="00D139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69092EEF" w14:textId="77777777" w:rsidR="00965D89" w:rsidRPr="00B7557D" w:rsidRDefault="00965D89" w:rsidP="00D13933">
            <w:pPr>
              <w:spacing w:after="0" w:line="276" w:lineRule="auto"/>
              <w:contextualSpacing/>
              <w:rPr>
                <w:rFonts w:eastAsia="Times New Roman"/>
                <w:sz w:val="20"/>
                <w:szCs w:val="20"/>
              </w:rPr>
            </w:pPr>
          </w:p>
        </w:tc>
        <w:tc>
          <w:tcPr>
            <w:tcW w:w="1170" w:type="dxa"/>
            <w:tcBorders>
              <w:top w:val="nil"/>
              <w:left w:val="nil"/>
              <w:bottom w:val="nil"/>
              <w:right w:val="nil"/>
            </w:tcBorders>
          </w:tcPr>
          <w:p w14:paraId="4F372CB3" w14:textId="77777777" w:rsidR="00965D89" w:rsidRPr="00B7557D" w:rsidRDefault="00965D89" w:rsidP="00D139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4851D360" w14:textId="7E34EB63" w:rsidR="00965D89" w:rsidRPr="00B7557D" w:rsidRDefault="00965D89" w:rsidP="00D139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1D0634A3" w14:textId="77777777" w:rsidR="00965D89" w:rsidRPr="00B7557D" w:rsidRDefault="00965D89" w:rsidP="00D13933">
            <w:pPr>
              <w:spacing w:after="0" w:line="276" w:lineRule="auto"/>
              <w:contextualSpacing/>
              <w:jc w:val="center"/>
              <w:rPr>
                <w:rFonts w:eastAsia="Times New Roman"/>
                <w:sz w:val="20"/>
                <w:szCs w:val="20"/>
              </w:rPr>
            </w:pPr>
          </w:p>
        </w:tc>
      </w:tr>
      <w:tr w:rsidR="00965D89" w:rsidRPr="00B7557D" w14:paraId="33E3C478" w14:textId="77777777" w:rsidTr="00B7557D">
        <w:trPr>
          <w:trHeight w:val="20"/>
          <w:jc w:val="center"/>
        </w:trPr>
        <w:tc>
          <w:tcPr>
            <w:tcW w:w="5670" w:type="dxa"/>
            <w:gridSpan w:val="2"/>
            <w:tcBorders>
              <w:top w:val="nil"/>
              <w:left w:val="nil"/>
              <w:bottom w:val="nil"/>
              <w:right w:val="nil"/>
            </w:tcBorders>
            <w:shd w:val="clear" w:color="auto" w:fill="auto"/>
            <w:noWrap/>
            <w:hideMark/>
          </w:tcPr>
          <w:p w14:paraId="7D92350C" w14:textId="27D74A92" w:rsidR="00965D89" w:rsidRPr="00B7557D" w:rsidRDefault="00965D89" w:rsidP="00D13933">
            <w:pPr>
              <w:spacing w:after="0" w:line="276" w:lineRule="auto"/>
              <w:contextualSpacing/>
              <w:rPr>
                <w:rFonts w:eastAsia="Times New Roman"/>
                <w:i/>
                <w:color w:val="000000"/>
                <w:sz w:val="20"/>
                <w:szCs w:val="20"/>
              </w:rPr>
            </w:pPr>
            <w:r w:rsidRPr="00B7557D">
              <w:rPr>
                <w:rFonts w:eastAsia="Times New Roman"/>
                <w:i/>
                <w:color w:val="000000"/>
                <w:sz w:val="20"/>
                <w:szCs w:val="20"/>
              </w:rPr>
              <w:t>Noncritical arrhythmias</w:t>
            </w:r>
            <w:r w:rsidR="00597833" w:rsidRPr="00B7557D">
              <w:rPr>
                <w:rFonts w:eastAsia="Times New Roman"/>
                <w:i/>
                <w:color w:val="000000"/>
                <w:sz w:val="20"/>
                <w:szCs w:val="20"/>
              </w:rPr>
              <w:t xml:space="preserve"> (5.4%)</w:t>
            </w:r>
          </w:p>
        </w:tc>
        <w:tc>
          <w:tcPr>
            <w:tcW w:w="1170" w:type="dxa"/>
            <w:tcBorders>
              <w:top w:val="nil"/>
              <w:left w:val="nil"/>
              <w:bottom w:val="nil"/>
              <w:right w:val="nil"/>
            </w:tcBorders>
          </w:tcPr>
          <w:p w14:paraId="1F740CBC" w14:textId="77777777" w:rsidR="00965D89" w:rsidRPr="00B7557D" w:rsidRDefault="00965D89" w:rsidP="00D139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32250830" w14:textId="12BAB30F" w:rsidR="00965D89" w:rsidRPr="00B7557D" w:rsidRDefault="00965D89" w:rsidP="00D139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1525A8B2" w14:textId="77777777" w:rsidR="00965D89" w:rsidRPr="00B7557D" w:rsidRDefault="00965D89" w:rsidP="00D13933">
            <w:pPr>
              <w:spacing w:after="0" w:line="276" w:lineRule="auto"/>
              <w:contextualSpacing/>
              <w:jc w:val="center"/>
              <w:rPr>
                <w:rFonts w:eastAsia="Times New Roman"/>
                <w:sz w:val="20"/>
                <w:szCs w:val="20"/>
              </w:rPr>
            </w:pPr>
          </w:p>
        </w:tc>
      </w:tr>
      <w:tr w:rsidR="00597833" w:rsidRPr="00B7557D" w14:paraId="37FD9979" w14:textId="77777777" w:rsidTr="00B7557D">
        <w:trPr>
          <w:trHeight w:val="20"/>
          <w:jc w:val="center"/>
        </w:trPr>
        <w:tc>
          <w:tcPr>
            <w:tcW w:w="1800" w:type="dxa"/>
            <w:tcBorders>
              <w:top w:val="nil"/>
              <w:left w:val="nil"/>
              <w:bottom w:val="nil"/>
              <w:right w:val="nil"/>
            </w:tcBorders>
            <w:shd w:val="clear" w:color="auto" w:fill="auto"/>
            <w:noWrap/>
          </w:tcPr>
          <w:p w14:paraId="26365DA3" w14:textId="399A4E7F"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VT&gt;2</w:t>
            </w:r>
          </w:p>
        </w:tc>
        <w:tc>
          <w:tcPr>
            <w:tcW w:w="3870" w:type="dxa"/>
            <w:tcBorders>
              <w:top w:val="nil"/>
              <w:left w:val="nil"/>
              <w:bottom w:val="nil"/>
              <w:right w:val="nil"/>
            </w:tcBorders>
          </w:tcPr>
          <w:p w14:paraId="0EB2FF46" w14:textId="6FC22338"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3-5 rapid ventricular contractions</w:t>
            </w:r>
          </w:p>
        </w:tc>
        <w:tc>
          <w:tcPr>
            <w:tcW w:w="1170" w:type="dxa"/>
            <w:tcBorders>
              <w:top w:val="nil"/>
              <w:left w:val="nil"/>
              <w:bottom w:val="nil"/>
              <w:right w:val="nil"/>
            </w:tcBorders>
          </w:tcPr>
          <w:p w14:paraId="03F7D7BB" w14:textId="05CE075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561BD65B" w14:textId="4BFB7E86"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2766</w:t>
            </w:r>
          </w:p>
        </w:tc>
        <w:tc>
          <w:tcPr>
            <w:tcW w:w="900" w:type="dxa"/>
            <w:tcBorders>
              <w:top w:val="nil"/>
              <w:left w:val="nil"/>
              <w:bottom w:val="nil"/>
              <w:right w:val="nil"/>
            </w:tcBorders>
            <w:shd w:val="clear" w:color="auto" w:fill="auto"/>
            <w:noWrap/>
          </w:tcPr>
          <w:p w14:paraId="04FB4E75" w14:textId="0A31BB31"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0.1%</w:t>
            </w:r>
          </w:p>
        </w:tc>
      </w:tr>
      <w:tr w:rsidR="00597833" w:rsidRPr="00B7557D" w14:paraId="7F3A7693" w14:textId="77777777" w:rsidTr="00B7557D">
        <w:trPr>
          <w:trHeight w:val="20"/>
          <w:jc w:val="center"/>
        </w:trPr>
        <w:tc>
          <w:tcPr>
            <w:tcW w:w="1800" w:type="dxa"/>
            <w:tcBorders>
              <w:top w:val="nil"/>
              <w:left w:val="nil"/>
              <w:bottom w:val="nil"/>
              <w:right w:val="nil"/>
            </w:tcBorders>
            <w:shd w:val="clear" w:color="auto" w:fill="auto"/>
            <w:noWrap/>
            <w:hideMark/>
          </w:tcPr>
          <w:p w14:paraId="43F4EFBC"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PVC</w:t>
            </w:r>
          </w:p>
        </w:tc>
        <w:tc>
          <w:tcPr>
            <w:tcW w:w="3870" w:type="dxa"/>
            <w:tcBorders>
              <w:top w:val="nil"/>
              <w:left w:val="nil"/>
              <w:bottom w:val="nil"/>
              <w:right w:val="nil"/>
            </w:tcBorders>
          </w:tcPr>
          <w:p w14:paraId="269DC55B"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Premature ventricular contraction</w:t>
            </w:r>
          </w:p>
        </w:tc>
        <w:tc>
          <w:tcPr>
            <w:tcW w:w="1170" w:type="dxa"/>
            <w:tcBorders>
              <w:top w:val="nil"/>
              <w:left w:val="nil"/>
              <w:bottom w:val="nil"/>
              <w:right w:val="nil"/>
            </w:tcBorders>
          </w:tcPr>
          <w:p w14:paraId="5F449383" w14:textId="00853A95"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2892AD39" w14:textId="792CECC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99,124</w:t>
            </w:r>
          </w:p>
        </w:tc>
        <w:tc>
          <w:tcPr>
            <w:tcW w:w="900" w:type="dxa"/>
            <w:tcBorders>
              <w:top w:val="nil"/>
              <w:left w:val="nil"/>
              <w:bottom w:val="nil"/>
              <w:right w:val="nil"/>
            </w:tcBorders>
            <w:shd w:val="clear" w:color="auto" w:fill="auto"/>
            <w:noWrap/>
          </w:tcPr>
          <w:p w14:paraId="51918FDB" w14:textId="4B83F17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3.5%</w:t>
            </w:r>
          </w:p>
        </w:tc>
      </w:tr>
      <w:tr w:rsidR="00597833" w:rsidRPr="00B7557D" w14:paraId="57CE0F87" w14:textId="77777777" w:rsidTr="00B7557D">
        <w:trPr>
          <w:trHeight w:val="20"/>
          <w:jc w:val="center"/>
        </w:trPr>
        <w:tc>
          <w:tcPr>
            <w:tcW w:w="1800" w:type="dxa"/>
            <w:tcBorders>
              <w:top w:val="nil"/>
              <w:left w:val="nil"/>
              <w:bottom w:val="nil"/>
              <w:right w:val="nil"/>
            </w:tcBorders>
            <w:shd w:val="clear" w:color="auto" w:fill="auto"/>
            <w:noWrap/>
            <w:hideMark/>
          </w:tcPr>
          <w:p w14:paraId="3373185D"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IRREGULAR</w:t>
            </w:r>
          </w:p>
        </w:tc>
        <w:tc>
          <w:tcPr>
            <w:tcW w:w="3870" w:type="dxa"/>
            <w:tcBorders>
              <w:top w:val="nil"/>
              <w:left w:val="nil"/>
              <w:bottom w:val="nil"/>
              <w:right w:val="nil"/>
            </w:tcBorders>
          </w:tcPr>
          <w:p w14:paraId="617A7DBA"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Irregular rhythm</w:t>
            </w:r>
          </w:p>
        </w:tc>
        <w:tc>
          <w:tcPr>
            <w:tcW w:w="1170" w:type="dxa"/>
            <w:tcBorders>
              <w:top w:val="nil"/>
              <w:left w:val="nil"/>
              <w:bottom w:val="nil"/>
              <w:right w:val="nil"/>
            </w:tcBorders>
          </w:tcPr>
          <w:p w14:paraId="5AB06728" w14:textId="0B81680E"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40C9F12F" w14:textId="0C1A302E"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36,305</w:t>
            </w:r>
          </w:p>
        </w:tc>
        <w:tc>
          <w:tcPr>
            <w:tcW w:w="900" w:type="dxa"/>
            <w:tcBorders>
              <w:top w:val="nil"/>
              <w:left w:val="nil"/>
              <w:bottom w:val="nil"/>
              <w:right w:val="nil"/>
            </w:tcBorders>
            <w:shd w:val="clear" w:color="auto" w:fill="auto"/>
            <w:noWrap/>
          </w:tcPr>
          <w:p w14:paraId="2AD3C323" w14:textId="63B71BF7"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1.3%</w:t>
            </w:r>
          </w:p>
        </w:tc>
      </w:tr>
      <w:tr w:rsidR="00597833" w:rsidRPr="00B7557D" w14:paraId="6CD58BEF" w14:textId="77777777" w:rsidTr="00B7557D">
        <w:trPr>
          <w:trHeight w:val="20"/>
          <w:jc w:val="center"/>
        </w:trPr>
        <w:tc>
          <w:tcPr>
            <w:tcW w:w="1800" w:type="dxa"/>
            <w:tcBorders>
              <w:top w:val="nil"/>
              <w:left w:val="nil"/>
              <w:bottom w:val="nil"/>
              <w:right w:val="nil"/>
            </w:tcBorders>
            <w:shd w:val="clear" w:color="auto" w:fill="auto"/>
            <w:noWrap/>
            <w:hideMark/>
          </w:tcPr>
          <w:p w14:paraId="17369C91"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COUPLET</w:t>
            </w:r>
          </w:p>
        </w:tc>
        <w:tc>
          <w:tcPr>
            <w:tcW w:w="3870" w:type="dxa"/>
            <w:tcBorders>
              <w:top w:val="nil"/>
              <w:left w:val="nil"/>
              <w:bottom w:val="nil"/>
              <w:right w:val="nil"/>
            </w:tcBorders>
          </w:tcPr>
          <w:p w14:paraId="25211715"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Couplet</w:t>
            </w:r>
          </w:p>
        </w:tc>
        <w:tc>
          <w:tcPr>
            <w:tcW w:w="1170" w:type="dxa"/>
            <w:tcBorders>
              <w:top w:val="nil"/>
              <w:left w:val="nil"/>
              <w:bottom w:val="nil"/>
              <w:right w:val="nil"/>
            </w:tcBorders>
          </w:tcPr>
          <w:p w14:paraId="0A5539BC" w14:textId="7E81A348"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09F2EAFB" w14:textId="08E5FA15"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9197</w:t>
            </w:r>
          </w:p>
        </w:tc>
        <w:tc>
          <w:tcPr>
            <w:tcW w:w="900" w:type="dxa"/>
            <w:tcBorders>
              <w:top w:val="nil"/>
              <w:left w:val="nil"/>
              <w:bottom w:val="nil"/>
              <w:right w:val="nil"/>
            </w:tcBorders>
            <w:shd w:val="clear" w:color="auto" w:fill="auto"/>
            <w:noWrap/>
          </w:tcPr>
          <w:p w14:paraId="327DE6E9" w14:textId="79B7BDFC"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0.3%</w:t>
            </w:r>
          </w:p>
        </w:tc>
      </w:tr>
      <w:tr w:rsidR="00597833" w:rsidRPr="00B7557D" w14:paraId="6D42CBDB" w14:textId="77777777" w:rsidTr="00B7557D">
        <w:trPr>
          <w:trHeight w:val="20"/>
          <w:jc w:val="center"/>
        </w:trPr>
        <w:tc>
          <w:tcPr>
            <w:tcW w:w="1800" w:type="dxa"/>
            <w:tcBorders>
              <w:top w:val="nil"/>
              <w:left w:val="nil"/>
              <w:bottom w:val="nil"/>
              <w:right w:val="nil"/>
            </w:tcBorders>
            <w:shd w:val="clear" w:color="auto" w:fill="auto"/>
            <w:noWrap/>
            <w:hideMark/>
          </w:tcPr>
          <w:p w14:paraId="57664C47"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BIGEMINY</w:t>
            </w:r>
          </w:p>
        </w:tc>
        <w:tc>
          <w:tcPr>
            <w:tcW w:w="3870" w:type="dxa"/>
            <w:tcBorders>
              <w:top w:val="nil"/>
              <w:left w:val="nil"/>
              <w:bottom w:val="nil"/>
              <w:right w:val="nil"/>
            </w:tcBorders>
          </w:tcPr>
          <w:p w14:paraId="0A8934C2" w14:textId="77777777" w:rsidR="00597833" w:rsidRPr="00B7557D" w:rsidRDefault="00597833" w:rsidP="00597833">
            <w:pPr>
              <w:spacing w:after="0" w:line="276" w:lineRule="auto"/>
              <w:contextualSpacing/>
              <w:rPr>
                <w:rFonts w:eastAsia="Times New Roman"/>
                <w:color w:val="000000"/>
                <w:sz w:val="20"/>
                <w:szCs w:val="20"/>
              </w:rPr>
            </w:pPr>
            <w:proofErr w:type="spellStart"/>
            <w:r w:rsidRPr="00B7557D">
              <w:rPr>
                <w:rFonts w:eastAsia="Times New Roman"/>
                <w:color w:val="000000"/>
                <w:sz w:val="20"/>
                <w:szCs w:val="20"/>
              </w:rPr>
              <w:t>Bigeminy</w:t>
            </w:r>
            <w:proofErr w:type="spellEnd"/>
          </w:p>
        </w:tc>
        <w:tc>
          <w:tcPr>
            <w:tcW w:w="1170" w:type="dxa"/>
            <w:tcBorders>
              <w:top w:val="nil"/>
              <w:left w:val="nil"/>
              <w:bottom w:val="nil"/>
              <w:right w:val="nil"/>
            </w:tcBorders>
          </w:tcPr>
          <w:p w14:paraId="18810896" w14:textId="4E62009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0CD6037E" w14:textId="67CF14E6"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721</w:t>
            </w:r>
          </w:p>
        </w:tc>
        <w:tc>
          <w:tcPr>
            <w:tcW w:w="900" w:type="dxa"/>
            <w:tcBorders>
              <w:top w:val="nil"/>
              <w:left w:val="nil"/>
              <w:bottom w:val="nil"/>
              <w:right w:val="nil"/>
            </w:tcBorders>
            <w:shd w:val="clear" w:color="auto" w:fill="auto"/>
            <w:noWrap/>
          </w:tcPr>
          <w:p w14:paraId="7842F587" w14:textId="0E61B9D0"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7B508CB1" w14:textId="77777777" w:rsidTr="00B7557D">
        <w:trPr>
          <w:trHeight w:val="20"/>
          <w:jc w:val="center"/>
        </w:trPr>
        <w:tc>
          <w:tcPr>
            <w:tcW w:w="1800" w:type="dxa"/>
            <w:tcBorders>
              <w:top w:val="nil"/>
              <w:left w:val="nil"/>
              <w:bottom w:val="nil"/>
              <w:right w:val="nil"/>
            </w:tcBorders>
            <w:shd w:val="clear" w:color="auto" w:fill="auto"/>
            <w:noWrap/>
            <w:hideMark/>
          </w:tcPr>
          <w:p w14:paraId="3693861F"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TRIGEMINY</w:t>
            </w:r>
          </w:p>
        </w:tc>
        <w:tc>
          <w:tcPr>
            <w:tcW w:w="3870" w:type="dxa"/>
            <w:tcBorders>
              <w:top w:val="nil"/>
              <w:left w:val="nil"/>
              <w:bottom w:val="nil"/>
              <w:right w:val="nil"/>
            </w:tcBorders>
          </w:tcPr>
          <w:p w14:paraId="548D2CF3" w14:textId="77777777" w:rsidR="00597833" w:rsidRPr="00B7557D" w:rsidRDefault="00597833" w:rsidP="00597833">
            <w:pPr>
              <w:spacing w:after="0" w:line="276" w:lineRule="auto"/>
              <w:contextualSpacing/>
              <w:rPr>
                <w:rFonts w:eastAsia="Times New Roman"/>
                <w:color w:val="000000"/>
                <w:sz w:val="20"/>
                <w:szCs w:val="20"/>
              </w:rPr>
            </w:pPr>
            <w:proofErr w:type="spellStart"/>
            <w:r w:rsidRPr="00B7557D">
              <w:rPr>
                <w:rFonts w:eastAsia="Times New Roman"/>
                <w:color w:val="000000"/>
                <w:sz w:val="20"/>
                <w:szCs w:val="20"/>
              </w:rPr>
              <w:t>Trigeminy</w:t>
            </w:r>
            <w:proofErr w:type="spellEnd"/>
          </w:p>
        </w:tc>
        <w:tc>
          <w:tcPr>
            <w:tcW w:w="1170" w:type="dxa"/>
            <w:tcBorders>
              <w:top w:val="nil"/>
              <w:left w:val="nil"/>
              <w:bottom w:val="nil"/>
              <w:right w:val="nil"/>
            </w:tcBorders>
          </w:tcPr>
          <w:p w14:paraId="2C67FF86" w14:textId="54E0367E"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3ED25482" w14:textId="02C1DC34"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344</w:t>
            </w:r>
          </w:p>
        </w:tc>
        <w:tc>
          <w:tcPr>
            <w:tcW w:w="900" w:type="dxa"/>
            <w:tcBorders>
              <w:top w:val="nil"/>
              <w:left w:val="nil"/>
              <w:bottom w:val="nil"/>
              <w:right w:val="nil"/>
            </w:tcBorders>
            <w:shd w:val="clear" w:color="auto" w:fill="auto"/>
            <w:noWrap/>
          </w:tcPr>
          <w:p w14:paraId="07B9E831" w14:textId="62295ED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77333DF2" w14:textId="77777777" w:rsidTr="00B7557D">
        <w:trPr>
          <w:trHeight w:val="20"/>
          <w:jc w:val="center"/>
        </w:trPr>
        <w:tc>
          <w:tcPr>
            <w:tcW w:w="1800" w:type="dxa"/>
            <w:tcBorders>
              <w:top w:val="nil"/>
              <w:left w:val="nil"/>
              <w:bottom w:val="nil"/>
              <w:right w:val="nil"/>
            </w:tcBorders>
            <w:shd w:val="clear" w:color="auto" w:fill="auto"/>
            <w:noWrap/>
            <w:hideMark/>
          </w:tcPr>
          <w:p w14:paraId="5C325D2F"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 ON T</w:t>
            </w:r>
          </w:p>
        </w:tc>
        <w:tc>
          <w:tcPr>
            <w:tcW w:w="3870" w:type="dxa"/>
            <w:tcBorders>
              <w:top w:val="nil"/>
              <w:left w:val="nil"/>
              <w:bottom w:val="nil"/>
              <w:right w:val="nil"/>
            </w:tcBorders>
          </w:tcPr>
          <w:p w14:paraId="132DA9B8"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Ventricular contraction near T-wave peak</w:t>
            </w:r>
          </w:p>
        </w:tc>
        <w:tc>
          <w:tcPr>
            <w:tcW w:w="1170" w:type="dxa"/>
            <w:tcBorders>
              <w:top w:val="nil"/>
              <w:left w:val="nil"/>
              <w:bottom w:val="nil"/>
              <w:right w:val="nil"/>
            </w:tcBorders>
          </w:tcPr>
          <w:p w14:paraId="3B9DF7CC" w14:textId="389755CB"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5246B1B9" w14:textId="1FD27EF4"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2596</w:t>
            </w:r>
          </w:p>
        </w:tc>
        <w:tc>
          <w:tcPr>
            <w:tcW w:w="900" w:type="dxa"/>
            <w:tcBorders>
              <w:top w:val="nil"/>
              <w:left w:val="nil"/>
              <w:bottom w:val="nil"/>
              <w:right w:val="nil"/>
            </w:tcBorders>
            <w:shd w:val="clear" w:color="auto" w:fill="auto"/>
            <w:noWrap/>
          </w:tcPr>
          <w:p w14:paraId="58A95412" w14:textId="695D16A1"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0.1%</w:t>
            </w:r>
          </w:p>
        </w:tc>
      </w:tr>
      <w:tr w:rsidR="00597833" w:rsidRPr="00B7557D" w14:paraId="155595D1" w14:textId="77777777" w:rsidTr="00B7557D">
        <w:trPr>
          <w:trHeight w:val="20"/>
          <w:jc w:val="center"/>
        </w:trPr>
        <w:tc>
          <w:tcPr>
            <w:tcW w:w="1800" w:type="dxa"/>
            <w:tcBorders>
              <w:top w:val="nil"/>
              <w:left w:val="nil"/>
              <w:bottom w:val="nil"/>
              <w:right w:val="nil"/>
            </w:tcBorders>
            <w:shd w:val="clear" w:color="auto" w:fill="auto"/>
            <w:noWrap/>
            <w:hideMark/>
          </w:tcPr>
          <w:p w14:paraId="03DC5FDC"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PAUSE</w:t>
            </w:r>
          </w:p>
        </w:tc>
        <w:tc>
          <w:tcPr>
            <w:tcW w:w="3870" w:type="dxa"/>
            <w:tcBorders>
              <w:top w:val="nil"/>
              <w:left w:val="nil"/>
              <w:bottom w:val="nil"/>
              <w:right w:val="nil"/>
            </w:tcBorders>
          </w:tcPr>
          <w:p w14:paraId="3856209D"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R-R interval exceeds set duration</w:t>
            </w:r>
          </w:p>
        </w:tc>
        <w:tc>
          <w:tcPr>
            <w:tcW w:w="1170" w:type="dxa"/>
            <w:tcBorders>
              <w:top w:val="nil"/>
              <w:left w:val="nil"/>
              <w:bottom w:val="nil"/>
              <w:right w:val="nil"/>
            </w:tcBorders>
          </w:tcPr>
          <w:p w14:paraId="209D4816" w14:textId="20C3144E"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0B3E2D15" w14:textId="793833D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1487</w:t>
            </w:r>
          </w:p>
        </w:tc>
        <w:tc>
          <w:tcPr>
            <w:tcW w:w="900" w:type="dxa"/>
            <w:tcBorders>
              <w:top w:val="nil"/>
              <w:left w:val="nil"/>
              <w:bottom w:val="nil"/>
              <w:right w:val="nil"/>
            </w:tcBorders>
            <w:shd w:val="clear" w:color="auto" w:fill="auto"/>
            <w:noWrap/>
          </w:tcPr>
          <w:p w14:paraId="17806E14" w14:textId="7C2A2DD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0.1%</w:t>
            </w:r>
          </w:p>
        </w:tc>
      </w:tr>
      <w:tr w:rsidR="00597833" w:rsidRPr="00B7557D" w14:paraId="129195EA" w14:textId="77777777" w:rsidTr="00B7557D">
        <w:trPr>
          <w:trHeight w:val="20"/>
          <w:jc w:val="center"/>
        </w:trPr>
        <w:tc>
          <w:tcPr>
            <w:tcW w:w="1800" w:type="dxa"/>
            <w:tcBorders>
              <w:top w:val="nil"/>
              <w:left w:val="nil"/>
              <w:bottom w:val="nil"/>
              <w:right w:val="nil"/>
            </w:tcBorders>
            <w:shd w:val="clear" w:color="auto" w:fill="auto"/>
            <w:noWrap/>
          </w:tcPr>
          <w:p w14:paraId="567B6329" w14:textId="2689242F"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ACC VENT</w:t>
            </w:r>
          </w:p>
        </w:tc>
        <w:tc>
          <w:tcPr>
            <w:tcW w:w="3870" w:type="dxa"/>
            <w:tcBorders>
              <w:top w:val="nil"/>
              <w:left w:val="nil"/>
              <w:bottom w:val="nil"/>
              <w:right w:val="nil"/>
            </w:tcBorders>
          </w:tcPr>
          <w:p w14:paraId="56980278" w14:textId="763DF444"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Accessory ventricular rhythm</w:t>
            </w:r>
          </w:p>
        </w:tc>
        <w:tc>
          <w:tcPr>
            <w:tcW w:w="1170" w:type="dxa"/>
            <w:tcBorders>
              <w:top w:val="nil"/>
              <w:left w:val="nil"/>
              <w:bottom w:val="nil"/>
              <w:right w:val="nil"/>
            </w:tcBorders>
          </w:tcPr>
          <w:p w14:paraId="20A3A8FC" w14:textId="00CA196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41969AE5" w14:textId="643C7B9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398</w:t>
            </w:r>
          </w:p>
        </w:tc>
        <w:tc>
          <w:tcPr>
            <w:tcW w:w="900" w:type="dxa"/>
            <w:tcBorders>
              <w:top w:val="nil"/>
              <w:left w:val="nil"/>
              <w:bottom w:val="nil"/>
              <w:right w:val="nil"/>
            </w:tcBorders>
            <w:shd w:val="clear" w:color="auto" w:fill="auto"/>
            <w:noWrap/>
          </w:tcPr>
          <w:p w14:paraId="49C12ABE" w14:textId="7F5E82DB"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04339498" w14:textId="77777777" w:rsidTr="00B7557D">
        <w:trPr>
          <w:trHeight w:val="20"/>
          <w:jc w:val="center"/>
        </w:trPr>
        <w:tc>
          <w:tcPr>
            <w:tcW w:w="1800" w:type="dxa"/>
            <w:tcBorders>
              <w:top w:val="nil"/>
              <w:left w:val="nil"/>
              <w:bottom w:val="nil"/>
              <w:right w:val="nil"/>
            </w:tcBorders>
            <w:shd w:val="clear" w:color="auto" w:fill="auto"/>
            <w:noWrap/>
            <w:hideMark/>
          </w:tcPr>
          <w:p w14:paraId="365C533B"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0EF1D474"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130992C6"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6095F169" w14:textId="1353DB1D"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0B84E1C6"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4BB7ACED" w14:textId="77777777" w:rsidTr="00B7557D">
        <w:trPr>
          <w:trHeight w:val="20"/>
          <w:jc w:val="center"/>
        </w:trPr>
        <w:tc>
          <w:tcPr>
            <w:tcW w:w="5670" w:type="dxa"/>
            <w:gridSpan w:val="2"/>
            <w:tcBorders>
              <w:top w:val="nil"/>
              <w:left w:val="nil"/>
              <w:bottom w:val="nil"/>
              <w:right w:val="nil"/>
            </w:tcBorders>
            <w:shd w:val="clear" w:color="auto" w:fill="auto"/>
            <w:noWrap/>
            <w:hideMark/>
          </w:tcPr>
          <w:p w14:paraId="49D836FA" w14:textId="09548C3F" w:rsidR="00597833" w:rsidRPr="00B7557D" w:rsidRDefault="00597833" w:rsidP="00597833">
            <w:pPr>
              <w:spacing w:after="0" w:line="276" w:lineRule="auto"/>
              <w:contextualSpacing/>
              <w:rPr>
                <w:rFonts w:eastAsia="Times New Roman"/>
                <w:i/>
                <w:color w:val="000000"/>
                <w:sz w:val="20"/>
                <w:szCs w:val="20"/>
              </w:rPr>
            </w:pPr>
            <w:r w:rsidRPr="00B7557D">
              <w:rPr>
                <w:rFonts w:eastAsia="Times New Roman"/>
                <w:i/>
                <w:color w:val="000000"/>
                <w:sz w:val="20"/>
                <w:szCs w:val="20"/>
              </w:rPr>
              <w:t>Pulse oximetry (28.7%)</w:t>
            </w:r>
          </w:p>
        </w:tc>
        <w:tc>
          <w:tcPr>
            <w:tcW w:w="1170" w:type="dxa"/>
            <w:tcBorders>
              <w:top w:val="nil"/>
              <w:left w:val="nil"/>
              <w:bottom w:val="nil"/>
              <w:right w:val="nil"/>
            </w:tcBorders>
          </w:tcPr>
          <w:p w14:paraId="33CBF942"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596095E4" w14:textId="715061FC"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1FA27504"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201589A6" w14:textId="77777777" w:rsidTr="00B7557D">
        <w:trPr>
          <w:trHeight w:val="20"/>
          <w:jc w:val="center"/>
        </w:trPr>
        <w:tc>
          <w:tcPr>
            <w:tcW w:w="1800" w:type="dxa"/>
            <w:tcBorders>
              <w:top w:val="nil"/>
              <w:left w:val="nil"/>
              <w:bottom w:val="nil"/>
              <w:right w:val="nil"/>
            </w:tcBorders>
            <w:shd w:val="clear" w:color="auto" w:fill="auto"/>
            <w:noWrap/>
          </w:tcPr>
          <w:p w14:paraId="204F2323" w14:textId="4ADC5CDA"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SPO</w:t>
            </w:r>
            <w:r w:rsidRPr="00B7557D">
              <w:rPr>
                <w:rFonts w:eastAsia="Times New Roman"/>
                <w:color w:val="000000"/>
                <w:sz w:val="20"/>
                <w:szCs w:val="20"/>
                <w:vertAlign w:val="subscript"/>
              </w:rPr>
              <w:t>2</w:t>
            </w:r>
            <w:r w:rsidRPr="00B7557D">
              <w:rPr>
                <w:rFonts w:eastAsia="Times New Roman"/>
                <w:color w:val="000000"/>
                <w:sz w:val="20"/>
                <w:szCs w:val="20"/>
              </w:rPr>
              <w:t xml:space="preserve"> HI</w:t>
            </w:r>
          </w:p>
        </w:tc>
        <w:tc>
          <w:tcPr>
            <w:tcW w:w="3870" w:type="dxa"/>
            <w:tcBorders>
              <w:top w:val="nil"/>
              <w:left w:val="nil"/>
              <w:bottom w:val="nil"/>
              <w:right w:val="nil"/>
            </w:tcBorders>
          </w:tcPr>
          <w:p w14:paraId="1703C464" w14:textId="0EC2955C"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High oxygen saturation</w:t>
            </w:r>
          </w:p>
        </w:tc>
        <w:tc>
          <w:tcPr>
            <w:tcW w:w="1170" w:type="dxa"/>
            <w:tcBorders>
              <w:top w:val="nil"/>
              <w:left w:val="nil"/>
              <w:bottom w:val="nil"/>
              <w:right w:val="nil"/>
            </w:tcBorders>
          </w:tcPr>
          <w:p w14:paraId="0691FF88" w14:textId="7A731C96"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2A04B7A9" w14:textId="2D1C8FB1"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798</w:t>
            </w:r>
          </w:p>
        </w:tc>
        <w:tc>
          <w:tcPr>
            <w:tcW w:w="900" w:type="dxa"/>
            <w:tcBorders>
              <w:top w:val="nil"/>
              <w:left w:val="nil"/>
              <w:bottom w:val="nil"/>
              <w:right w:val="nil"/>
            </w:tcBorders>
            <w:shd w:val="clear" w:color="auto" w:fill="auto"/>
            <w:noWrap/>
          </w:tcPr>
          <w:p w14:paraId="12068B2A" w14:textId="3BC1540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0796EC35" w14:textId="77777777" w:rsidTr="00B7557D">
        <w:trPr>
          <w:trHeight w:val="20"/>
          <w:jc w:val="center"/>
        </w:trPr>
        <w:tc>
          <w:tcPr>
            <w:tcW w:w="1800" w:type="dxa"/>
            <w:tcBorders>
              <w:top w:val="nil"/>
              <w:left w:val="nil"/>
              <w:bottom w:val="nil"/>
              <w:right w:val="nil"/>
            </w:tcBorders>
            <w:shd w:val="clear" w:color="auto" w:fill="auto"/>
            <w:noWrap/>
            <w:hideMark/>
          </w:tcPr>
          <w:p w14:paraId="6071ED44"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SPO</w:t>
            </w:r>
            <w:r w:rsidRPr="00B7557D">
              <w:rPr>
                <w:rFonts w:eastAsia="Times New Roman"/>
                <w:color w:val="000000"/>
                <w:sz w:val="20"/>
                <w:szCs w:val="20"/>
                <w:vertAlign w:val="subscript"/>
              </w:rPr>
              <w:t>2</w:t>
            </w:r>
            <w:r w:rsidRPr="00B7557D">
              <w:rPr>
                <w:rFonts w:eastAsia="Times New Roman"/>
                <w:color w:val="000000"/>
                <w:sz w:val="20"/>
                <w:szCs w:val="20"/>
              </w:rPr>
              <w:t xml:space="preserve"> LO</w:t>
            </w:r>
          </w:p>
        </w:tc>
        <w:tc>
          <w:tcPr>
            <w:tcW w:w="3870" w:type="dxa"/>
            <w:tcBorders>
              <w:top w:val="nil"/>
              <w:left w:val="nil"/>
              <w:bottom w:val="nil"/>
              <w:right w:val="nil"/>
            </w:tcBorders>
          </w:tcPr>
          <w:p w14:paraId="0DA83C7F"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Low oxygen saturation</w:t>
            </w:r>
          </w:p>
        </w:tc>
        <w:tc>
          <w:tcPr>
            <w:tcW w:w="1170" w:type="dxa"/>
            <w:tcBorders>
              <w:top w:val="nil"/>
              <w:left w:val="nil"/>
              <w:bottom w:val="nil"/>
              <w:right w:val="nil"/>
            </w:tcBorders>
          </w:tcPr>
          <w:p w14:paraId="5950666D" w14:textId="3F57A95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5E62D19A" w14:textId="3C729D8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811,904</w:t>
            </w:r>
          </w:p>
        </w:tc>
        <w:tc>
          <w:tcPr>
            <w:tcW w:w="900" w:type="dxa"/>
            <w:tcBorders>
              <w:top w:val="nil"/>
              <w:left w:val="nil"/>
              <w:bottom w:val="nil"/>
              <w:right w:val="nil"/>
            </w:tcBorders>
            <w:shd w:val="clear" w:color="auto" w:fill="auto"/>
            <w:noWrap/>
          </w:tcPr>
          <w:p w14:paraId="4AFE660E" w14:textId="141282A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28.6%</w:t>
            </w:r>
          </w:p>
        </w:tc>
      </w:tr>
      <w:tr w:rsidR="00597833" w:rsidRPr="00B7557D" w14:paraId="55922925" w14:textId="77777777" w:rsidTr="00B7557D">
        <w:trPr>
          <w:trHeight w:val="20"/>
          <w:jc w:val="center"/>
        </w:trPr>
        <w:tc>
          <w:tcPr>
            <w:tcW w:w="1800" w:type="dxa"/>
            <w:tcBorders>
              <w:top w:val="nil"/>
              <w:left w:val="nil"/>
              <w:bottom w:val="nil"/>
              <w:right w:val="nil"/>
            </w:tcBorders>
            <w:shd w:val="clear" w:color="auto" w:fill="auto"/>
            <w:noWrap/>
            <w:hideMark/>
          </w:tcPr>
          <w:p w14:paraId="43F05198"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757711BA"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62A65AC0"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595AEE5E" w14:textId="7C7654F6"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51A154C9"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1DB7F435" w14:textId="77777777" w:rsidTr="00B7557D">
        <w:trPr>
          <w:trHeight w:val="20"/>
          <w:jc w:val="center"/>
        </w:trPr>
        <w:tc>
          <w:tcPr>
            <w:tcW w:w="5670" w:type="dxa"/>
            <w:gridSpan w:val="2"/>
            <w:tcBorders>
              <w:top w:val="nil"/>
              <w:left w:val="nil"/>
              <w:bottom w:val="nil"/>
              <w:right w:val="nil"/>
            </w:tcBorders>
            <w:shd w:val="clear" w:color="auto" w:fill="auto"/>
            <w:noWrap/>
            <w:hideMark/>
          </w:tcPr>
          <w:p w14:paraId="63414303" w14:textId="0B951220" w:rsidR="00597833" w:rsidRPr="00B7557D" w:rsidRDefault="00597833" w:rsidP="00597833">
            <w:pPr>
              <w:spacing w:after="0" w:line="276" w:lineRule="auto"/>
              <w:contextualSpacing/>
              <w:rPr>
                <w:rFonts w:eastAsia="Times New Roman"/>
                <w:i/>
                <w:color w:val="000000"/>
                <w:sz w:val="20"/>
                <w:szCs w:val="20"/>
              </w:rPr>
            </w:pPr>
            <w:r w:rsidRPr="00B7557D">
              <w:rPr>
                <w:rFonts w:eastAsia="Times New Roman"/>
                <w:i/>
                <w:color w:val="000000"/>
                <w:sz w:val="20"/>
                <w:szCs w:val="20"/>
              </w:rPr>
              <w:t>Heart rate (18.4%)</w:t>
            </w:r>
          </w:p>
        </w:tc>
        <w:tc>
          <w:tcPr>
            <w:tcW w:w="1170" w:type="dxa"/>
            <w:tcBorders>
              <w:top w:val="nil"/>
              <w:left w:val="nil"/>
              <w:bottom w:val="nil"/>
              <w:right w:val="nil"/>
            </w:tcBorders>
          </w:tcPr>
          <w:p w14:paraId="13664E76"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02F8E804" w14:textId="22F45B7B"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179350B1"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5A930600" w14:textId="77777777" w:rsidTr="00B7557D">
        <w:trPr>
          <w:trHeight w:val="20"/>
          <w:jc w:val="center"/>
        </w:trPr>
        <w:tc>
          <w:tcPr>
            <w:tcW w:w="1800" w:type="dxa"/>
            <w:tcBorders>
              <w:top w:val="nil"/>
              <w:left w:val="nil"/>
              <w:bottom w:val="nil"/>
              <w:right w:val="nil"/>
            </w:tcBorders>
            <w:shd w:val="clear" w:color="auto" w:fill="auto"/>
            <w:noWrap/>
            <w:hideMark/>
          </w:tcPr>
          <w:p w14:paraId="35205791"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TACHY</w:t>
            </w:r>
          </w:p>
        </w:tc>
        <w:tc>
          <w:tcPr>
            <w:tcW w:w="3870" w:type="dxa"/>
            <w:tcBorders>
              <w:top w:val="nil"/>
              <w:left w:val="nil"/>
              <w:bottom w:val="nil"/>
              <w:right w:val="nil"/>
            </w:tcBorders>
          </w:tcPr>
          <w:p w14:paraId="34CC2600"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Tachycardia using ECG arrhythmia algorithm</w:t>
            </w:r>
          </w:p>
        </w:tc>
        <w:tc>
          <w:tcPr>
            <w:tcW w:w="1170" w:type="dxa"/>
            <w:tcBorders>
              <w:top w:val="nil"/>
              <w:left w:val="nil"/>
              <w:bottom w:val="nil"/>
              <w:right w:val="nil"/>
            </w:tcBorders>
          </w:tcPr>
          <w:p w14:paraId="6B7F2650" w14:textId="3F1F7A97"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5BC7C766" w14:textId="5F53223C"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122,537</w:t>
            </w:r>
          </w:p>
        </w:tc>
        <w:tc>
          <w:tcPr>
            <w:tcW w:w="900" w:type="dxa"/>
            <w:tcBorders>
              <w:top w:val="nil"/>
              <w:left w:val="nil"/>
              <w:bottom w:val="nil"/>
              <w:right w:val="nil"/>
            </w:tcBorders>
            <w:shd w:val="clear" w:color="auto" w:fill="auto"/>
            <w:noWrap/>
          </w:tcPr>
          <w:p w14:paraId="2ADA5D9A" w14:textId="0625484B"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4.3%</w:t>
            </w:r>
          </w:p>
        </w:tc>
      </w:tr>
      <w:tr w:rsidR="00597833" w:rsidRPr="00B7557D" w14:paraId="18A7A668" w14:textId="77777777" w:rsidTr="00B7557D">
        <w:trPr>
          <w:trHeight w:val="20"/>
          <w:jc w:val="center"/>
        </w:trPr>
        <w:tc>
          <w:tcPr>
            <w:tcW w:w="1800" w:type="dxa"/>
            <w:tcBorders>
              <w:top w:val="nil"/>
              <w:left w:val="nil"/>
              <w:bottom w:val="nil"/>
              <w:right w:val="nil"/>
            </w:tcBorders>
            <w:shd w:val="clear" w:color="auto" w:fill="auto"/>
            <w:noWrap/>
            <w:hideMark/>
          </w:tcPr>
          <w:p w14:paraId="555A061D"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HR HI</w:t>
            </w:r>
          </w:p>
        </w:tc>
        <w:tc>
          <w:tcPr>
            <w:tcW w:w="3870" w:type="dxa"/>
            <w:tcBorders>
              <w:top w:val="nil"/>
              <w:left w:val="nil"/>
              <w:bottom w:val="nil"/>
              <w:right w:val="nil"/>
            </w:tcBorders>
          </w:tcPr>
          <w:p w14:paraId="79A977C0"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Tachycardia using ECG rate algorithm</w:t>
            </w:r>
          </w:p>
        </w:tc>
        <w:tc>
          <w:tcPr>
            <w:tcW w:w="1170" w:type="dxa"/>
            <w:tcBorders>
              <w:top w:val="nil"/>
              <w:left w:val="nil"/>
              <w:bottom w:val="nil"/>
              <w:right w:val="nil"/>
            </w:tcBorders>
          </w:tcPr>
          <w:p w14:paraId="45D2E186" w14:textId="58D9181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1569264A" w14:textId="5C7BD30A"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157,840</w:t>
            </w:r>
          </w:p>
        </w:tc>
        <w:tc>
          <w:tcPr>
            <w:tcW w:w="900" w:type="dxa"/>
            <w:tcBorders>
              <w:top w:val="nil"/>
              <w:left w:val="nil"/>
              <w:bottom w:val="nil"/>
              <w:right w:val="nil"/>
            </w:tcBorders>
            <w:shd w:val="clear" w:color="auto" w:fill="auto"/>
            <w:noWrap/>
          </w:tcPr>
          <w:p w14:paraId="45F8CBDA" w14:textId="155C0618"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5.6%</w:t>
            </w:r>
          </w:p>
        </w:tc>
      </w:tr>
      <w:tr w:rsidR="00597833" w:rsidRPr="00B7557D" w14:paraId="3D942CD2" w14:textId="77777777" w:rsidTr="00B7557D">
        <w:trPr>
          <w:trHeight w:val="20"/>
          <w:jc w:val="center"/>
        </w:trPr>
        <w:tc>
          <w:tcPr>
            <w:tcW w:w="1800" w:type="dxa"/>
            <w:tcBorders>
              <w:top w:val="nil"/>
              <w:left w:val="nil"/>
              <w:bottom w:val="nil"/>
              <w:right w:val="nil"/>
            </w:tcBorders>
            <w:shd w:val="clear" w:color="auto" w:fill="auto"/>
            <w:noWrap/>
            <w:hideMark/>
          </w:tcPr>
          <w:p w14:paraId="72A79515"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RATE HI</w:t>
            </w:r>
          </w:p>
        </w:tc>
        <w:tc>
          <w:tcPr>
            <w:tcW w:w="3870" w:type="dxa"/>
            <w:tcBorders>
              <w:top w:val="nil"/>
              <w:left w:val="nil"/>
              <w:bottom w:val="nil"/>
              <w:right w:val="nil"/>
            </w:tcBorders>
          </w:tcPr>
          <w:p w14:paraId="220F3467"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Tachycardia using SpO</w:t>
            </w:r>
            <w:r w:rsidRPr="00B7557D">
              <w:rPr>
                <w:rFonts w:eastAsia="Times New Roman"/>
                <w:color w:val="000000"/>
                <w:sz w:val="20"/>
                <w:szCs w:val="20"/>
                <w:vertAlign w:val="subscript"/>
              </w:rPr>
              <w:t>2</w:t>
            </w:r>
            <w:r w:rsidRPr="00B7557D">
              <w:rPr>
                <w:rFonts w:eastAsia="Times New Roman"/>
                <w:color w:val="000000"/>
                <w:sz w:val="20"/>
                <w:szCs w:val="20"/>
              </w:rPr>
              <w:t xml:space="preserve"> pulse rate algorithm</w:t>
            </w:r>
          </w:p>
        </w:tc>
        <w:tc>
          <w:tcPr>
            <w:tcW w:w="1170" w:type="dxa"/>
            <w:tcBorders>
              <w:top w:val="nil"/>
              <w:left w:val="nil"/>
              <w:bottom w:val="nil"/>
              <w:right w:val="nil"/>
            </w:tcBorders>
          </w:tcPr>
          <w:p w14:paraId="3A040B89" w14:textId="1B7D57C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656289E1" w14:textId="522A7E7E"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107,823</w:t>
            </w:r>
          </w:p>
        </w:tc>
        <w:tc>
          <w:tcPr>
            <w:tcW w:w="900" w:type="dxa"/>
            <w:tcBorders>
              <w:top w:val="nil"/>
              <w:left w:val="nil"/>
              <w:bottom w:val="nil"/>
              <w:right w:val="nil"/>
            </w:tcBorders>
            <w:shd w:val="clear" w:color="auto" w:fill="auto"/>
            <w:noWrap/>
          </w:tcPr>
          <w:p w14:paraId="762A3105" w14:textId="43439864"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3.8%</w:t>
            </w:r>
          </w:p>
        </w:tc>
      </w:tr>
      <w:tr w:rsidR="00597833" w:rsidRPr="00B7557D" w14:paraId="5683E2DF" w14:textId="77777777" w:rsidTr="00B7557D">
        <w:trPr>
          <w:trHeight w:val="20"/>
          <w:jc w:val="center"/>
        </w:trPr>
        <w:tc>
          <w:tcPr>
            <w:tcW w:w="1800" w:type="dxa"/>
            <w:tcBorders>
              <w:top w:val="nil"/>
              <w:left w:val="nil"/>
              <w:bottom w:val="nil"/>
              <w:right w:val="nil"/>
            </w:tcBorders>
            <w:shd w:val="clear" w:color="auto" w:fill="auto"/>
            <w:noWrap/>
            <w:hideMark/>
          </w:tcPr>
          <w:p w14:paraId="78884CED"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BRADY</w:t>
            </w:r>
          </w:p>
        </w:tc>
        <w:tc>
          <w:tcPr>
            <w:tcW w:w="3870" w:type="dxa"/>
            <w:tcBorders>
              <w:top w:val="nil"/>
              <w:left w:val="nil"/>
              <w:bottom w:val="nil"/>
              <w:right w:val="nil"/>
            </w:tcBorders>
          </w:tcPr>
          <w:p w14:paraId="1FFC1BBB"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Bradycardia using ECG arrhythmia algorithm</w:t>
            </w:r>
          </w:p>
        </w:tc>
        <w:tc>
          <w:tcPr>
            <w:tcW w:w="1170" w:type="dxa"/>
            <w:tcBorders>
              <w:top w:val="nil"/>
              <w:left w:val="nil"/>
              <w:bottom w:val="nil"/>
              <w:right w:val="nil"/>
            </w:tcBorders>
          </w:tcPr>
          <w:p w14:paraId="258F1988" w14:textId="35AED76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6A5446BD" w14:textId="5622168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70,427</w:t>
            </w:r>
          </w:p>
        </w:tc>
        <w:tc>
          <w:tcPr>
            <w:tcW w:w="900" w:type="dxa"/>
            <w:tcBorders>
              <w:top w:val="nil"/>
              <w:left w:val="nil"/>
              <w:bottom w:val="nil"/>
              <w:right w:val="nil"/>
            </w:tcBorders>
            <w:shd w:val="clear" w:color="auto" w:fill="auto"/>
            <w:noWrap/>
          </w:tcPr>
          <w:p w14:paraId="088EF776" w14:textId="74C6710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2.5%</w:t>
            </w:r>
          </w:p>
        </w:tc>
      </w:tr>
      <w:tr w:rsidR="00597833" w:rsidRPr="00B7557D" w14:paraId="38EC7B45" w14:textId="77777777" w:rsidTr="00B7557D">
        <w:trPr>
          <w:trHeight w:val="20"/>
          <w:jc w:val="center"/>
        </w:trPr>
        <w:tc>
          <w:tcPr>
            <w:tcW w:w="1800" w:type="dxa"/>
            <w:tcBorders>
              <w:top w:val="nil"/>
              <w:left w:val="nil"/>
              <w:bottom w:val="nil"/>
              <w:right w:val="nil"/>
            </w:tcBorders>
            <w:shd w:val="clear" w:color="auto" w:fill="auto"/>
            <w:noWrap/>
            <w:hideMark/>
          </w:tcPr>
          <w:p w14:paraId="1CA364C6"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HR LO</w:t>
            </w:r>
          </w:p>
        </w:tc>
        <w:tc>
          <w:tcPr>
            <w:tcW w:w="3870" w:type="dxa"/>
            <w:tcBorders>
              <w:top w:val="nil"/>
              <w:left w:val="nil"/>
              <w:bottom w:val="nil"/>
              <w:right w:val="nil"/>
            </w:tcBorders>
          </w:tcPr>
          <w:p w14:paraId="435DB8A7"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Bradycardia using ECG rate algorithm</w:t>
            </w:r>
          </w:p>
        </w:tc>
        <w:tc>
          <w:tcPr>
            <w:tcW w:w="1170" w:type="dxa"/>
            <w:tcBorders>
              <w:top w:val="nil"/>
              <w:left w:val="nil"/>
              <w:bottom w:val="nil"/>
              <w:right w:val="nil"/>
            </w:tcBorders>
          </w:tcPr>
          <w:p w14:paraId="2C111136" w14:textId="329D8D6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71B325E0" w14:textId="6886B69F"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28,918</w:t>
            </w:r>
          </w:p>
        </w:tc>
        <w:tc>
          <w:tcPr>
            <w:tcW w:w="900" w:type="dxa"/>
            <w:tcBorders>
              <w:top w:val="nil"/>
              <w:left w:val="nil"/>
              <w:bottom w:val="nil"/>
              <w:right w:val="nil"/>
            </w:tcBorders>
            <w:shd w:val="clear" w:color="auto" w:fill="auto"/>
            <w:noWrap/>
          </w:tcPr>
          <w:p w14:paraId="04006262" w14:textId="1318D1AC"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1.0%</w:t>
            </w:r>
          </w:p>
        </w:tc>
      </w:tr>
      <w:tr w:rsidR="00597833" w:rsidRPr="00B7557D" w14:paraId="33CCACDF" w14:textId="77777777" w:rsidTr="00B7557D">
        <w:trPr>
          <w:trHeight w:val="20"/>
          <w:jc w:val="center"/>
        </w:trPr>
        <w:tc>
          <w:tcPr>
            <w:tcW w:w="1800" w:type="dxa"/>
            <w:tcBorders>
              <w:top w:val="nil"/>
              <w:left w:val="nil"/>
              <w:bottom w:val="nil"/>
              <w:right w:val="nil"/>
            </w:tcBorders>
            <w:shd w:val="clear" w:color="auto" w:fill="auto"/>
            <w:noWrap/>
            <w:hideMark/>
          </w:tcPr>
          <w:p w14:paraId="6341D693"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RATE LO</w:t>
            </w:r>
          </w:p>
        </w:tc>
        <w:tc>
          <w:tcPr>
            <w:tcW w:w="3870" w:type="dxa"/>
            <w:tcBorders>
              <w:top w:val="nil"/>
              <w:left w:val="nil"/>
              <w:bottom w:val="nil"/>
              <w:right w:val="nil"/>
            </w:tcBorders>
          </w:tcPr>
          <w:p w14:paraId="6FD1B917"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Bradycardia using SpO</w:t>
            </w:r>
            <w:r w:rsidRPr="00B7557D">
              <w:rPr>
                <w:rFonts w:eastAsia="Times New Roman"/>
                <w:color w:val="000000"/>
                <w:sz w:val="20"/>
                <w:szCs w:val="20"/>
                <w:vertAlign w:val="subscript"/>
              </w:rPr>
              <w:t>2</w:t>
            </w:r>
            <w:r w:rsidRPr="00B7557D">
              <w:rPr>
                <w:rFonts w:eastAsia="Times New Roman"/>
                <w:color w:val="000000"/>
                <w:sz w:val="20"/>
                <w:szCs w:val="20"/>
              </w:rPr>
              <w:t xml:space="preserve"> pulse rate algorithm</w:t>
            </w:r>
          </w:p>
        </w:tc>
        <w:tc>
          <w:tcPr>
            <w:tcW w:w="1170" w:type="dxa"/>
            <w:tcBorders>
              <w:top w:val="nil"/>
              <w:left w:val="nil"/>
              <w:bottom w:val="nil"/>
              <w:right w:val="nil"/>
            </w:tcBorders>
          </w:tcPr>
          <w:p w14:paraId="6C48A4A5" w14:textId="6146FBB7"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06220EE9" w14:textId="41E1294E"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34,805</w:t>
            </w:r>
          </w:p>
        </w:tc>
        <w:tc>
          <w:tcPr>
            <w:tcW w:w="900" w:type="dxa"/>
            <w:tcBorders>
              <w:top w:val="nil"/>
              <w:left w:val="nil"/>
              <w:bottom w:val="nil"/>
              <w:right w:val="nil"/>
            </w:tcBorders>
            <w:shd w:val="clear" w:color="auto" w:fill="auto"/>
            <w:noWrap/>
          </w:tcPr>
          <w:p w14:paraId="7551EA82" w14:textId="75FA7A56"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1.2%</w:t>
            </w:r>
          </w:p>
        </w:tc>
      </w:tr>
      <w:tr w:rsidR="00597833" w:rsidRPr="00B7557D" w14:paraId="1CF89BC4" w14:textId="77777777" w:rsidTr="00B7557D">
        <w:trPr>
          <w:trHeight w:val="20"/>
          <w:jc w:val="center"/>
        </w:trPr>
        <w:tc>
          <w:tcPr>
            <w:tcW w:w="1800" w:type="dxa"/>
            <w:tcBorders>
              <w:top w:val="nil"/>
              <w:left w:val="nil"/>
              <w:bottom w:val="nil"/>
              <w:right w:val="nil"/>
            </w:tcBorders>
            <w:shd w:val="clear" w:color="auto" w:fill="auto"/>
            <w:noWrap/>
            <w:hideMark/>
          </w:tcPr>
          <w:p w14:paraId="4E10AAF9"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707BE2A1"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0F5DE2C9"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5BCDD4B9" w14:textId="39E13292"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384CB009"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0543D5DB" w14:textId="77777777" w:rsidTr="00B7557D">
        <w:trPr>
          <w:trHeight w:val="20"/>
          <w:jc w:val="center"/>
        </w:trPr>
        <w:tc>
          <w:tcPr>
            <w:tcW w:w="5670" w:type="dxa"/>
            <w:gridSpan w:val="2"/>
            <w:tcBorders>
              <w:top w:val="nil"/>
              <w:left w:val="nil"/>
              <w:bottom w:val="nil"/>
              <w:right w:val="nil"/>
            </w:tcBorders>
            <w:shd w:val="clear" w:color="auto" w:fill="auto"/>
            <w:noWrap/>
            <w:hideMark/>
          </w:tcPr>
          <w:p w14:paraId="087C70E5" w14:textId="70E502CE" w:rsidR="00597833" w:rsidRPr="00B7557D" w:rsidRDefault="00597833" w:rsidP="00597833">
            <w:pPr>
              <w:spacing w:after="0" w:line="276" w:lineRule="auto"/>
              <w:contextualSpacing/>
              <w:rPr>
                <w:rFonts w:eastAsia="Times New Roman"/>
                <w:i/>
                <w:color w:val="000000"/>
                <w:sz w:val="20"/>
                <w:szCs w:val="20"/>
              </w:rPr>
            </w:pPr>
            <w:r w:rsidRPr="00B7557D">
              <w:rPr>
                <w:rFonts w:eastAsia="Times New Roman"/>
                <w:i/>
                <w:color w:val="000000"/>
                <w:sz w:val="20"/>
                <w:szCs w:val="20"/>
              </w:rPr>
              <w:t>Respiratory rate (7.6%)</w:t>
            </w:r>
          </w:p>
        </w:tc>
        <w:tc>
          <w:tcPr>
            <w:tcW w:w="1170" w:type="dxa"/>
            <w:tcBorders>
              <w:top w:val="nil"/>
              <w:left w:val="nil"/>
              <w:bottom w:val="nil"/>
              <w:right w:val="nil"/>
            </w:tcBorders>
          </w:tcPr>
          <w:p w14:paraId="51B2C998"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0C42AC4D" w14:textId="1FD1E109"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3777D7A9"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13BA47F1" w14:textId="77777777" w:rsidTr="00B7557D">
        <w:trPr>
          <w:trHeight w:val="20"/>
          <w:jc w:val="center"/>
        </w:trPr>
        <w:tc>
          <w:tcPr>
            <w:tcW w:w="1800" w:type="dxa"/>
            <w:tcBorders>
              <w:top w:val="nil"/>
              <w:left w:val="nil"/>
              <w:bottom w:val="nil"/>
              <w:right w:val="nil"/>
            </w:tcBorders>
            <w:shd w:val="clear" w:color="auto" w:fill="auto"/>
            <w:noWrap/>
            <w:hideMark/>
          </w:tcPr>
          <w:p w14:paraId="166FDC39"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RSP HI</w:t>
            </w:r>
          </w:p>
        </w:tc>
        <w:tc>
          <w:tcPr>
            <w:tcW w:w="3870" w:type="dxa"/>
            <w:tcBorders>
              <w:top w:val="nil"/>
              <w:left w:val="nil"/>
              <w:bottom w:val="nil"/>
              <w:right w:val="nil"/>
            </w:tcBorders>
          </w:tcPr>
          <w:p w14:paraId="5C6029E2"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Respiratory rate high</w:t>
            </w:r>
          </w:p>
        </w:tc>
        <w:tc>
          <w:tcPr>
            <w:tcW w:w="1170" w:type="dxa"/>
            <w:tcBorders>
              <w:top w:val="nil"/>
              <w:left w:val="nil"/>
              <w:bottom w:val="nil"/>
              <w:right w:val="nil"/>
            </w:tcBorders>
          </w:tcPr>
          <w:p w14:paraId="5E1B230E" w14:textId="7B337E02"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0771B738" w14:textId="59F313DD"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152,275</w:t>
            </w:r>
          </w:p>
        </w:tc>
        <w:tc>
          <w:tcPr>
            <w:tcW w:w="900" w:type="dxa"/>
            <w:tcBorders>
              <w:top w:val="nil"/>
              <w:left w:val="nil"/>
              <w:bottom w:val="nil"/>
              <w:right w:val="nil"/>
            </w:tcBorders>
            <w:shd w:val="clear" w:color="auto" w:fill="auto"/>
            <w:noWrap/>
          </w:tcPr>
          <w:p w14:paraId="66AF2A76" w14:textId="5D4DFC7F"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5.4%</w:t>
            </w:r>
          </w:p>
        </w:tc>
      </w:tr>
      <w:tr w:rsidR="00597833" w:rsidRPr="00B7557D" w14:paraId="6A848913" w14:textId="77777777" w:rsidTr="00B7557D">
        <w:trPr>
          <w:trHeight w:val="20"/>
          <w:jc w:val="center"/>
        </w:trPr>
        <w:tc>
          <w:tcPr>
            <w:tcW w:w="1800" w:type="dxa"/>
            <w:tcBorders>
              <w:top w:val="nil"/>
              <w:left w:val="nil"/>
              <w:bottom w:val="nil"/>
              <w:right w:val="nil"/>
            </w:tcBorders>
            <w:shd w:val="clear" w:color="auto" w:fill="auto"/>
            <w:noWrap/>
            <w:hideMark/>
          </w:tcPr>
          <w:p w14:paraId="6C669FB2"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RSP LO</w:t>
            </w:r>
          </w:p>
        </w:tc>
        <w:tc>
          <w:tcPr>
            <w:tcW w:w="3870" w:type="dxa"/>
            <w:tcBorders>
              <w:top w:val="nil"/>
              <w:left w:val="nil"/>
              <w:bottom w:val="nil"/>
              <w:right w:val="nil"/>
            </w:tcBorders>
          </w:tcPr>
          <w:p w14:paraId="380963E1"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Respiratory rate low</w:t>
            </w:r>
          </w:p>
        </w:tc>
        <w:tc>
          <w:tcPr>
            <w:tcW w:w="1170" w:type="dxa"/>
            <w:tcBorders>
              <w:top w:val="nil"/>
              <w:left w:val="nil"/>
              <w:bottom w:val="nil"/>
              <w:right w:val="nil"/>
            </w:tcBorders>
          </w:tcPr>
          <w:p w14:paraId="34952DE5" w14:textId="01760D77"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2D76F98B" w14:textId="5C6CF13B"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57,542</w:t>
            </w:r>
          </w:p>
        </w:tc>
        <w:tc>
          <w:tcPr>
            <w:tcW w:w="900" w:type="dxa"/>
            <w:tcBorders>
              <w:top w:val="nil"/>
              <w:left w:val="nil"/>
              <w:bottom w:val="nil"/>
              <w:right w:val="nil"/>
            </w:tcBorders>
            <w:shd w:val="clear" w:color="auto" w:fill="auto"/>
            <w:noWrap/>
          </w:tcPr>
          <w:p w14:paraId="4590AA1A" w14:textId="5A6F51D4"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2.0%</w:t>
            </w:r>
          </w:p>
        </w:tc>
      </w:tr>
      <w:tr w:rsidR="00597833" w:rsidRPr="00B7557D" w14:paraId="407527A5" w14:textId="77777777" w:rsidTr="00B7557D">
        <w:trPr>
          <w:trHeight w:val="20"/>
          <w:jc w:val="center"/>
        </w:trPr>
        <w:tc>
          <w:tcPr>
            <w:tcW w:w="1800" w:type="dxa"/>
            <w:tcBorders>
              <w:top w:val="nil"/>
              <w:left w:val="nil"/>
              <w:bottom w:val="nil"/>
              <w:right w:val="nil"/>
            </w:tcBorders>
            <w:shd w:val="clear" w:color="auto" w:fill="auto"/>
            <w:noWrap/>
            <w:hideMark/>
          </w:tcPr>
          <w:p w14:paraId="798B7C4F"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APNEA</w:t>
            </w:r>
          </w:p>
        </w:tc>
        <w:tc>
          <w:tcPr>
            <w:tcW w:w="3870" w:type="dxa"/>
            <w:tcBorders>
              <w:top w:val="nil"/>
              <w:left w:val="nil"/>
              <w:bottom w:val="nil"/>
              <w:right w:val="nil"/>
            </w:tcBorders>
          </w:tcPr>
          <w:p w14:paraId="772CDDCE"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No breath detected in 15 sec (infant) or 20 sec (child/adult)</w:t>
            </w:r>
          </w:p>
        </w:tc>
        <w:tc>
          <w:tcPr>
            <w:tcW w:w="1170" w:type="dxa"/>
            <w:tcBorders>
              <w:top w:val="nil"/>
              <w:left w:val="nil"/>
              <w:bottom w:val="nil"/>
              <w:right w:val="nil"/>
            </w:tcBorders>
          </w:tcPr>
          <w:p w14:paraId="78456B96" w14:textId="5AC4C7D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Warning</w:t>
            </w:r>
          </w:p>
        </w:tc>
        <w:tc>
          <w:tcPr>
            <w:tcW w:w="1260" w:type="dxa"/>
            <w:tcBorders>
              <w:top w:val="nil"/>
              <w:left w:val="nil"/>
              <w:bottom w:val="nil"/>
              <w:right w:val="nil"/>
            </w:tcBorders>
            <w:shd w:val="clear" w:color="auto" w:fill="auto"/>
            <w:noWrap/>
          </w:tcPr>
          <w:p w14:paraId="0E3EFEA1" w14:textId="1B52F2E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4669</w:t>
            </w:r>
          </w:p>
        </w:tc>
        <w:tc>
          <w:tcPr>
            <w:tcW w:w="900" w:type="dxa"/>
            <w:tcBorders>
              <w:top w:val="nil"/>
              <w:left w:val="nil"/>
              <w:bottom w:val="nil"/>
              <w:right w:val="nil"/>
            </w:tcBorders>
            <w:shd w:val="clear" w:color="auto" w:fill="auto"/>
            <w:noWrap/>
          </w:tcPr>
          <w:p w14:paraId="227E034B" w14:textId="583CBCEA"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0.2%</w:t>
            </w:r>
          </w:p>
        </w:tc>
      </w:tr>
      <w:tr w:rsidR="00597833" w:rsidRPr="00B7557D" w14:paraId="05666240" w14:textId="77777777" w:rsidTr="00B7557D">
        <w:trPr>
          <w:trHeight w:val="20"/>
          <w:jc w:val="center"/>
        </w:trPr>
        <w:tc>
          <w:tcPr>
            <w:tcW w:w="1800" w:type="dxa"/>
            <w:tcBorders>
              <w:top w:val="nil"/>
              <w:left w:val="nil"/>
              <w:bottom w:val="nil"/>
              <w:right w:val="nil"/>
            </w:tcBorders>
            <w:shd w:val="clear" w:color="auto" w:fill="auto"/>
            <w:noWrap/>
            <w:hideMark/>
          </w:tcPr>
          <w:p w14:paraId="697EC286"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3EF989DD"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3D62021A"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2E72DFA5" w14:textId="1A3D513B"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33B6857C" w14:textId="77777777" w:rsidR="00597833" w:rsidRPr="00B7557D" w:rsidRDefault="00597833" w:rsidP="00597833">
            <w:pPr>
              <w:spacing w:after="0" w:line="276" w:lineRule="auto"/>
              <w:contextualSpacing/>
              <w:jc w:val="center"/>
              <w:rPr>
                <w:rFonts w:eastAsia="Times New Roman"/>
                <w:sz w:val="20"/>
                <w:szCs w:val="20"/>
              </w:rPr>
            </w:pPr>
          </w:p>
        </w:tc>
      </w:tr>
      <w:tr w:rsidR="00B7557D" w:rsidRPr="00B7557D" w14:paraId="5CC7C5B5" w14:textId="77777777" w:rsidTr="00B7557D">
        <w:trPr>
          <w:trHeight w:val="20"/>
          <w:jc w:val="center"/>
        </w:trPr>
        <w:tc>
          <w:tcPr>
            <w:tcW w:w="1800" w:type="dxa"/>
            <w:tcBorders>
              <w:top w:val="nil"/>
              <w:left w:val="nil"/>
              <w:bottom w:val="nil"/>
              <w:right w:val="nil"/>
            </w:tcBorders>
            <w:shd w:val="clear" w:color="auto" w:fill="auto"/>
            <w:noWrap/>
          </w:tcPr>
          <w:p w14:paraId="3DE79A4E" w14:textId="77777777" w:rsidR="00B7557D" w:rsidRPr="00B7557D" w:rsidRDefault="00B7557D"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79176F6F" w14:textId="77777777" w:rsidR="00B7557D" w:rsidRPr="00B7557D" w:rsidRDefault="00B7557D"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131AF202"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0BC2F3CC"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510F8E02" w14:textId="77777777" w:rsidR="00B7557D" w:rsidRPr="00B7557D" w:rsidRDefault="00B7557D" w:rsidP="00597833">
            <w:pPr>
              <w:spacing w:after="0" w:line="276" w:lineRule="auto"/>
              <w:contextualSpacing/>
              <w:jc w:val="center"/>
              <w:rPr>
                <w:rFonts w:eastAsia="Times New Roman"/>
                <w:sz w:val="20"/>
                <w:szCs w:val="20"/>
              </w:rPr>
            </w:pPr>
          </w:p>
        </w:tc>
      </w:tr>
      <w:tr w:rsidR="00B7557D" w:rsidRPr="00B7557D" w14:paraId="727E6E1F" w14:textId="77777777" w:rsidTr="00B7557D">
        <w:trPr>
          <w:trHeight w:val="20"/>
          <w:jc w:val="center"/>
        </w:trPr>
        <w:tc>
          <w:tcPr>
            <w:tcW w:w="1800" w:type="dxa"/>
            <w:tcBorders>
              <w:top w:val="nil"/>
              <w:left w:val="nil"/>
              <w:bottom w:val="nil"/>
              <w:right w:val="nil"/>
            </w:tcBorders>
            <w:shd w:val="clear" w:color="auto" w:fill="auto"/>
            <w:noWrap/>
          </w:tcPr>
          <w:p w14:paraId="3314E532" w14:textId="77777777" w:rsidR="00B7557D" w:rsidRPr="00B7557D" w:rsidRDefault="00B7557D"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43A97812" w14:textId="77777777" w:rsidR="00B7557D" w:rsidRPr="00B7557D" w:rsidRDefault="00B7557D"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57701A43"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02AC6060"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29F9E2CC" w14:textId="77777777" w:rsidR="00B7557D" w:rsidRPr="00B7557D" w:rsidRDefault="00B7557D" w:rsidP="00597833">
            <w:pPr>
              <w:spacing w:after="0" w:line="276" w:lineRule="auto"/>
              <w:contextualSpacing/>
              <w:jc w:val="center"/>
              <w:rPr>
                <w:rFonts w:eastAsia="Times New Roman"/>
                <w:sz w:val="20"/>
                <w:szCs w:val="20"/>
              </w:rPr>
            </w:pPr>
          </w:p>
        </w:tc>
      </w:tr>
      <w:tr w:rsidR="00B7557D" w:rsidRPr="00B7557D" w14:paraId="5FDDF4BD" w14:textId="77777777" w:rsidTr="00B7557D">
        <w:trPr>
          <w:trHeight w:val="20"/>
          <w:jc w:val="center"/>
        </w:trPr>
        <w:tc>
          <w:tcPr>
            <w:tcW w:w="1800" w:type="dxa"/>
            <w:tcBorders>
              <w:top w:val="nil"/>
              <w:left w:val="nil"/>
              <w:bottom w:val="nil"/>
              <w:right w:val="nil"/>
            </w:tcBorders>
            <w:shd w:val="clear" w:color="auto" w:fill="auto"/>
            <w:noWrap/>
          </w:tcPr>
          <w:p w14:paraId="5B0B3FB5" w14:textId="77777777" w:rsidR="00B7557D" w:rsidRPr="00B7557D" w:rsidRDefault="00B7557D"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5997E37C" w14:textId="77777777" w:rsidR="00B7557D" w:rsidRPr="00B7557D" w:rsidRDefault="00B7557D"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32FEF8FE"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7AA30628"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5B301D39" w14:textId="77777777" w:rsidR="00B7557D" w:rsidRPr="00B7557D" w:rsidRDefault="00B7557D" w:rsidP="00597833">
            <w:pPr>
              <w:spacing w:after="0" w:line="276" w:lineRule="auto"/>
              <w:contextualSpacing/>
              <w:jc w:val="center"/>
              <w:rPr>
                <w:rFonts w:eastAsia="Times New Roman"/>
                <w:sz w:val="20"/>
                <w:szCs w:val="20"/>
              </w:rPr>
            </w:pPr>
          </w:p>
        </w:tc>
      </w:tr>
      <w:tr w:rsidR="00B7557D" w:rsidRPr="00B7557D" w14:paraId="62B2B1AD" w14:textId="77777777" w:rsidTr="00B7557D">
        <w:trPr>
          <w:trHeight w:val="20"/>
          <w:jc w:val="center"/>
        </w:trPr>
        <w:tc>
          <w:tcPr>
            <w:tcW w:w="1800" w:type="dxa"/>
            <w:tcBorders>
              <w:top w:val="nil"/>
              <w:left w:val="nil"/>
              <w:bottom w:val="nil"/>
              <w:right w:val="nil"/>
            </w:tcBorders>
            <w:shd w:val="clear" w:color="auto" w:fill="auto"/>
            <w:noWrap/>
          </w:tcPr>
          <w:p w14:paraId="032C1532" w14:textId="77777777" w:rsidR="00B7557D" w:rsidRPr="00B7557D" w:rsidRDefault="00B7557D"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4D35E36C" w14:textId="77777777" w:rsidR="00B7557D" w:rsidRPr="00B7557D" w:rsidRDefault="00B7557D"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27629249"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0B92C228"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182F1E86" w14:textId="77777777" w:rsidR="00B7557D" w:rsidRPr="00B7557D" w:rsidRDefault="00B7557D" w:rsidP="00597833">
            <w:pPr>
              <w:spacing w:after="0" w:line="276" w:lineRule="auto"/>
              <w:contextualSpacing/>
              <w:jc w:val="center"/>
              <w:rPr>
                <w:rFonts w:eastAsia="Times New Roman"/>
                <w:sz w:val="20"/>
                <w:szCs w:val="20"/>
              </w:rPr>
            </w:pPr>
          </w:p>
        </w:tc>
      </w:tr>
      <w:tr w:rsidR="00B7557D" w:rsidRPr="00B7557D" w14:paraId="3AC54B0B" w14:textId="77777777" w:rsidTr="00B7557D">
        <w:trPr>
          <w:trHeight w:val="20"/>
          <w:jc w:val="center"/>
        </w:trPr>
        <w:tc>
          <w:tcPr>
            <w:tcW w:w="9000" w:type="dxa"/>
            <w:gridSpan w:val="5"/>
            <w:tcBorders>
              <w:top w:val="nil"/>
              <w:left w:val="nil"/>
              <w:bottom w:val="nil"/>
              <w:right w:val="nil"/>
            </w:tcBorders>
            <w:shd w:val="clear" w:color="auto" w:fill="auto"/>
            <w:noWrap/>
          </w:tcPr>
          <w:p w14:paraId="62DAEB72" w14:textId="113D3AD2" w:rsidR="00B7557D" w:rsidRPr="00B702DC" w:rsidRDefault="00ED20F4" w:rsidP="00B7557D">
            <w:pPr>
              <w:spacing w:after="0"/>
              <w:contextualSpacing/>
              <w:rPr>
                <w:rFonts w:eastAsia="Times New Roman"/>
                <w:b/>
                <w:sz w:val="24"/>
                <w:szCs w:val="24"/>
              </w:rPr>
            </w:pPr>
            <w:r>
              <w:rPr>
                <w:rFonts w:eastAsia="Times New Roman"/>
                <w:b/>
                <w:sz w:val="24"/>
                <w:szCs w:val="24"/>
              </w:rPr>
              <w:lastRenderedPageBreak/>
              <w:t xml:space="preserve">Supplementary </w:t>
            </w:r>
            <w:r w:rsidR="00B7557D" w:rsidRPr="00B702DC">
              <w:rPr>
                <w:rFonts w:eastAsia="Times New Roman"/>
                <w:b/>
                <w:sz w:val="24"/>
                <w:szCs w:val="24"/>
              </w:rPr>
              <w:t>Table 2. Alarm types and acuity in the unit-</w:t>
            </w:r>
            <w:r w:rsidR="009F5EEE">
              <w:rPr>
                <w:rFonts w:eastAsia="Times New Roman"/>
                <w:b/>
                <w:sz w:val="24"/>
                <w:szCs w:val="24"/>
              </w:rPr>
              <w:t>level</w:t>
            </w:r>
            <w:r w:rsidR="00B7557D" w:rsidRPr="00B702DC">
              <w:rPr>
                <w:rFonts w:eastAsia="Times New Roman"/>
                <w:b/>
                <w:sz w:val="24"/>
                <w:szCs w:val="24"/>
              </w:rPr>
              <w:t xml:space="preserve"> analysis</w:t>
            </w:r>
            <w:r w:rsidR="00B7557D">
              <w:rPr>
                <w:rFonts w:eastAsia="Times New Roman"/>
                <w:b/>
                <w:sz w:val="24"/>
                <w:szCs w:val="24"/>
              </w:rPr>
              <w:t>.</w:t>
            </w:r>
          </w:p>
          <w:p w14:paraId="2986FDDA" w14:textId="79E37544" w:rsidR="00B7557D" w:rsidRPr="00B7557D" w:rsidRDefault="00B7557D" w:rsidP="00B7557D">
            <w:pPr>
              <w:spacing w:after="0" w:line="276" w:lineRule="auto"/>
              <w:contextualSpacing/>
              <w:rPr>
                <w:rFonts w:eastAsia="Times New Roman"/>
                <w:sz w:val="20"/>
                <w:szCs w:val="20"/>
              </w:rPr>
            </w:pPr>
            <w:r>
              <w:rPr>
                <w:rFonts w:eastAsia="Times New Roman"/>
                <w:sz w:val="20"/>
                <w:szCs w:val="20"/>
              </w:rPr>
              <w:t>Continued</w:t>
            </w:r>
          </w:p>
        </w:tc>
      </w:tr>
      <w:tr w:rsidR="00B7557D" w:rsidRPr="00B7557D" w14:paraId="7E5FBEA2" w14:textId="77777777" w:rsidTr="00B7557D">
        <w:trPr>
          <w:trHeight w:val="20"/>
          <w:jc w:val="center"/>
        </w:trPr>
        <w:tc>
          <w:tcPr>
            <w:tcW w:w="1800" w:type="dxa"/>
            <w:tcBorders>
              <w:top w:val="nil"/>
              <w:left w:val="nil"/>
              <w:bottom w:val="nil"/>
              <w:right w:val="nil"/>
            </w:tcBorders>
            <w:shd w:val="clear" w:color="auto" w:fill="auto"/>
            <w:noWrap/>
          </w:tcPr>
          <w:p w14:paraId="22548EFF" w14:textId="77777777" w:rsidR="00B7557D" w:rsidRPr="00B7557D" w:rsidRDefault="00B7557D"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20FE880F" w14:textId="77777777" w:rsidR="00B7557D" w:rsidRPr="00B7557D" w:rsidRDefault="00B7557D"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5FB65C7F"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7207650D"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20BC99A9" w14:textId="77777777" w:rsidR="00B7557D" w:rsidRPr="00B7557D" w:rsidRDefault="00B7557D" w:rsidP="00597833">
            <w:pPr>
              <w:spacing w:after="0" w:line="276" w:lineRule="auto"/>
              <w:contextualSpacing/>
              <w:jc w:val="center"/>
              <w:rPr>
                <w:rFonts w:eastAsia="Times New Roman"/>
                <w:sz w:val="20"/>
                <w:szCs w:val="20"/>
              </w:rPr>
            </w:pPr>
          </w:p>
        </w:tc>
      </w:tr>
      <w:tr w:rsidR="00597833" w:rsidRPr="00B7557D" w14:paraId="4FB8825C" w14:textId="77777777" w:rsidTr="00B7557D">
        <w:trPr>
          <w:trHeight w:val="20"/>
          <w:jc w:val="center"/>
        </w:trPr>
        <w:tc>
          <w:tcPr>
            <w:tcW w:w="5670" w:type="dxa"/>
            <w:gridSpan w:val="2"/>
            <w:tcBorders>
              <w:top w:val="nil"/>
              <w:left w:val="nil"/>
              <w:bottom w:val="nil"/>
              <w:right w:val="nil"/>
            </w:tcBorders>
            <w:shd w:val="clear" w:color="auto" w:fill="auto"/>
            <w:noWrap/>
            <w:hideMark/>
          </w:tcPr>
          <w:p w14:paraId="43D3EBD8" w14:textId="4BEAB46B" w:rsidR="00597833" w:rsidRPr="00B7557D" w:rsidRDefault="00597833" w:rsidP="00597833">
            <w:pPr>
              <w:spacing w:after="0" w:line="276" w:lineRule="auto"/>
              <w:contextualSpacing/>
              <w:rPr>
                <w:rFonts w:eastAsia="Times New Roman"/>
                <w:i/>
                <w:color w:val="000000"/>
                <w:sz w:val="20"/>
                <w:szCs w:val="20"/>
              </w:rPr>
            </w:pPr>
            <w:r w:rsidRPr="00B7557D">
              <w:rPr>
                <w:rFonts w:eastAsia="Times New Roman"/>
                <w:i/>
                <w:color w:val="000000"/>
                <w:sz w:val="20"/>
                <w:szCs w:val="20"/>
              </w:rPr>
              <w:t>Blood pressure</w:t>
            </w:r>
            <w:r w:rsidR="00B43EA7" w:rsidRPr="00B7557D">
              <w:rPr>
                <w:rFonts w:eastAsia="Times New Roman"/>
                <w:i/>
                <w:color w:val="000000"/>
                <w:sz w:val="20"/>
                <w:szCs w:val="20"/>
              </w:rPr>
              <w:t xml:space="preserve"> (3.7%)</w:t>
            </w:r>
          </w:p>
        </w:tc>
        <w:tc>
          <w:tcPr>
            <w:tcW w:w="1170" w:type="dxa"/>
            <w:tcBorders>
              <w:top w:val="nil"/>
              <w:left w:val="nil"/>
              <w:bottom w:val="nil"/>
              <w:right w:val="nil"/>
            </w:tcBorders>
          </w:tcPr>
          <w:p w14:paraId="750678F1"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3BF7C087" w14:textId="73F765BA"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1B48CC9B"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5A4A962D" w14:textId="77777777" w:rsidTr="00B7557D">
        <w:trPr>
          <w:trHeight w:val="20"/>
          <w:jc w:val="center"/>
        </w:trPr>
        <w:tc>
          <w:tcPr>
            <w:tcW w:w="1800" w:type="dxa"/>
            <w:tcBorders>
              <w:top w:val="nil"/>
              <w:left w:val="nil"/>
              <w:bottom w:val="nil"/>
              <w:right w:val="nil"/>
            </w:tcBorders>
            <w:shd w:val="clear" w:color="auto" w:fill="auto"/>
            <w:noWrap/>
            <w:hideMark/>
          </w:tcPr>
          <w:p w14:paraId="746DD431"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S HI</w:t>
            </w:r>
          </w:p>
        </w:tc>
        <w:tc>
          <w:tcPr>
            <w:tcW w:w="3870" w:type="dxa"/>
            <w:tcBorders>
              <w:top w:val="nil"/>
              <w:left w:val="nil"/>
              <w:bottom w:val="nil"/>
              <w:right w:val="nil"/>
            </w:tcBorders>
          </w:tcPr>
          <w:p w14:paraId="347254A9"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Systolic blood pressure high</w:t>
            </w:r>
          </w:p>
        </w:tc>
        <w:tc>
          <w:tcPr>
            <w:tcW w:w="1170" w:type="dxa"/>
            <w:tcBorders>
              <w:top w:val="nil"/>
              <w:left w:val="nil"/>
              <w:bottom w:val="nil"/>
              <w:right w:val="nil"/>
            </w:tcBorders>
          </w:tcPr>
          <w:p w14:paraId="7723BD0C" w14:textId="76E7AFE6"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6458DD3E" w14:textId="00514F33"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32,970</w:t>
            </w:r>
          </w:p>
        </w:tc>
        <w:tc>
          <w:tcPr>
            <w:tcW w:w="900" w:type="dxa"/>
            <w:tcBorders>
              <w:top w:val="nil"/>
              <w:left w:val="nil"/>
              <w:bottom w:val="nil"/>
              <w:right w:val="nil"/>
            </w:tcBorders>
            <w:shd w:val="clear" w:color="auto" w:fill="auto"/>
            <w:noWrap/>
          </w:tcPr>
          <w:p w14:paraId="070FB08F" w14:textId="4A5816D7"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1.2%</w:t>
            </w:r>
          </w:p>
        </w:tc>
      </w:tr>
      <w:tr w:rsidR="00597833" w:rsidRPr="00B7557D" w14:paraId="10C66130" w14:textId="77777777" w:rsidTr="00B7557D">
        <w:trPr>
          <w:trHeight w:val="20"/>
          <w:jc w:val="center"/>
        </w:trPr>
        <w:tc>
          <w:tcPr>
            <w:tcW w:w="1800" w:type="dxa"/>
            <w:tcBorders>
              <w:top w:val="nil"/>
              <w:left w:val="nil"/>
              <w:bottom w:val="nil"/>
              <w:right w:val="nil"/>
            </w:tcBorders>
            <w:shd w:val="clear" w:color="auto" w:fill="auto"/>
            <w:noWrap/>
            <w:hideMark/>
          </w:tcPr>
          <w:p w14:paraId="7A702DDC"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M HI</w:t>
            </w:r>
          </w:p>
        </w:tc>
        <w:tc>
          <w:tcPr>
            <w:tcW w:w="3870" w:type="dxa"/>
            <w:tcBorders>
              <w:top w:val="nil"/>
              <w:left w:val="nil"/>
              <w:bottom w:val="nil"/>
              <w:right w:val="nil"/>
            </w:tcBorders>
          </w:tcPr>
          <w:p w14:paraId="3C9C583E"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Mean blood pressure high</w:t>
            </w:r>
          </w:p>
        </w:tc>
        <w:tc>
          <w:tcPr>
            <w:tcW w:w="1170" w:type="dxa"/>
            <w:tcBorders>
              <w:top w:val="nil"/>
              <w:left w:val="nil"/>
              <w:bottom w:val="nil"/>
              <w:right w:val="nil"/>
            </w:tcBorders>
          </w:tcPr>
          <w:p w14:paraId="10775D1A" w14:textId="3153FBD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677BEA5A" w14:textId="3418E0DA"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21,139</w:t>
            </w:r>
          </w:p>
        </w:tc>
        <w:tc>
          <w:tcPr>
            <w:tcW w:w="900" w:type="dxa"/>
            <w:tcBorders>
              <w:top w:val="nil"/>
              <w:left w:val="nil"/>
              <w:bottom w:val="nil"/>
              <w:right w:val="nil"/>
            </w:tcBorders>
            <w:shd w:val="clear" w:color="auto" w:fill="auto"/>
            <w:noWrap/>
          </w:tcPr>
          <w:p w14:paraId="30DEF649" w14:textId="3976E243"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0.7%</w:t>
            </w:r>
          </w:p>
        </w:tc>
      </w:tr>
      <w:tr w:rsidR="00597833" w:rsidRPr="00B7557D" w14:paraId="56B37AC1" w14:textId="77777777" w:rsidTr="00B7557D">
        <w:trPr>
          <w:trHeight w:val="20"/>
          <w:jc w:val="center"/>
        </w:trPr>
        <w:tc>
          <w:tcPr>
            <w:tcW w:w="1800" w:type="dxa"/>
            <w:tcBorders>
              <w:top w:val="nil"/>
              <w:left w:val="nil"/>
              <w:bottom w:val="nil"/>
              <w:right w:val="nil"/>
            </w:tcBorders>
            <w:shd w:val="clear" w:color="auto" w:fill="auto"/>
            <w:noWrap/>
            <w:hideMark/>
          </w:tcPr>
          <w:p w14:paraId="258B2A02"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D HI</w:t>
            </w:r>
          </w:p>
        </w:tc>
        <w:tc>
          <w:tcPr>
            <w:tcW w:w="3870" w:type="dxa"/>
            <w:tcBorders>
              <w:top w:val="nil"/>
              <w:left w:val="nil"/>
              <w:bottom w:val="nil"/>
              <w:right w:val="nil"/>
            </w:tcBorders>
          </w:tcPr>
          <w:p w14:paraId="66D751B6"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Diastolic blood pressure high</w:t>
            </w:r>
          </w:p>
        </w:tc>
        <w:tc>
          <w:tcPr>
            <w:tcW w:w="1170" w:type="dxa"/>
            <w:tcBorders>
              <w:top w:val="nil"/>
              <w:left w:val="nil"/>
              <w:bottom w:val="nil"/>
              <w:right w:val="nil"/>
            </w:tcBorders>
          </w:tcPr>
          <w:p w14:paraId="593674BD" w14:textId="7DF17FE1"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14738B12" w14:textId="7AA7C5C7"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45,292</w:t>
            </w:r>
          </w:p>
        </w:tc>
        <w:tc>
          <w:tcPr>
            <w:tcW w:w="900" w:type="dxa"/>
            <w:tcBorders>
              <w:top w:val="nil"/>
              <w:left w:val="nil"/>
              <w:bottom w:val="nil"/>
              <w:right w:val="nil"/>
            </w:tcBorders>
            <w:shd w:val="clear" w:color="auto" w:fill="auto"/>
            <w:noWrap/>
          </w:tcPr>
          <w:p w14:paraId="4E426C88" w14:textId="115B600D" w:rsidR="00597833" w:rsidRPr="00B7557D" w:rsidRDefault="00597833" w:rsidP="00597833">
            <w:pPr>
              <w:spacing w:after="0" w:line="276" w:lineRule="auto"/>
              <w:contextualSpacing/>
              <w:jc w:val="center"/>
              <w:rPr>
                <w:rFonts w:eastAsia="Times New Roman"/>
                <w:color w:val="000000"/>
                <w:sz w:val="20"/>
                <w:szCs w:val="20"/>
              </w:rPr>
            </w:pPr>
            <w:r w:rsidRPr="00B7557D">
              <w:rPr>
                <w:sz w:val="20"/>
                <w:szCs w:val="20"/>
              </w:rPr>
              <w:t>1.6%</w:t>
            </w:r>
          </w:p>
        </w:tc>
      </w:tr>
      <w:tr w:rsidR="00597833" w:rsidRPr="00B7557D" w14:paraId="5DE25A46" w14:textId="77777777" w:rsidTr="00B7557D">
        <w:trPr>
          <w:trHeight w:val="20"/>
          <w:jc w:val="center"/>
        </w:trPr>
        <w:tc>
          <w:tcPr>
            <w:tcW w:w="1800" w:type="dxa"/>
            <w:tcBorders>
              <w:top w:val="nil"/>
              <w:left w:val="nil"/>
              <w:bottom w:val="nil"/>
              <w:right w:val="nil"/>
            </w:tcBorders>
            <w:shd w:val="clear" w:color="auto" w:fill="auto"/>
            <w:noWrap/>
            <w:hideMark/>
          </w:tcPr>
          <w:p w14:paraId="3E79175A" w14:textId="46C4FDAD"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S LO</w:t>
            </w:r>
          </w:p>
        </w:tc>
        <w:tc>
          <w:tcPr>
            <w:tcW w:w="3870" w:type="dxa"/>
            <w:tcBorders>
              <w:top w:val="nil"/>
              <w:left w:val="nil"/>
              <w:bottom w:val="nil"/>
              <w:right w:val="nil"/>
            </w:tcBorders>
          </w:tcPr>
          <w:p w14:paraId="4681BE59" w14:textId="3A3C8B98" w:rsidR="00597833" w:rsidRPr="00B7557D" w:rsidRDefault="00597833" w:rsidP="00597833">
            <w:pPr>
              <w:spacing w:after="0" w:line="276" w:lineRule="auto"/>
              <w:contextualSpacing/>
              <w:rPr>
                <w:rFonts w:eastAsia="Times New Roman"/>
                <w:sz w:val="20"/>
                <w:szCs w:val="20"/>
              </w:rPr>
            </w:pPr>
            <w:r w:rsidRPr="00B7557D">
              <w:rPr>
                <w:rFonts w:eastAsia="Times New Roman"/>
                <w:color w:val="000000"/>
                <w:sz w:val="20"/>
                <w:szCs w:val="20"/>
              </w:rPr>
              <w:t>Systolic blood pressure low</w:t>
            </w:r>
          </w:p>
        </w:tc>
        <w:tc>
          <w:tcPr>
            <w:tcW w:w="1170" w:type="dxa"/>
            <w:tcBorders>
              <w:top w:val="nil"/>
              <w:left w:val="nil"/>
              <w:bottom w:val="nil"/>
              <w:right w:val="nil"/>
            </w:tcBorders>
          </w:tcPr>
          <w:p w14:paraId="62E7DA50" w14:textId="42E3B38A"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3CFAD1BF" w14:textId="7BEB511D"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sz w:val="20"/>
                <w:szCs w:val="20"/>
              </w:rPr>
              <w:t>641</w:t>
            </w:r>
          </w:p>
        </w:tc>
        <w:tc>
          <w:tcPr>
            <w:tcW w:w="900" w:type="dxa"/>
            <w:tcBorders>
              <w:top w:val="nil"/>
              <w:left w:val="nil"/>
              <w:bottom w:val="nil"/>
              <w:right w:val="nil"/>
            </w:tcBorders>
            <w:shd w:val="clear" w:color="auto" w:fill="auto"/>
            <w:noWrap/>
          </w:tcPr>
          <w:p w14:paraId="19B43AA5" w14:textId="0D93C6A4"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sz w:val="20"/>
                <w:szCs w:val="20"/>
              </w:rPr>
              <w:t>0.0%</w:t>
            </w:r>
          </w:p>
        </w:tc>
      </w:tr>
      <w:tr w:rsidR="00597833" w:rsidRPr="00B7557D" w14:paraId="0D063CA5" w14:textId="77777777" w:rsidTr="00B7557D">
        <w:trPr>
          <w:trHeight w:val="20"/>
          <w:jc w:val="center"/>
        </w:trPr>
        <w:tc>
          <w:tcPr>
            <w:tcW w:w="1800" w:type="dxa"/>
            <w:tcBorders>
              <w:top w:val="nil"/>
              <w:left w:val="nil"/>
              <w:bottom w:val="nil"/>
              <w:right w:val="nil"/>
            </w:tcBorders>
            <w:shd w:val="clear" w:color="auto" w:fill="auto"/>
            <w:noWrap/>
          </w:tcPr>
          <w:p w14:paraId="46DEDE60" w14:textId="539A201B"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M LO</w:t>
            </w:r>
          </w:p>
        </w:tc>
        <w:tc>
          <w:tcPr>
            <w:tcW w:w="3870" w:type="dxa"/>
            <w:tcBorders>
              <w:top w:val="nil"/>
              <w:left w:val="nil"/>
              <w:bottom w:val="nil"/>
              <w:right w:val="nil"/>
            </w:tcBorders>
          </w:tcPr>
          <w:p w14:paraId="6F05EBC7" w14:textId="39D1470D" w:rsidR="00597833" w:rsidRPr="00B7557D" w:rsidRDefault="00597833" w:rsidP="00597833">
            <w:pPr>
              <w:spacing w:after="0" w:line="276" w:lineRule="auto"/>
              <w:contextualSpacing/>
              <w:rPr>
                <w:rFonts w:eastAsia="Times New Roman"/>
                <w:sz w:val="20"/>
                <w:szCs w:val="20"/>
              </w:rPr>
            </w:pPr>
            <w:r w:rsidRPr="00B7557D">
              <w:rPr>
                <w:rFonts w:eastAsia="Times New Roman"/>
                <w:color w:val="000000"/>
                <w:sz w:val="20"/>
                <w:szCs w:val="20"/>
              </w:rPr>
              <w:t>Mean blood pressure low</w:t>
            </w:r>
          </w:p>
        </w:tc>
        <w:tc>
          <w:tcPr>
            <w:tcW w:w="1170" w:type="dxa"/>
            <w:tcBorders>
              <w:top w:val="nil"/>
              <w:left w:val="nil"/>
              <w:bottom w:val="nil"/>
              <w:right w:val="nil"/>
            </w:tcBorders>
          </w:tcPr>
          <w:p w14:paraId="51332881" w14:textId="20DC8079"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32A5B667" w14:textId="244CCD97" w:rsidR="00597833" w:rsidRPr="00B7557D" w:rsidRDefault="00597833" w:rsidP="00597833">
            <w:pPr>
              <w:spacing w:after="0" w:line="276" w:lineRule="auto"/>
              <w:contextualSpacing/>
              <w:jc w:val="center"/>
              <w:rPr>
                <w:rFonts w:eastAsia="Times New Roman"/>
                <w:sz w:val="20"/>
                <w:szCs w:val="20"/>
              </w:rPr>
            </w:pPr>
            <w:r w:rsidRPr="00B7557D">
              <w:rPr>
                <w:sz w:val="20"/>
                <w:szCs w:val="20"/>
              </w:rPr>
              <w:t>222</w:t>
            </w:r>
          </w:p>
        </w:tc>
        <w:tc>
          <w:tcPr>
            <w:tcW w:w="900" w:type="dxa"/>
            <w:tcBorders>
              <w:top w:val="nil"/>
              <w:left w:val="nil"/>
              <w:bottom w:val="nil"/>
              <w:right w:val="nil"/>
            </w:tcBorders>
            <w:shd w:val="clear" w:color="auto" w:fill="auto"/>
            <w:noWrap/>
          </w:tcPr>
          <w:p w14:paraId="1A536995" w14:textId="3177EB9A"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5AE290A6" w14:textId="77777777" w:rsidTr="00B7557D">
        <w:trPr>
          <w:trHeight w:val="20"/>
          <w:jc w:val="center"/>
        </w:trPr>
        <w:tc>
          <w:tcPr>
            <w:tcW w:w="1800" w:type="dxa"/>
            <w:tcBorders>
              <w:top w:val="nil"/>
              <w:left w:val="nil"/>
              <w:bottom w:val="nil"/>
              <w:right w:val="nil"/>
            </w:tcBorders>
            <w:shd w:val="clear" w:color="auto" w:fill="auto"/>
            <w:noWrap/>
          </w:tcPr>
          <w:p w14:paraId="098AF471" w14:textId="26D02F68"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NBP D LO</w:t>
            </w:r>
          </w:p>
        </w:tc>
        <w:tc>
          <w:tcPr>
            <w:tcW w:w="3870" w:type="dxa"/>
            <w:tcBorders>
              <w:top w:val="nil"/>
              <w:left w:val="nil"/>
              <w:bottom w:val="nil"/>
              <w:right w:val="nil"/>
            </w:tcBorders>
          </w:tcPr>
          <w:p w14:paraId="32D038AA" w14:textId="012EB8EB" w:rsidR="00597833" w:rsidRPr="00B7557D" w:rsidRDefault="00597833" w:rsidP="00597833">
            <w:pPr>
              <w:spacing w:after="0" w:line="276" w:lineRule="auto"/>
              <w:contextualSpacing/>
              <w:rPr>
                <w:rFonts w:eastAsia="Times New Roman"/>
                <w:sz w:val="20"/>
                <w:szCs w:val="20"/>
              </w:rPr>
            </w:pPr>
            <w:r w:rsidRPr="00B7557D">
              <w:rPr>
                <w:rFonts w:eastAsia="Times New Roman"/>
                <w:color w:val="000000"/>
                <w:sz w:val="20"/>
                <w:szCs w:val="20"/>
              </w:rPr>
              <w:t>Diastolic blood pressure low</w:t>
            </w:r>
          </w:p>
        </w:tc>
        <w:tc>
          <w:tcPr>
            <w:tcW w:w="1170" w:type="dxa"/>
            <w:tcBorders>
              <w:top w:val="nil"/>
              <w:left w:val="nil"/>
              <w:bottom w:val="nil"/>
              <w:right w:val="nil"/>
            </w:tcBorders>
          </w:tcPr>
          <w:p w14:paraId="791AB2A3" w14:textId="742D9075"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1044121A" w14:textId="526F1601" w:rsidR="00597833" w:rsidRPr="00B7557D" w:rsidRDefault="00597833" w:rsidP="00597833">
            <w:pPr>
              <w:spacing w:after="0" w:line="276" w:lineRule="auto"/>
              <w:contextualSpacing/>
              <w:jc w:val="center"/>
              <w:rPr>
                <w:rFonts w:eastAsia="Times New Roman"/>
                <w:sz w:val="20"/>
                <w:szCs w:val="20"/>
              </w:rPr>
            </w:pPr>
            <w:r w:rsidRPr="00B7557D">
              <w:rPr>
                <w:sz w:val="20"/>
                <w:szCs w:val="20"/>
              </w:rPr>
              <w:t>3771</w:t>
            </w:r>
          </w:p>
        </w:tc>
        <w:tc>
          <w:tcPr>
            <w:tcW w:w="900" w:type="dxa"/>
            <w:tcBorders>
              <w:top w:val="nil"/>
              <w:left w:val="nil"/>
              <w:bottom w:val="nil"/>
              <w:right w:val="nil"/>
            </w:tcBorders>
            <w:shd w:val="clear" w:color="auto" w:fill="auto"/>
            <w:noWrap/>
          </w:tcPr>
          <w:p w14:paraId="1E771EBA" w14:textId="7622EEB8" w:rsidR="00597833" w:rsidRPr="00B7557D" w:rsidRDefault="00597833" w:rsidP="00597833">
            <w:pPr>
              <w:spacing w:after="0" w:line="276" w:lineRule="auto"/>
              <w:contextualSpacing/>
              <w:jc w:val="center"/>
              <w:rPr>
                <w:rFonts w:eastAsia="Times New Roman"/>
                <w:sz w:val="20"/>
                <w:szCs w:val="20"/>
              </w:rPr>
            </w:pPr>
            <w:r w:rsidRPr="00B7557D">
              <w:rPr>
                <w:sz w:val="20"/>
                <w:szCs w:val="20"/>
              </w:rPr>
              <w:t>0.1%</w:t>
            </w:r>
          </w:p>
        </w:tc>
      </w:tr>
      <w:tr w:rsidR="00597833" w:rsidRPr="00B7557D" w14:paraId="7A111588" w14:textId="77777777" w:rsidTr="00B7557D">
        <w:trPr>
          <w:trHeight w:val="20"/>
          <w:jc w:val="center"/>
        </w:trPr>
        <w:tc>
          <w:tcPr>
            <w:tcW w:w="1800" w:type="dxa"/>
            <w:tcBorders>
              <w:top w:val="nil"/>
              <w:left w:val="nil"/>
              <w:bottom w:val="nil"/>
              <w:right w:val="nil"/>
            </w:tcBorders>
            <w:shd w:val="clear" w:color="auto" w:fill="auto"/>
            <w:noWrap/>
          </w:tcPr>
          <w:p w14:paraId="7414CACF"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5CB569F3"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36AE67C5"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5BCFB7E6" w14:textId="77777777"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4ACEC965"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1F3E4982" w14:textId="77777777" w:rsidTr="00B7557D">
        <w:trPr>
          <w:trHeight w:val="20"/>
          <w:jc w:val="center"/>
        </w:trPr>
        <w:tc>
          <w:tcPr>
            <w:tcW w:w="5670" w:type="dxa"/>
            <w:gridSpan w:val="2"/>
            <w:tcBorders>
              <w:top w:val="nil"/>
              <w:left w:val="nil"/>
              <w:bottom w:val="nil"/>
              <w:right w:val="nil"/>
            </w:tcBorders>
            <w:shd w:val="clear" w:color="auto" w:fill="auto"/>
            <w:noWrap/>
            <w:hideMark/>
          </w:tcPr>
          <w:p w14:paraId="4FAE236B" w14:textId="4E3ECD62" w:rsidR="00597833" w:rsidRPr="00B7557D" w:rsidRDefault="00597833" w:rsidP="00597833">
            <w:pPr>
              <w:spacing w:after="0" w:line="276" w:lineRule="auto"/>
              <w:contextualSpacing/>
              <w:rPr>
                <w:rFonts w:eastAsia="Times New Roman"/>
                <w:i/>
                <w:color w:val="000000"/>
                <w:sz w:val="20"/>
                <w:szCs w:val="20"/>
              </w:rPr>
            </w:pPr>
            <w:r w:rsidRPr="00B7557D">
              <w:rPr>
                <w:rFonts w:eastAsia="Times New Roman"/>
                <w:i/>
                <w:color w:val="000000"/>
                <w:sz w:val="20"/>
                <w:szCs w:val="20"/>
              </w:rPr>
              <w:t>S-T segment</w:t>
            </w:r>
            <w:r w:rsidR="00B7557D" w:rsidRPr="00B7557D">
              <w:rPr>
                <w:rFonts w:eastAsia="Times New Roman"/>
                <w:i/>
                <w:color w:val="000000"/>
                <w:sz w:val="20"/>
                <w:szCs w:val="20"/>
              </w:rPr>
              <w:t xml:space="preserve"> (0.1%)</w:t>
            </w:r>
          </w:p>
        </w:tc>
        <w:tc>
          <w:tcPr>
            <w:tcW w:w="1170" w:type="dxa"/>
            <w:tcBorders>
              <w:top w:val="nil"/>
              <w:left w:val="nil"/>
              <w:bottom w:val="nil"/>
              <w:right w:val="nil"/>
            </w:tcBorders>
          </w:tcPr>
          <w:p w14:paraId="21C0C05F"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7BCB20E3" w14:textId="73AF28E5"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7F8A3EE1" w14:textId="77777777" w:rsidR="00597833" w:rsidRPr="00B7557D" w:rsidRDefault="00597833" w:rsidP="00597833">
            <w:pPr>
              <w:spacing w:after="0" w:line="276" w:lineRule="auto"/>
              <w:contextualSpacing/>
              <w:jc w:val="center"/>
              <w:rPr>
                <w:rFonts w:eastAsia="Times New Roman"/>
                <w:sz w:val="20"/>
                <w:szCs w:val="20"/>
              </w:rPr>
            </w:pPr>
          </w:p>
        </w:tc>
      </w:tr>
      <w:tr w:rsidR="00597833" w:rsidRPr="00B7557D" w14:paraId="14429EA6" w14:textId="77777777" w:rsidTr="00B7557D">
        <w:trPr>
          <w:trHeight w:val="20"/>
          <w:jc w:val="center"/>
        </w:trPr>
        <w:tc>
          <w:tcPr>
            <w:tcW w:w="1800" w:type="dxa"/>
            <w:tcBorders>
              <w:top w:val="nil"/>
              <w:left w:val="nil"/>
              <w:bottom w:val="nil"/>
              <w:right w:val="nil"/>
            </w:tcBorders>
            <w:shd w:val="clear" w:color="auto" w:fill="auto"/>
            <w:noWrap/>
            <w:hideMark/>
          </w:tcPr>
          <w:p w14:paraId="3396CF80"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ST-I HI</w:t>
            </w:r>
          </w:p>
        </w:tc>
        <w:tc>
          <w:tcPr>
            <w:tcW w:w="3870" w:type="dxa"/>
            <w:tcBorders>
              <w:top w:val="nil"/>
              <w:left w:val="nil"/>
              <w:bottom w:val="nil"/>
              <w:right w:val="nil"/>
            </w:tcBorders>
          </w:tcPr>
          <w:p w14:paraId="3BA34215" w14:textId="77777777"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S-T segment elevation in lead I</w:t>
            </w:r>
          </w:p>
        </w:tc>
        <w:tc>
          <w:tcPr>
            <w:tcW w:w="1170" w:type="dxa"/>
            <w:tcBorders>
              <w:top w:val="nil"/>
              <w:left w:val="nil"/>
              <w:bottom w:val="nil"/>
              <w:right w:val="nil"/>
            </w:tcBorders>
          </w:tcPr>
          <w:p w14:paraId="023E8691" w14:textId="5ACCA930"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69779957" w14:textId="28FF2A44"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1865</w:t>
            </w:r>
          </w:p>
        </w:tc>
        <w:tc>
          <w:tcPr>
            <w:tcW w:w="900" w:type="dxa"/>
            <w:tcBorders>
              <w:top w:val="nil"/>
              <w:left w:val="nil"/>
              <w:bottom w:val="nil"/>
              <w:right w:val="nil"/>
            </w:tcBorders>
            <w:shd w:val="clear" w:color="auto" w:fill="auto"/>
            <w:noWrap/>
          </w:tcPr>
          <w:p w14:paraId="10638467" w14:textId="600542F3"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0.1%</w:t>
            </w:r>
          </w:p>
        </w:tc>
      </w:tr>
      <w:tr w:rsidR="00597833" w:rsidRPr="00B7557D" w14:paraId="3865AA88" w14:textId="77777777" w:rsidTr="00B7557D">
        <w:trPr>
          <w:trHeight w:val="20"/>
          <w:jc w:val="center"/>
        </w:trPr>
        <w:tc>
          <w:tcPr>
            <w:tcW w:w="1800" w:type="dxa"/>
            <w:tcBorders>
              <w:top w:val="nil"/>
              <w:left w:val="nil"/>
              <w:bottom w:val="nil"/>
              <w:right w:val="nil"/>
            </w:tcBorders>
            <w:shd w:val="clear" w:color="auto" w:fill="auto"/>
            <w:noWrap/>
          </w:tcPr>
          <w:p w14:paraId="22E71F8F" w14:textId="2F4BFB99"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ST-V1 HI</w:t>
            </w:r>
          </w:p>
        </w:tc>
        <w:tc>
          <w:tcPr>
            <w:tcW w:w="3870" w:type="dxa"/>
            <w:tcBorders>
              <w:top w:val="nil"/>
              <w:left w:val="nil"/>
              <w:bottom w:val="nil"/>
              <w:right w:val="nil"/>
            </w:tcBorders>
          </w:tcPr>
          <w:p w14:paraId="17B2871F" w14:textId="5BB7EC63"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S-T segment elevation in lead V1</w:t>
            </w:r>
          </w:p>
        </w:tc>
        <w:tc>
          <w:tcPr>
            <w:tcW w:w="1170" w:type="dxa"/>
            <w:tcBorders>
              <w:top w:val="nil"/>
              <w:left w:val="nil"/>
              <w:bottom w:val="nil"/>
              <w:right w:val="nil"/>
            </w:tcBorders>
          </w:tcPr>
          <w:p w14:paraId="36F65F64" w14:textId="5E6D717E"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24B662D6" w14:textId="27A7D20E"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9</w:t>
            </w:r>
          </w:p>
        </w:tc>
        <w:tc>
          <w:tcPr>
            <w:tcW w:w="900" w:type="dxa"/>
            <w:tcBorders>
              <w:top w:val="nil"/>
              <w:left w:val="nil"/>
              <w:bottom w:val="nil"/>
              <w:right w:val="nil"/>
            </w:tcBorders>
            <w:shd w:val="clear" w:color="auto" w:fill="auto"/>
            <w:noWrap/>
          </w:tcPr>
          <w:p w14:paraId="03FA679D" w14:textId="6C32306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244D9B27" w14:textId="77777777" w:rsidTr="00B7557D">
        <w:trPr>
          <w:trHeight w:val="20"/>
          <w:jc w:val="center"/>
        </w:trPr>
        <w:tc>
          <w:tcPr>
            <w:tcW w:w="1800" w:type="dxa"/>
            <w:tcBorders>
              <w:top w:val="nil"/>
              <w:left w:val="nil"/>
              <w:bottom w:val="nil"/>
              <w:right w:val="nil"/>
            </w:tcBorders>
            <w:shd w:val="clear" w:color="auto" w:fill="auto"/>
            <w:noWrap/>
          </w:tcPr>
          <w:p w14:paraId="02467EB7" w14:textId="24B03C1D"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ST-AVR LO</w:t>
            </w:r>
          </w:p>
        </w:tc>
        <w:tc>
          <w:tcPr>
            <w:tcW w:w="3870" w:type="dxa"/>
            <w:tcBorders>
              <w:top w:val="nil"/>
              <w:left w:val="nil"/>
              <w:bottom w:val="nil"/>
              <w:right w:val="nil"/>
            </w:tcBorders>
          </w:tcPr>
          <w:p w14:paraId="6577E5F4" w14:textId="7FEB56C9"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 xml:space="preserve">S-T segment depression in lead </w:t>
            </w:r>
            <w:proofErr w:type="spellStart"/>
            <w:r w:rsidRPr="00B7557D">
              <w:rPr>
                <w:rFonts w:eastAsia="Times New Roman"/>
                <w:color w:val="000000"/>
                <w:sz w:val="20"/>
                <w:szCs w:val="20"/>
              </w:rPr>
              <w:t>aVR</w:t>
            </w:r>
            <w:proofErr w:type="spellEnd"/>
          </w:p>
        </w:tc>
        <w:tc>
          <w:tcPr>
            <w:tcW w:w="1170" w:type="dxa"/>
            <w:tcBorders>
              <w:top w:val="nil"/>
              <w:left w:val="nil"/>
              <w:bottom w:val="nil"/>
              <w:right w:val="nil"/>
            </w:tcBorders>
          </w:tcPr>
          <w:p w14:paraId="43BDB9AE" w14:textId="73052F94"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Advisory</w:t>
            </w:r>
          </w:p>
        </w:tc>
        <w:tc>
          <w:tcPr>
            <w:tcW w:w="1260" w:type="dxa"/>
            <w:tcBorders>
              <w:top w:val="nil"/>
              <w:left w:val="nil"/>
              <w:bottom w:val="nil"/>
              <w:right w:val="nil"/>
            </w:tcBorders>
            <w:shd w:val="clear" w:color="auto" w:fill="auto"/>
            <w:noWrap/>
          </w:tcPr>
          <w:p w14:paraId="6089123D" w14:textId="44E652B9"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2</w:t>
            </w:r>
          </w:p>
        </w:tc>
        <w:tc>
          <w:tcPr>
            <w:tcW w:w="900" w:type="dxa"/>
            <w:tcBorders>
              <w:top w:val="nil"/>
              <w:left w:val="nil"/>
              <w:bottom w:val="nil"/>
              <w:right w:val="nil"/>
            </w:tcBorders>
            <w:shd w:val="clear" w:color="auto" w:fill="auto"/>
            <w:noWrap/>
          </w:tcPr>
          <w:p w14:paraId="058D99B0" w14:textId="53005301" w:rsidR="00597833" w:rsidRPr="00B7557D" w:rsidRDefault="00597833" w:rsidP="00597833">
            <w:pPr>
              <w:spacing w:after="0" w:line="276" w:lineRule="auto"/>
              <w:contextualSpacing/>
              <w:jc w:val="center"/>
              <w:rPr>
                <w:rFonts w:eastAsia="Times New Roman"/>
                <w:color w:val="000000"/>
                <w:sz w:val="20"/>
                <w:szCs w:val="20"/>
              </w:rPr>
            </w:pPr>
            <w:r w:rsidRPr="00B7557D">
              <w:rPr>
                <w:rFonts w:eastAsia="Times New Roman"/>
                <w:color w:val="000000"/>
                <w:sz w:val="20"/>
                <w:szCs w:val="20"/>
              </w:rPr>
              <w:t>0.0%</w:t>
            </w:r>
          </w:p>
        </w:tc>
      </w:tr>
      <w:tr w:rsidR="00597833" w:rsidRPr="00B7557D" w14:paraId="4C46A355" w14:textId="77777777" w:rsidTr="00B7557D">
        <w:trPr>
          <w:trHeight w:val="20"/>
          <w:jc w:val="center"/>
        </w:trPr>
        <w:tc>
          <w:tcPr>
            <w:tcW w:w="1800" w:type="dxa"/>
            <w:tcBorders>
              <w:top w:val="nil"/>
              <w:left w:val="nil"/>
              <w:bottom w:val="nil"/>
              <w:right w:val="nil"/>
            </w:tcBorders>
            <w:shd w:val="clear" w:color="auto" w:fill="auto"/>
            <w:noWrap/>
          </w:tcPr>
          <w:p w14:paraId="0CD549B9"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6D79FFB1" w14:textId="77777777" w:rsidR="00597833" w:rsidRPr="00B7557D" w:rsidRDefault="00597833" w:rsidP="00597833">
            <w:pPr>
              <w:spacing w:after="0" w:line="276" w:lineRule="auto"/>
              <w:contextualSpacing/>
              <w:rPr>
                <w:rFonts w:eastAsia="Times New Roman"/>
                <w:color w:val="000000"/>
                <w:sz w:val="20"/>
                <w:szCs w:val="20"/>
              </w:rPr>
            </w:pPr>
          </w:p>
        </w:tc>
        <w:tc>
          <w:tcPr>
            <w:tcW w:w="1170" w:type="dxa"/>
            <w:tcBorders>
              <w:top w:val="nil"/>
              <w:left w:val="nil"/>
              <w:bottom w:val="nil"/>
              <w:right w:val="nil"/>
            </w:tcBorders>
          </w:tcPr>
          <w:p w14:paraId="7C53200F"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1260" w:type="dxa"/>
            <w:tcBorders>
              <w:top w:val="nil"/>
              <w:left w:val="nil"/>
              <w:bottom w:val="nil"/>
              <w:right w:val="nil"/>
            </w:tcBorders>
            <w:shd w:val="clear" w:color="auto" w:fill="auto"/>
            <w:noWrap/>
          </w:tcPr>
          <w:p w14:paraId="1C01DBE8" w14:textId="77777777" w:rsidR="00597833" w:rsidRPr="00B7557D" w:rsidRDefault="00597833" w:rsidP="00597833">
            <w:pPr>
              <w:spacing w:after="0" w:line="276" w:lineRule="auto"/>
              <w:contextualSpacing/>
              <w:jc w:val="center"/>
              <w:rPr>
                <w:rFonts w:eastAsia="Times New Roman"/>
                <w:color w:val="000000"/>
                <w:sz w:val="20"/>
                <w:szCs w:val="20"/>
              </w:rPr>
            </w:pPr>
          </w:p>
        </w:tc>
        <w:tc>
          <w:tcPr>
            <w:tcW w:w="900" w:type="dxa"/>
            <w:tcBorders>
              <w:top w:val="nil"/>
              <w:left w:val="nil"/>
              <w:bottom w:val="nil"/>
              <w:right w:val="nil"/>
            </w:tcBorders>
            <w:shd w:val="clear" w:color="auto" w:fill="auto"/>
            <w:noWrap/>
          </w:tcPr>
          <w:p w14:paraId="0E5E21E2" w14:textId="77777777" w:rsidR="00597833" w:rsidRPr="00B7557D" w:rsidRDefault="00597833" w:rsidP="00597833">
            <w:pPr>
              <w:spacing w:after="0" w:line="276" w:lineRule="auto"/>
              <w:contextualSpacing/>
              <w:jc w:val="center"/>
              <w:rPr>
                <w:rFonts w:eastAsia="Times New Roman"/>
                <w:color w:val="000000"/>
                <w:sz w:val="20"/>
                <w:szCs w:val="20"/>
              </w:rPr>
            </w:pPr>
          </w:p>
        </w:tc>
      </w:tr>
      <w:tr w:rsidR="00B7557D" w:rsidRPr="00B7557D" w14:paraId="491D2F82" w14:textId="77777777" w:rsidTr="00B7557D">
        <w:trPr>
          <w:trHeight w:val="20"/>
          <w:jc w:val="center"/>
        </w:trPr>
        <w:tc>
          <w:tcPr>
            <w:tcW w:w="5670" w:type="dxa"/>
            <w:gridSpan w:val="2"/>
            <w:tcBorders>
              <w:top w:val="nil"/>
              <w:left w:val="nil"/>
              <w:bottom w:val="nil"/>
              <w:right w:val="nil"/>
            </w:tcBorders>
            <w:shd w:val="clear" w:color="auto" w:fill="auto"/>
            <w:noWrap/>
            <w:hideMark/>
          </w:tcPr>
          <w:p w14:paraId="0571B581" w14:textId="7430F064" w:rsidR="00B7557D" w:rsidRPr="00B7557D" w:rsidRDefault="00B7557D" w:rsidP="00597833">
            <w:pPr>
              <w:spacing w:after="0" w:line="276" w:lineRule="auto"/>
              <w:contextualSpacing/>
              <w:rPr>
                <w:rFonts w:eastAsia="Times New Roman"/>
                <w:sz w:val="20"/>
                <w:szCs w:val="20"/>
              </w:rPr>
            </w:pPr>
            <w:r w:rsidRPr="00B7557D">
              <w:rPr>
                <w:rFonts w:eastAsia="Times New Roman"/>
                <w:i/>
                <w:color w:val="000000"/>
                <w:sz w:val="20"/>
                <w:szCs w:val="20"/>
              </w:rPr>
              <w:t>Temperature (0.0%)</w:t>
            </w:r>
          </w:p>
        </w:tc>
        <w:tc>
          <w:tcPr>
            <w:tcW w:w="1170" w:type="dxa"/>
            <w:tcBorders>
              <w:top w:val="nil"/>
              <w:left w:val="nil"/>
              <w:bottom w:val="nil"/>
              <w:right w:val="nil"/>
            </w:tcBorders>
          </w:tcPr>
          <w:p w14:paraId="7AD0C01D"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79D22BEA" w14:textId="33BD28BE"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00D9F021" w14:textId="77777777" w:rsidR="00B7557D" w:rsidRPr="00B7557D" w:rsidRDefault="00B7557D" w:rsidP="00597833">
            <w:pPr>
              <w:spacing w:after="0" w:line="276" w:lineRule="auto"/>
              <w:contextualSpacing/>
              <w:jc w:val="center"/>
              <w:rPr>
                <w:rFonts w:eastAsia="Times New Roman"/>
                <w:sz w:val="20"/>
                <w:szCs w:val="20"/>
              </w:rPr>
            </w:pPr>
          </w:p>
        </w:tc>
      </w:tr>
      <w:tr w:rsidR="00597833" w:rsidRPr="00B7557D" w14:paraId="6F4420DB" w14:textId="77777777" w:rsidTr="00B7557D">
        <w:trPr>
          <w:trHeight w:val="20"/>
          <w:jc w:val="center"/>
        </w:trPr>
        <w:tc>
          <w:tcPr>
            <w:tcW w:w="1800" w:type="dxa"/>
            <w:tcBorders>
              <w:top w:val="nil"/>
              <w:left w:val="nil"/>
              <w:bottom w:val="nil"/>
              <w:right w:val="nil"/>
            </w:tcBorders>
            <w:shd w:val="clear" w:color="auto" w:fill="auto"/>
            <w:noWrap/>
          </w:tcPr>
          <w:p w14:paraId="52149E4C" w14:textId="7A5F650C" w:rsidR="00597833" w:rsidRPr="00B7557D" w:rsidRDefault="00597833" w:rsidP="00597833">
            <w:pPr>
              <w:spacing w:after="0" w:line="276" w:lineRule="auto"/>
              <w:contextualSpacing/>
              <w:rPr>
                <w:rFonts w:eastAsia="Times New Roman"/>
                <w:color w:val="000000"/>
                <w:sz w:val="20"/>
                <w:szCs w:val="20"/>
              </w:rPr>
            </w:pPr>
            <w:r w:rsidRPr="00B7557D">
              <w:rPr>
                <w:rFonts w:eastAsia="Times New Roman"/>
                <w:color w:val="000000"/>
                <w:sz w:val="20"/>
                <w:szCs w:val="20"/>
              </w:rPr>
              <w:t>T1 LO</w:t>
            </w:r>
          </w:p>
        </w:tc>
        <w:tc>
          <w:tcPr>
            <w:tcW w:w="3870" w:type="dxa"/>
            <w:tcBorders>
              <w:top w:val="nil"/>
              <w:left w:val="nil"/>
              <w:bottom w:val="nil"/>
              <w:right w:val="nil"/>
            </w:tcBorders>
          </w:tcPr>
          <w:p w14:paraId="7C0998BB" w14:textId="38B464B0"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Temperature probe 1 low</w:t>
            </w:r>
          </w:p>
        </w:tc>
        <w:tc>
          <w:tcPr>
            <w:tcW w:w="1170" w:type="dxa"/>
            <w:tcBorders>
              <w:top w:val="nil"/>
              <w:left w:val="nil"/>
              <w:bottom w:val="nil"/>
              <w:right w:val="nil"/>
            </w:tcBorders>
          </w:tcPr>
          <w:p w14:paraId="173536F2" w14:textId="7B8779FE"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sz w:val="20"/>
                <w:szCs w:val="20"/>
              </w:rPr>
              <w:t>Warning</w:t>
            </w:r>
          </w:p>
        </w:tc>
        <w:tc>
          <w:tcPr>
            <w:tcW w:w="1260" w:type="dxa"/>
            <w:tcBorders>
              <w:top w:val="nil"/>
              <w:left w:val="nil"/>
              <w:bottom w:val="nil"/>
              <w:right w:val="nil"/>
            </w:tcBorders>
            <w:shd w:val="clear" w:color="auto" w:fill="auto"/>
            <w:noWrap/>
          </w:tcPr>
          <w:p w14:paraId="6F89A2E0" w14:textId="175FFF1C"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sz w:val="20"/>
                <w:szCs w:val="20"/>
              </w:rPr>
              <w:t>22</w:t>
            </w:r>
          </w:p>
        </w:tc>
        <w:tc>
          <w:tcPr>
            <w:tcW w:w="900" w:type="dxa"/>
            <w:tcBorders>
              <w:top w:val="nil"/>
              <w:left w:val="nil"/>
              <w:bottom w:val="nil"/>
              <w:right w:val="nil"/>
            </w:tcBorders>
            <w:shd w:val="clear" w:color="auto" w:fill="auto"/>
            <w:noWrap/>
          </w:tcPr>
          <w:p w14:paraId="0E3A57BA" w14:textId="58CA9622" w:rsidR="00597833" w:rsidRPr="00B7557D" w:rsidRDefault="00597833" w:rsidP="00597833">
            <w:pPr>
              <w:spacing w:after="0" w:line="276" w:lineRule="auto"/>
              <w:contextualSpacing/>
              <w:jc w:val="center"/>
              <w:rPr>
                <w:rFonts w:eastAsia="Times New Roman"/>
                <w:sz w:val="20"/>
                <w:szCs w:val="20"/>
              </w:rPr>
            </w:pPr>
            <w:r w:rsidRPr="00B7557D">
              <w:rPr>
                <w:rFonts w:eastAsia="Times New Roman"/>
                <w:sz w:val="20"/>
                <w:szCs w:val="20"/>
              </w:rPr>
              <w:t>0.0%</w:t>
            </w:r>
          </w:p>
        </w:tc>
      </w:tr>
      <w:tr w:rsidR="00597833" w:rsidRPr="00B7557D" w14:paraId="669F8630" w14:textId="77777777" w:rsidTr="00B7557D">
        <w:trPr>
          <w:trHeight w:val="20"/>
          <w:jc w:val="center"/>
        </w:trPr>
        <w:tc>
          <w:tcPr>
            <w:tcW w:w="1800" w:type="dxa"/>
            <w:tcBorders>
              <w:top w:val="nil"/>
              <w:left w:val="nil"/>
              <w:bottom w:val="nil"/>
              <w:right w:val="nil"/>
            </w:tcBorders>
            <w:shd w:val="clear" w:color="auto" w:fill="auto"/>
            <w:noWrap/>
          </w:tcPr>
          <w:p w14:paraId="4B895973" w14:textId="77777777" w:rsidR="00597833" w:rsidRPr="00B7557D" w:rsidRDefault="00597833" w:rsidP="00597833">
            <w:pPr>
              <w:spacing w:after="0" w:line="276" w:lineRule="auto"/>
              <w:contextualSpacing/>
              <w:rPr>
                <w:rFonts w:eastAsia="Times New Roman"/>
                <w:color w:val="000000"/>
                <w:sz w:val="20"/>
                <w:szCs w:val="20"/>
              </w:rPr>
            </w:pPr>
          </w:p>
        </w:tc>
        <w:tc>
          <w:tcPr>
            <w:tcW w:w="3870" w:type="dxa"/>
            <w:tcBorders>
              <w:top w:val="nil"/>
              <w:left w:val="nil"/>
              <w:bottom w:val="nil"/>
              <w:right w:val="nil"/>
            </w:tcBorders>
          </w:tcPr>
          <w:p w14:paraId="6F3967B1"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084BE61E"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62C7C744" w14:textId="77777777"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253468A7" w14:textId="77777777" w:rsidR="00597833" w:rsidRPr="00B7557D" w:rsidRDefault="00597833" w:rsidP="00597833">
            <w:pPr>
              <w:spacing w:after="0" w:line="276" w:lineRule="auto"/>
              <w:contextualSpacing/>
              <w:jc w:val="center"/>
              <w:rPr>
                <w:rFonts w:eastAsia="Times New Roman"/>
                <w:sz w:val="20"/>
                <w:szCs w:val="20"/>
              </w:rPr>
            </w:pPr>
          </w:p>
        </w:tc>
      </w:tr>
      <w:tr w:rsidR="00B7557D" w:rsidRPr="00B7557D" w14:paraId="3160FD7B" w14:textId="77777777" w:rsidTr="00B7557D">
        <w:trPr>
          <w:trHeight w:val="20"/>
          <w:jc w:val="center"/>
        </w:trPr>
        <w:tc>
          <w:tcPr>
            <w:tcW w:w="5670" w:type="dxa"/>
            <w:gridSpan w:val="2"/>
            <w:tcBorders>
              <w:top w:val="nil"/>
              <w:left w:val="nil"/>
              <w:bottom w:val="nil"/>
              <w:right w:val="nil"/>
            </w:tcBorders>
            <w:shd w:val="clear" w:color="auto" w:fill="auto"/>
            <w:noWrap/>
          </w:tcPr>
          <w:p w14:paraId="7378B97C" w14:textId="1483300E" w:rsidR="00B7557D" w:rsidRPr="00B7557D" w:rsidRDefault="00B7557D" w:rsidP="00597833">
            <w:pPr>
              <w:spacing w:after="0" w:line="276" w:lineRule="auto"/>
              <w:contextualSpacing/>
              <w:rPr>
                <w:rFonts w:eastAsia="Times New Roman"/>
                <w:sz w:val="20"/>
                <w:szCs w:val="20"/>
              </w:rPr>
            </w:pPr>
            <w:r w:rsidRPr="00B7557D">
              <w:rPr>
                <w:rFonts w:eastAsia="Times New Roman"/>
                <w:i/>
                <w:color w:val="000000"/>
                <w:sz w:val="20"/>
                <w:szCs w:val="20"/>
              </w:rPr>
              <w:t>Technical alarms (36.0%)</w:t>
            </w:r>
          </w:p>
        </w:tc>
        <w:tc>
          <w:tcPr>
            <w:tcW w:w="1170" w:type="dxa"/>
            <w:tcBorders>
              <w:top w:val="nil"/>
              <w:left w:val="nil"/>
              <w:bottom w:val="nil"/>
              <w:right w:val="nil"/>
            </w:tcBorders>
          </w:tcPr>
          <w:p w14:paraId="7970B45E" w14:textId="77777777" w:rsidR="00B7557D" w:rsidRPr="00B7557D" w:rsidRDefault="00B7557D"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73C470C2" w14:textId="77777777" w:rsidR="00B7557D" w:rsidRPr="00B7557D" w:rsidRDefault="00B7557D"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5226B0FF" w14:textId="77777777" w:rsidR="00B7557D" w:rsidRPr="00B7557D" w:rsidRDefault="00B7557D" w:rsidP="00597833">
            <w:pPr>
              <w:spacing w:after="0" w:line="276" w:lineRule="auto"/>
              <w:contextualSpacing/>
              <w:jc w:val="center"/>
              <w:rPr>
                <w:rFonts w:eastAsia="Times New Roman"/>
                <w:sz w:val="20"/>
                <w:szCs w:val="20"/>
              </w:rPr>
            </w:pPr>
          </w:p>
        </w:tc>
      </w:tr>
      <w:tr w:rsidR="00597833" w:rsidRPr="00B7557D" w14:paraId="0585B8E9" w14:textId="77777777" w:rsidTr="00B7557D">
        <w:trPr>
          <w:trHeight w:val="20"/>
          <w:jc w:val="center"/>
        </w:trPr>
        <w:tc>
          <w:tcPr>
            <w:tcW w:w="1800" w:type="dxa"/>
            <w:tcBorders>
              <w:top w:val="nil"/>
              <w:left w:val="nil"/>
              <w:bottom w:val="nil"/>
              <w:right w:val="nil"/>
            </w:tcBorders>
            <w:shd w:val="clear" w:color="auto" w:fill="auto"/>
            <w:noWrap/>
          </w:tcPr>
          <w:p w14:paraId="5ABE5633" w14:textId="1967C2E2"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ARRHY SUSPEND</w:t>
            </w:r>
          </w:p>
        </w:tc>
        <w:tc>
          <w:tcPr>
            <w:tcW w:w="3870" w:type="dxa"/>
            <w:tcBorders>
              <w:top w:val="nil"/>
              <w:left w:val="nil"/>
              <w:bottom w:val="nil"/>
              <w:right w:val="nil"/>
            </w:tcBorders>
          </w:tcPr>
          <w:p w14:paraId="52FDBF4A" w14:textId="45E6AE33"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Arrhythmia processing is suspended</w:t>
            </w:r>
          </w:p>
        </w:tc>
        <w:tc>
          <w:tcPr>
            <w:tcW w:w="1170" w:type="dxa"/>
            <w:tcBorders>
              <w:top w:val="nil"/>
              <w:left w:val="nil"/>
              <w:bottom w:val="nil"/>
              <w:right w:val="nil"/>
            </w:tcBorders>
          </w:tcPr>
          <w:p w14:paraId="6BA04EC6" w14:textId="3CAC2714"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7FFAFA69" w14:textId="3363EEFA" w:rsidR="00597833" w:rsidRPr="00B7557D" w:rsidRDefault="00597833" w:rsidP="00597833">
            <w:pPr>
              <w:spacing w:after="0" w:line="276" w:lineRule="auto"/>
              <w:contextualSpacing/>
              <w:jc w:val="center"/>
              <w:rPr>
                <w:rFonts w:eastAsia="Times New Roman"/>
                <w:sz w:val="20"/>
                <w:szCs w:val="20"/>
              </w:rPr>
            </w:pPr>
            <w:r w:rsidRPr="00B7557D">
              <w:rPr>
                <w:sz w:val="20"/>
                <w:szCs w:val="20"/>
              </w:rPr>
              <w:t>94,272</w:t>
            </w:r>
          </w:p>
        </w:tc>
        <w:tc>
          <w:tcPr>
            <w:tcW w:w="900" w:type="dxa"/>
            <w:tcBorders>
              <w:top w:val="nil"/>
              <w:left w:val="nil"/>
              <w:bottom w:val="nil"/>
              <w:right w:val="nil"/>
            </w:tcBorders>
            <w:shd w:val="clear" w:color="auto" w:fill="auto"/>
            <w:noWrap/>
          </w:tcPr>
          <w:p w14:paraId="5A659158" w14:textId="1BD3B5F4" w:rsidR="00597833" w:rsidRPr="00B7557D" w:rsidRDefault="00597833" w:rsidP="00597833">
            <w:pPr>
              <w:spacing w:after="0" w:line="276" w:lineRule="auto"/>
              <w:contextualSpacing/>
              <w:jc w:val="center"/>
              <w:rPr>
                <w:rFonts w:eastAsia="Times New Roman"/>
                <w:sz w:val="20"/>
                <w:szCs w:val="20"/>
              </w:rPr>
            </w:pPr>
            <w:r w:rsidRPr="00B7557D">
              <w:rPr>
                <w:sz w:val="20"/>
                <w:szCs w:val="20"/>
              </w:rPr>
              <w:t>3.3%</w:t>
            </w:r>
          </w:p>
        </w:tc>
      </w:tr>
      <w:tr w:rsidR="00597833" w:rsidRPr="00B7557D" w14:paraId="337976F3" w14:textId="77777777" w:rsidTr="00B7557D">
        <w:trPr>
          <w:trHeight w:val="20"/>
          <w:jc w:val="center"/>
        </w:trPr>
        <w:tc>
          <w:tcPr>
            <w:tcW w:w="1800" w:type="dxa"/>
            <w:tcBorders>
              <w:top w:val="nil"/>
              <w:left w:val="nil"/>
              <w:bottom w:val="nil"/>
              <w:right w:val="nil"/>
            </w:tcBorders>
            <w:shd w:val="clear" w:color="auto" w:fill="auto"/>
            <w:noWrap/>
          </w:tcPr>
          <w:p w14:paraId="418666FD" w14:textId="23F80FE8"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ARTIFACT</w:t>
            </w:r>
          </w:p>
        </w:tc>
        <w:tc>
          <w:tcPr>
            <w:tcW w:w="3870" w:type="dxa"/>
            <w:tcBorders>
              <w:top w:val="nil"/>
              <w:left w:val="nil"/>
              <w:bottom w:val="nil"/>
              <w:right w:val="nil"/>
            </w:tcBorders>
          </w:tcPr>
          <w:p w14:paraId="5C29CE9A" w14:textId="147CFB28"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Artifact is detected in electrocardiographic leads</w:t>
            </w:r>
          </w:p>
        </w:tc>
        <w:tc>
          <w:tcPr>
            <w:tcW w:w="1170" w:type="dxa"/>
            <w:tcBorders>
              <w:top w:val="nil"/>
              <w:left w:val="nil"/>
              <w:bottom w:val="nil"/>
              <w:right w:val="nil"/>
            </w:tcBorders>
          </w:tcPr>
          <w:p w14:paraId="4AE7C9DA" w14:textId="7E870EF2"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39379D37" w14:textId="1E5547B0" w:rsidR="00597833" w:rsidRPr="00B7557D" w:rsidRDefault="00597833" w:rsidP="00597833">
            <w:pPr>
              <w:spacing w:after="0" w:line="276" w:lineRule="auto"/>
              <w:contextualSpacing/>
              <w:jc w:val="center"/>
              <w:rPr>
                <w:rFonts w:eastAsia="Times New Roman"/>
                <w:sz w:val="20"/>
                <w:szCs w:val="20"/>
              </w:rPr>
            </w:pPr>
            <w:r w:rsidRPr="00B7557D">
              <w:rPr>
                <w:sz w:val="20"/>
                <w:szCs w:val="20"/>
              </w:rPr>
              <w:t>12,836</w:t>
            </w:r>
          </w:p>
        </w:tc>
        <w:tc>
          <w:tcPr>
            <w:tcW w:w="900" w:type="dxa"/>
            <w:tcBorders>
              <w:top w:val="nil"/>
              <w:left w:val="nil"/>
              <w:bottom w:val="nil"/>
              <w:right w:val="nil"/>
            </w:tcBorders>
            <w:shd w:val="clear" w:color="auto" w:fill="auto"/>
            <w:noWrap/>
          </w:tcPr>
          <w:p w14:paraId="25972BD6" w14:textId="48ABE276" w:rsidR="00597833" w:rsidRPr="00B7557D" w:rsidRDefault="00597833" w:rsidP="00597833">
            <w:pPr>
              <w:spacing w:after="0" w:line="276" w:lineRule="auto"/>
              <w:contextualSpacing/>
              <w:jc w:val="center"/>
              <w:rPr>
                <w:rFonts w:eastAsia="Times New Roman"/>
                <w:sz w:val="20"/>
                <w:szCs w:val="20"/>
              </w:rPr>
            </w:pPr>
            <w:r w:rsidRPr="00B7557D">
              <w:rPr>
                <w:sz w:val="20"/>
                <w:szCs w:val="20"/>
              </w:rPr>
              <w:t>0.5%</w:t>
            </w:r>
          </w:p>
        </w:tc>
      </w:tr>
      <w:tr w:rsidR="00597833" w:rsidRPr="00B7557D" w14:paraId="3FED9840" w14:textId="77777777" w:rsidTr="00B7557D">
        <w:trPr>
          <w:trHeight w:val="20"/>
          <w:jc w:val="center"/>
        </w:trPr>
        <w:tc>
          <w:tcPr>
            <w:tcW w:w="1800" w:type="dxa"/>
            <w:tcBorders>
              <w:top w:val="nil"/>
              <w:left w:val="nil"/>
              <w:bottom w:val="nil"/>
              <w:right w:val="nil"/>
            </w:tcBorders>
            <w:shd w:val="clear" w:color="auto" w:fill="auto"/>
            <w:noWrap/>
          </w:tcPr>
          <w:p w14:paraId="3AC2AC76" w14:textId="051B9333"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BATTERY ERROR</w:t>
            </w:r>
          </w:p>
        </w:tc>
        <w:tc>
          <w:tcPr>
            <w:tcW w:w="3870" w:type="dxa"/>
            <w:tcBorders>
              <w:top w:val="nil"/>
              <w:left w:val="nil"/>
              <w:bottom w:val="nil"/>
              <w:right w:val="nil"/>
            </w:tcBorders>
          </w:tcPr>
          <w:p w14:paraId="595F0A8D" w14:textId="18B8B601"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Problem with battery detected</w:t>
            </w:r>
          </w:p>
        </w:tc>
        <w:tc>
          <w:tcPr>
            <w:tcW w:w="1170" w:type="dxa"/>
            <w:tcBorders>
              <w:top w:val="nil"/>
              <w:left w:val="nil"/>
              <w:bottom w:val="nil"/>
              <w:right w:val="nil"/>
            </w:tcBorders>
          </w:tcPr>
          <w:p w14:paraId="2E249B57" w14:textId="0DEAC633"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4D682375" w14:textId="02C24EA0" w:rsidR="00597833" w:rsidRPr="00B7557D" w:rsidRDefault="00597833" w:rsidP="00597833">
            <w:pPr>
              <w:spacing w:after="0" w:line="276" w:lineRule="auto"/>
              <w:contextualSpacing/>
              <w:jc w:val="center"/>
              <w:rPr>
                <w:rFonts w:eastAsia="Times New Roman"/>
                <w:sz w:val="20"/>
                <w:szCs w:val="20"/>
              </w:rPr>
            </w:pPr>
            <w:r w:rsidRPr="00B7557D">
              <w:rPr>
                <w:sz w:val="20"/>
                <w:szCs w:val="20"/>
              </w:rPr>
              <w:t>698</w:t>
            </w:r>
          </w:p>
        </w:tc>
        <w:tc>
          <w:tcPr>
            <w:tcW w:w="900" w:type="dxa"/>
            <w:tcBorders>
              <w:top w:val="nil"/>
              <w:left w:val="nil"/>
              <w:bottom w:val="nil"/>
              <w:right w:val="nil"/>
            </w:tcBorders>
            <w:shd w:val="clear" w:color="auto" w:fill="auto"/>
            <w:noWrap/>
          </w:tcPr>
          <w:p w14:paraId="2F252AF4" w14:textId="734EF729"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03B0EE78" w14:textId="77777777" w:rsidTr="00B7557D">
        <w:trPr>
          <w:trHeight w:val="20"/>
          <w:jc w:val="center"/>
        </w:trPr>
        <w:tc>
          <w:tcPr>
            <w:tcW w:w="1800" w:type="dxa"/>
            <w:tcBorders>
              <w:top w:val="nil"/>
              <w:left w:val="nil"/>
              <w:bottom w:val="nil"/>
              <w:right w:val="nil"/>
            </w:tcBorders>
            <w:shd w:val="clear" w:color="auto" w:fill="auto"/>
            <w:noWrap/>
          </w:tcPr>
          <w:p w14:paraId="5631268E" w14:textId="376CD217"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BATTERY LOW</w:t>
            </w:r>
          </w:p>
        </w:tc>
        <w:tc>
          <w:tcPr>
            <w:tcW w:w="3870" w:type="dxa"/>
            <w:tcBorders>
              <w:top w:val="nil"/>
              <w:left w:val="nil"/>
              <w:bottom w:val="nil"/>
              <w:right w:val="nil"/>
            </w:tcBorders>
          </w:tcPr>
          <w:p w14:paraId="36A0E742" w14:textId="012AF0A6"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Low battery</w:t>
            </w:r>
          </w:p>
        </w:tc>
        <w:tc>
          <w:tcPr>
            <w:tcW w:w="1170" w:type="dxa"/>
            <w:tcBorders>
              <w:top w:val="nil"/>
              <w:left w:val="nil"/>
              <w:bottom w:val="nil"/>
              <w:right w:val="nil"/>
            </w:tcBorders>
          </w:tcPr>
          <w:p w14:paraId="55D4A85D" w14:textId="64C48004"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5A4BEC5F" w14:textId="616FF41D" w:rsidR="00597833" w:rsidRPr="00B7557D" w:rsidRDefault="00597833" w:rsidP="00597833">
            <w:pPr>
              <w:spacing w:after="0" w:line="276" w:lineRule="auto"/>
              <w:contextualSpacing/>
              <w:jc w:val="center"/>
              <w:rPr>
                <w:rFonts w:eastAsia="Times New Roman"/>
                <w:sz w:val="20"/>
                <w:szCs w:val="20"/>
              </w:rPr>
            </w:pPr>
            <w:r w:rsidRPr="00B7557D">
              <w:rPr>
                <w:sz w:val="20"/>
                <w:szCs w:val="20"/>
              </w:rPr>
              <w:t>720</w:t>
            </w:r>
          </w:p>
        </w:tc>
        <w:tc>
          <w:tcPr>
            <w:tcW w:w="900" w:type="dxa"/>
            <w:tcBorders>
              <w:top w:val="nil"/>
              <w:left w:val="nil"/>
              <w:bottom w:val="nil"/>
              <w:right w:val="nil"/>
            </w:tcBorders>
            <w:shd w:val="clear" w:color="auto" w:fill="auto"/>
            <w:noWrap/>
          </w:tcPr>
          <w:p w14:paraId="2DB7EAA1" w14:textId="1EF4F47F"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6C9A9412" w14:textId="77777777" w:rsidTr="00B7557D">
        <w:trPr>
          <w:trHeight w:val="20"/>
          <w:jc w:val="center"/>
        </w:trPr>
        <w:tc>
          <w:tcPr>
            <w:tcW w:w="1800" w:type="dxa"/>
            <w:tcBorders>
              <w:top w:val="nil"/>
              <w:left w:val="nil"/>
              <w:bottom w:val="nil"/>
              <w:right w:val="nil"/>
            </w:tcBorders>
            <w:shd w:val="clear" w:color="auto" w:fill="auto"/>
            <w:noWrap/>
          </w:tcPr>
          <w:p w14:paraId="6AC50FDF" w14:textId="36547E8F"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LEADS FAIL</w:t>
            </w:r>
          </w:p>
        </w:tc>
        <w:tc>
          <w:tcPr>
            <w:tcW w:w="3870" w:type="dxa"/>
            <w:tcBorders>
              <w:top w:val="nil"/>
              <w:left w:val="nil"/>
              <w:bottom w:val="nil"/>
              <w:right w:val="nil"/>
            </w:tcBorders>
          </w:tcPr>
          <w:p w14:paraId="24FED586" w14:textId="4D037D4D"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Electrocardiographic lead failure</w:t>
            </w:r>
          </w:p>
        </w:tc>
        <w:tc>
          <w:tcPr>
            <w:tcW w:w="1170" w:type="dxa"/>
            <w:tcBorders>
              <w:top w:val="nil"/>
              <w:left w:val="nil"/>
              <w:bottom w:val="nil"/>
              <w:right w:val="nil"/>
            </w:tcBorders>
          </w:tcPr>
          <w:p w14:paraId="5F5244BA" w14:textId="6288064B"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7223859C" w14:textId="17665CFD" w:rsidR="00597833" w:rsidRPr="00B7557D" w:rsidRDefault="00597833" w:rsidP="00597833">
            <w:pPr>
              <w:spacing w:after="0" w:line="276" w:lineRule="auto"/>
              <w:contextualSpacing/>
              <w:jc w:val="center"/>
              <w:rPr>
                <w:rFonts w:eastAsia="Times New Roman"/>
                <w:sz w:val="20"/>
                <w:szCs w:val="20"/>
              </w:rPr>
            </w:pPr>
            <w:r w:rsidRPr="00B7557D">
              <w:rPr>
                <w:sz w:val="20"/>
                <w:szCs w:val="20"/>
              </w:rPr>
              <w:t>95,636</w:t>
            </w:r>
          </w:p>
        </w:tc>
        <w:tc>
          <w:tcPr>
            <w:tcW w:w="900" w:type="dxa"/>
            <w:tcBorders>
              <w:top w:val="nil"/>
              <w:left w:val="nil"/>
              <w:bottom w:val="nil"/>
              <w:right w:val="nil"/>
            </w:tcBorders>
            <w:shd w:val="clear" w:color="auto" w:fill="auto"/>
            <w:noWrap/>
          </w:tcPr>
          <w:p w14:paraId="57C99D0B" w14:textId="4D0A2569" w:rsidR="00597833" w:rsidRPr="00B7557D" w:rsidRDefault="00597833" w:rsidP="00597833">
            <w:pPr>
              <w:spacing w:after="0" w:line="276" w:lineRule="auto"/>
              <w:contextualSpacing/>
              <w:jc w:val="center"/>
              <w:rPr>
                <w:rFonts w:eastAsia="Times New Roman"/>
                <w:sz w:val="20"/>
                <w:szCs w:val="20"/>
              </w:rPr>
            </w:pPr>
            <w:r w:rsidRPr="00B7557D">
              <w:rPr>
                <w:sz w:val="20"/>
                <w:szCs w:val="20"/>
              </w:rPr>
              <w:t>3.4%</w:t>
            </w:r>
          </w:p>
        </w:tc>
      </w:tr>
      <w:tr w:rsidR="00597833" w:rsidRPr="00B7557D" w14:paraId="053C3E9A" w14:textId="77777777" w:rsidTr="00B7557D">
        <w:trPr>
          <w:trHeight w:val="20"/>
          <w:jc w:val="center"/>
        </w:trPr>
        <w:tc>
          <w:tcPr>
            <w:tcW w:w="1800" w:type="dxa"/>
            <w:tcBorders>
              <w:top w:val="nil"/>
              <w:left w:val="nil"/>
              <w:bottom w:val="nil"/>
              <w:right w:val="nil"/>
            </w:tcBorders>
            <w:shd w:val="clear" w:color="auto" w:fill="auto"/>
            <w:noWrap/>
          </w:tcPr>
          <w:p w14:paraId="32ABAA69" w14:textId="1949FC46"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NBP FAIL</w:t>
            </w:r>
          </w:p>
        </w:tc>
        <w:tc>
          <w:tcPr>
            <w:tcW w:w="3870" w:type="dxa"/>
            <w:tcBorders>
              <w:top w:val="nil"/>
              <w:left w:val="nil"/>
              <w:bottom w:val="nil"/>
              <w:right w:val="nil"/>
            </w:tcBorders>
          </w:tcPr>
          <w:p w14:paraId="7EB55941" w14:textId="19EACC84"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Noninvasive blood pressure failure</w:t>
            </w:r>
          </w:p>
        </w:tc>
        <w:tc>
          <w:tcPr>
            <w:tcW w:w="1170" w:type="dxa"/>
            <w:tcBorders>
              <w:top w:val="nil"/>
              <w:left w:val="nil"/>
              <w:bottom w:val="nil"/>
              <w:right w:val="nil"/>
            </w:tcBorders>
          </w:tcPr>
          <w:p w14:paraId="0E2E0E06" w14:textId="465FB5B6"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17DCB5F4" w14:textId="60CAEE5E" w:rsidR="00597833" w:rsidRPr="00B7557D" w:rsidRDefault="00597833" w:rsidP="00597833">
            <w:pPr>
              <w:spacing w:after="0" w:line="276" w:lineRule="auto"/>
              <w:contextualSpacing/>
              <w:jc w:val="center"/>
              <w:rPr>
                <w:rFonts w:eastAsia="Times New Roman"/>
                <w:sz w:val="20"/>
                <w:szCs w:val="20"/>
              </w:rPr>
            </w:pPr>
            <w:r w:rsidRPr="00B7557D">
              <w:rPr>
                <w:sz w:val="20"/>
                <w:szCs w:val="20"/>
              </w:rPr>
              <w:t>79</w:t>
            </w:r>
          </w:p>
        </w:tc>
        <w:tc>
          <w:tcPr>
            <w:tcW w:w="900" w:type="dxa"/>
            <w:tcBorders>
              <w:top w:val="nil"/>
              <w:left w:val="nil"/>
              <w:bottom w:val="nil"/>
              <w:right w:val="nil"/>
            </w:tcBorders>
            <w:shd w:val="clear" w:color="auto" w:fill="auto"/>
            <w:noWrap/>
          </w:tcPr>
          <w:p w14:paraId="093D06D8" w14:textId="64277186"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68FC9569" w14:textId="77777777" w:rsidTr="00B7557D">
        <w:trPr>
          <w:trHeight w:val="20"/>
          <w:jc w:val="center"/>
        </w:trPr>
        <w:tc>
          <w:tcPr>
            <w:tcW w:w="1800" w:type="dxa"/>
            <w:tcBorders>
              <w:top w:val="nil"/>
              <w:left w:val="nil"/>
              <w:bottom w:val="nil"/>
              <w:right w:val="nil"/>
            </w:tcBorders>
            <w:shd w:val="clear" w:color="auto" w:fill="auto"/>
            <w:noWrap/>
          </w:tcPr>
          <w:p w14:paraId="0F3AB44E" w14:textId="583B18AA"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NBP MAX TIME</w:t>
            </w:r>
          </w:p>
        </w:tc>
        <w:tc>
          <w:tcPr>
            <w:tcW w:w="3870" w:type="dxa"/>
            <w:tcBorders>
              <w:top w:val="nil"/>
              <w:left w:val="nil"/>
              <w:bottom w:val="nil"/>
              <w:right w:val="nil"/>
            </w:tcBorders>
          </w:tcPr>
          <w:p w14:paraId="5A23C902" w14:textId="2E7B44A0"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Maximum time to measure noninvasive blood pressure exceeded</w:t>
            </w:r>
          </w:p>
        </w:tc>
        <w:tc>
          <w:tcPr>
            <w:tcW w:w="1170" w:type="dxa"/>
            <w:tcBorders>
              <w:top w:val="nil"/>
              <w:left w:val="nil"/>
              <w:bottom w:val="nil"/>
              <w:right w:val="nil"/>
            </w:tcBorders>
          </w:tcPr>
          <w:p w14:paraId="29E3462B" w14:textId="6E2E1CAE"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0F079D71" w14:textId="12F296E3" w:rsidR="00597833" w:rsidRPr="00B7557D" w:rsidRDefault="00597833" w:rsidP="00597833">
            <w:pPr>
              <w:spacing w:after="0" w:line="276" w:lineRule="auto"/>
              <w:contextualSpacing/>
              <w:jc w:val="center"/>
              <w:rPr>
                <w:rFonts w:eastAsia="Times New Roman"/>
                <w:sz w:val="20"/>
                <w:szCs w:val="20"/>
              </w:rPr>
            </w:pPr>
            <w:r w:rsidRPr="00B7557D">
              <w:rPr>
                <w:sz w:val="20"/>
                <w:szCs w:val="20"/>
              </w:rPr>
              <w:t>1956</w:t>
            </w:r>
          </w:p>
        </w:tc>
        <w:tc>
          <w:tcPr>
            <w:tcW w:w="900" w:type="dxa"/>
            <w:tcBorders>
              <w:top w:val="nil"/>
              <w:left w:val="nil"/>
              <w:bottom w:val="nil"/>
              <w:right w:val="nil"/>
            </w:tcBorders>
            <w:shd w:val="clear" w:color="auto" w:fill="auto"/>
            <w:noWrap/>
          </w:tcPr>
          <w:p w14:paraId="322FA5E8" w14:textId="3168EC3A" w:rsidR="00597833" w:rsidRPr="00B7557D" w:rsidRDefault="00597833" w:rsidP="00597833">
            <w:pPr>
              <w:spacing w:after="0" w:line="276" w:lineRule="auto"/>
              <w:contextualSpacing/>
              <w:jc w:val="center"/>
              <w:rPr>
                <w:rFonts w:eastAsia="Times New Roman"/>
                <w:sz w:val="20"/>
                <w:szCs w:val="20"/>
              </w:rPr>
            </w:pPr>
            <w:r w:rsidRPr="00B7557D">
              <w:rPr>
                <w:sz w:val="20"/>
                <w:szCs w:val="20"/>
              </w:rPr>
              <w:t>0.1%</w:t>
            </w:r>
          </w:p>
        </w:tc>
      </w:tr>
      <w:tr w:rsidR="00597833" w:rsidRPr="00B7557D" w14:paraId="0F5ACB8A" w14:textId="77777777" w:rsidTr="00B7557D">
        <w:trPr>
          <w:trHeight w:val="20"/>
          <w:jc w:val="center"/>
        </w:trPr>
        <w:tc>
          <w:tcPr>
            <w:tcW w:w="1800" w:type="dxa"/>
            <w:tcBorders>
              <w:top w:val="nil"/>
              <w:left w:val="nil"/>
              <w:bottom w:val="nil"/>
              <w:right w:val="nil"/>
            </w:tcBorders>
            <w:shd w:val="clear" w:color="auto" w:fill="auto"/>
            <w:noWrap/>
          </w:tcPr>
          <w:p w14:paraId="12B03F66" w14:textId="213B2BA3"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NBP OVER PRES</w:t>
            </w:r>
          </w:p>
        </w:tc>
        <w:tc>
          <w:tcPr>
            <w:tcW w:w="3870" w:type="dxa"/>
            <w:tcBorders>
              <w:top w:val="nil"/>
              <w:left w:val="nil"/>
              <w:bottom w:val="nil"/>
              <w:right w:val="nil"/>
            </w:tcBorders>
          </w:tcPr>
          <w:p w14:paraId="0E7CF94F" w14:textId="35E707F1"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Noninvasive blood pressure cuff pressure exceeded</w:t>
            </w:r>
          </w:p>
        </w:tc>
        <w:tc>
          <w:tcPr>
            <w:tcW w:w="1170" w:type="dxa"/>
            <w:tcBorders>
              <w:top w:val="nil"/>
              <w:left w:val="nil"/>
              <w:bottom w:val="nil"/>
              <w:right w:val="nil"/>
            </w:tcBorders>
          </w:tcPr>
          <w:p w14:paraId="6B750996" w14:textId="7605D963"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03FDC10C" w14:textId="5971AE9D" w:rsidR="00597833" w:rsidRPr="00B7557D" w:rsidRDefault="00597833" w:rsidP="00597833">
            <w:pPr>
              <w:spacing w:after="0" w:line="276" w:lineRule="auto"/>
              <w:contextualSpacing/>
              <w:jc w:val="center"/>
              <w:rPr>
                <w:rFonts w:eastAsia="Times New Roman"/>
                <w:sz w:val="20"/>
                <w:szCs w:val="20"/>
              </w:rPr>
            </w:pPr>
            <w:r w:rsidRPr="00B7557D">
              <w:rPr>
                <w:sz w:val="20"/>
                <w:szCs w:val="20"/>
              </w:rPr>
              <w:t>413</w:t>
            </w:r>
          </w:p>
        </w:tc>
        <w:tc>
          <w:tcPr>
            <w:tcW w:w="900" w:type="dxa"/>
            <w:tcBorders>
              <w:top w:val="nil"/>
              <w:left w:val="nil"/>
              <w:bottom w:val="nil"/>
              <w:right w:val="nil"/>
            </w:tcBorders>
            <w:shd w:val="clear" w:color="auto" w:fill="auto"/>
            <w:noWrap/>
          </w:tcPr>
          <w:p w14:paraId="38E39F15" w14:textId="79449C6A"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51BBEF49" w14:textId="77777777" w:rsidTr="00B7557D">
        <w:trPr>
          <w:trHeight w:val="20"/>
          <w:jc w:val="center"/>
        </w:trPr>
        <w:tc>
          <w:tcPr>
            <w:tcW w:w="1800" w:type="dxa"/>
            <w:tcBorders>
              <w:top w:val="nil"/>
              <w:left w:val="nil"/>
              <w:bottom w:val="nil"/>
              <w:right w:val="nil"/>
            </w:tcBorders>
            <w:shd w:val="clear" w:color="auto" w:fill="auto"/>
            <w:noWrap/>
          </w:tcPr>
          <w:p w14:paraId="2D1ED98C" w14:textId="5831977A"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POWERING DOWN</w:t>
            </w:r>
          </w:p>
        </w:tc>
        <w:tc>
          <w:tcPr>
            <w:tcW w:w="3870" w:type="dxa"/>
            <w:tcBorders>
              <w:top w:val="nil"/>
              <w:left w:val="nil"/>
              <w:bottom w:val="nil"/>
              <w:right w:val="nil"/>
            </w:tcBorders>
          </w:tcPr>
          <w:p w14:paraId="138CAD73" w14:textId="7B2876C6"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Monitor powering down</w:t>
            </w:r>
          </w:p>
        </w:tc>
        <w:tc>
          <w:tcPr>
            <w:tcW w:w="1170" w:type="dxa"/>
            <w:tcBorders>
              <w:top w:val="nil"/>
              <w:left w:val="nil"/>
              <w:bottom w:val="nil"/>
              <w:right w:val="nil"/>
            </w:tcBorders>
          </w:tcPr>
          <w:p w14:paraId="16E6C33C" w14:textId="018CFEA9"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2DDC9FF4" w14:textId="19125CFC" w:rsidR="00597833" w:rsidRPr="00B7557D" w:rsidRDefault="00597833" w:rsidP="00597833">
            <w:pPr>
              <w:spacing w:after="0" w:line="276" w:lineRule="auto"/>
              <w:contextualSpacing/>
              <w:jc w:val="center"/>
              <w:rPr>
                <w:rFonts w:eastAsia="Times New Roman"/>
                <w:sz w:val="20"/>
                <w:szCs w:val="20"/>
              </w:rPr>
            </w:pPr>
            <w:r w:rsidRPr="00B7557D">
              <w:rPr>
                <w:sz w:val="20"/>
                <w:szCs w:val="20"/>
              </w:rPr>
              <w:t>82</w:t>
            </w:r>
          </w:p>
        </w:tc>
        <w:tc>
          <w:tcPr>
            <w:tcW w:w="900" w:type="dxa"/>
            <w:tcBorders>
              <w:top w:val="nil"/>
              <w:left w:val="nil"/>
              <w:bottom w:val="nil"/>
              <w:right w:val="nil"/>
            </w:tcBorders>
            <w:shd w:val="clear" w:color="auto" w:fill="auto"/>
            <w:noWrap/>
          </w:tcPr>
          <w:p w14:paraId="03F10E3D" w14:textId="7085DCE1" w:rsidR="00597833" w:rsidRPr="00B7557D" w:rsidRDefault="00597833" w:rsidP="00597833">
            <w:pPr>
              <w:spacing w:after="0" w:line="276" w:lineRule="auto"/>
              <w:contextualSpacing/>
              <w:jc w:val="center"/>
              <w:rPr>
                <w:rFonts w:eastAsia="Times New Roman"/>
                <w:sz w:val="20"/>
                <w:szCs w:val="20"/>
              </w:rPr>
            </w:pPr>
            <w:r w:rsidRPr="00B7557D">
              <w:rPr>
                <w:sz w:val="20"/>
                <w:szCs w:val="20"/>
              </w:rPr>
              <w:t>0.0%</w:t>
            </w:r>
          </w:p>
        </w:tc>
      </w:tr>
      <w:tr w:rsidR="00597833" w:rsidRPr="00B7557D" w14:paraId="1A13FBC8" w14:textId="77777777" w:rsidTr="00B7557D">
        <w:trPr>
          <w:trHeight w:val="20"/>
          <w:jc w:val="center"/>
        </w:trPr>
        <w:tc>
          <w:tcPr>
            <w:tcW w:w="1800" w:type="dxa"/>
            <w:tcBorders>
              <w:top w:val="nil"/>
              <w:left w:val="nil"/>
              <w:bottom w:val="nil"/>
              <w:right w:val="nil"/>
            </w:tcBorders>
            <w:shd w:val="clear" w:color="auto" w:fill="auto"/>
            <w:noWrap/>
          </w:tcPr>
          <w:p w14:paraId="45B93090" w14:textId="5A7784F5"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PULSE SEARCH</w:t>
            </w:r>
          </w:p>
        </w:tc>
        <w:tc>
          <w:tcPr>
            <w:tcW w:w="3870" w:type="dxa"/>
            <w:tcBorders>
              <w:top w:val="nil"/>
              <w:left w:val="nil"/>
              <w:bottom w:val="nil"/>
              <w:right w:val="nil"/>
            </w:tcBorders>
          </w:tcPr>
          <w:p w14:paraId="6C88D515" w14:textId="42410209"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Pulse oximetry probe searching for pulse</w:t>
            </w:r>
          </w:p>
        </w:tc>
        <w:tc>
          <w:tcPr>
            <w:tcW w:w="1170" w:type="dxa"/>
            <w:tcBorders>
              <w:top w:val="nil"/>
              <w:left w:val="nil"/>
              <w:bottom w:val="nil"/>
              <w:right w:val="nil"/>
            </w:tcBorders>
          </w:tcPr>
          <w:p w14:paraId="58637F7D" w14:textId="36348BBD"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7C1EB7CC" w14:textId="18E1983F" w:rsidR="00597833" w:rsidRPr="00B7557D" w:rsidRDefault="00597833" w:rsidP="00597833">
            <w:pPr>
              <w:spacing w:after="0" w:line="276" w:lineRule="auto"/>
              <w:contextualSpacing/>
              <w:jc w:val="center"/>
              <w:rPr>
                <w:rFonts w:eastAsia="Times New Roman"/>
                <w:sz w:val="20"/>
                <w:szCs w:val="20"/>
              </w:rPr>
            </w:pPr>
            <w:r w:rsidRPr="00B7557D">
              <w:rPr>
                <w:sz w:val="20"/>
                <w:szCs w:val="20"/>
              </w:rPr>
              <w:t>525,046</w:t>
            </w:r>
          </w:p>
        </w:tc>
        <w:tc>
          <w:tcPr>
            <w:tcW w:w="900" w:type="dxa"/>
            <w:tcBorders>
              <w:top w:val="nil"/>
              <w:left w:val="nil"/>
              <w:bottom w:val="nil"/>
              <w:right w:val="nil"/>
            </w:tcBorders>
            <w:shd w:val="clear" w:color="auto" w:fill="auto"/>
            <w:noWrap/>
          </w:tcPr>
          <w:p w14:paraId="417E01B3" w14:textId="219A6069" w:rsidR="00597833" w:rsidRPr="00B7557D" w:rsidRDefault="00597833" w:rsidP="00597833">
            <w:pPr>
              <w:spacing w:after="0" w:line="276" w:lineRule="auto"/>
              <w:contextualSpacing/>
              <w:jc w:val="center"/>
              <w:rPr>
                <w:rFonts w:eastAsia="Times New Roman"/>
                <w:sz w:val="20"/>
                <w:szCs w:val="20"/>
              </w:rPr>
            </w:pPr>
            <w:r w:rsidRPr="00B7557D">
              <w:rPr>
                <w:sz w:val="20"/>
                <w:szCs w:val="20"/>
              </w:rPr>
              <w:t>18.5%</w:t>
            </w:r>
          </w:p>
        </w:tc>
      </w:tr>
      <w:tr w:rsidR="00597833" w:rsidRPr="00B7557D" w14:paraId="1E2322CB" w14:textId="77777777" w:rsidTr="00B7557D">
        <w:trPr>
          <w:trHeight w:val="20"/>
          <w:jc w:val="center"/>
        </w:trPr>
        <w:tc>
          <w:tcPr>
            <w:tcW w:w="1800" w:type="dxa"/>
            <w:tcBorders>
              <w:top w:val="nil"/>
              <w:left w:val="nil"/>
              <w:bottom w:val="nil"/>
              <w:right w:val="nil"/>
            </w:tcBorders>
            <w:shd w:val="clear" w:color="auto" w:fill="auto"/>
            <w:noWrap/>
          </w:tcPr>
          <w:p w14:paraId="24E541E4" w14:textId="3A716679"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RR LEADS FAIL</w:t>
            </w:r>
          </w:p>
        </w:tc>
        <w:tc>
          <w:tcPr>
            <w:tcW w:w="3870" w:type="dxa"/>
            <w:tcBorders>
              <w:top w:val="nil"/>
              <w:left w:val="nil"/>
              <w:bottom w:val="nil"/>
              <w:right w:val="nil"/>
            </w:tcBorders>
          </w:tcPr>
          <w:p w14:paraId="0A1D8114" w14:textId="52F7E949"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Respiratory rate lead failure</w:t>
            </w:r>
          </w:p>
        </w:tc>
        <w:tc>
          <w:tcPr>
            <w:tcW w:w="1170" w:type="dxa"/>
            <w:tcBorders>
              <w:top w:val="nil"/>
              <w:left w:val="nil"/>
              <w:bottom w:val="nil"/>
              <w:right w:val="nil"/>
            </w:tcBorders>
          </w:tcPr>
          <w:p w14:paraId="28ED870D" w14:textId="2B7510FE"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3B62CCB3" w14:textId="45199C5E" w:rsidR="00597833" w:rsidRPr="00B7557D" w:rsidRDefault="00597833" w:rsidP="00597833">
            <w:pPr>
              <w:spacing w:after="0" w:line="276" w:lineRule="auto"/>
              <w:contextualSpacing/>
              <w:jc w:val="center"/>
              <w:rPr>
                <w:rFonts w:eastAsia="Times New Roman"/>
                <w:sz w:val="20"/>
                <w:szCs w:val="20"/>
              </w:rPr>
            </w:pPr>
            <w:r w:rsidRPr="00B7557D">
              <w:rPr>
                <w:sz w:val="20"/>
                <w:szCs w:val="20"/>
              </w:rPr>
              <w:t>22,439</w:t>
            </w:r>
          </w:p>
        </w:tc>
        <w:tc>
          <w:tcPr>
            <w:tcW w:w="900" w:type="dxa"/>
            <w:tcBorders>
              <w:top w:val="nil"/>
              <w:left w:val="nil"/>
              <w:bottom w:val="nil"/>
              <w:right w:val="nil"/>
            </w:tcBorders>
            <w:shd w:val="clear" w:color="auto" w:fill="auto"/>
            <w:noWrap/>
          </w:tcPr>
          <w:p w14:paraId="5853B3BC" w14:textId="02908F8E" w:rsidR="00597833" w:rsidRPr="00B7557D" w:rsidRDefault="00597833" w:rsidP="00597833">
            <w:pPr>
              <w:spacing w:after="0" w:line="276" w:lineRule="auto"/>
              <w:contextualSpacing/>
              <w:jc w:val="center"/>
              <w:rPr>
                <w:rFonts w:eastAsia="Times New Roman"/>
                <w:sz w:val="20"/>
                <w:szCs w:val="20"/>
              </w:rPr>
            </w:pPr>
            <w:r w:rsidRPr="00B7557D">
              <w:rPr>
                <w:sz w:val="20"/>
                <w:szCs w:val="20"/>
              </w:rPr>
              <w:t>0.8%</w:t>
            </w:r>
          </w:p>
        </w:tc>
      </w:tr>
      <w:tr w:rsidR="00597833" w:rsidRPr="00B7557D" w14:paraId="7ADF3D01" w14:textId="77777777" w:rsidTr="00B7557D">
        <w:trPr>
          <w:trHeight w:val="20"/>
          <w:jc w:val="center"/>
        </w:trPr>
        <w:tc>
          <w:tcPr>
            <w:tcW w:w="1800" w:type="dxa"/>
            <w:tcBorders>
              <w:top w:val="nil"/>
              <w:left w:val="nil"/>
              <w:bottom w:val="nil"/>
              <w:right w:val="nil"/>
            </w:tcBorders>
            <w:shd w:val="clear" w:color="auto" w:fill="auto"/>
            <w:noWrap/>
          </w:tcPr>
          <w:p w14:paraId="4187BBB0" w14:textId="7EDFE00C"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SPO2 PROBE</w:t>
            </w:r>
          </w:p>
        </w:tc>
        <w:tc>
          <w:tcPr>
            <w:tcW w:w="3870" w:type="dxa"/>
            <w:tcBorders>
              <w:top w:val="nil"/>
              <w:left w:val="nil"/>
              <w:bottom w:val="nil"/>
              <w:right w:val="nil"/>
            </w:tcBorders>
          </w:tcPr>
          <w:p w14:paraId="0F382C3A" w14:textId="0BBD8371"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Oxygen saturation probe is off the patient</w:t>
            </w:r>
          </w:p>
        </w:tc>
        <w:tc>
          <w:tcPr>
            <w:tcW w:w="1170" w:type="dxa"/>
            <w:tcBorders>
              <w:top w:val="nil"/>
              <w:left w:val="nil"/>
              <w:bottom w:val="nil"/>
              <w:right w:val="nil"/>
            </w:tcBorders>
          </w:tcPr>
          <w:p w14:paraId="79056603" w14:textId="6DA325AB"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5F278317" w14:textId="26E904E3" w:rsidR="00597833" w:rsidRPr="00B7557D" w:rsidRDefault="00597833" w:rsidP="00597833">
            <w:pPr>
              <w:spacing w:after="0" w:line="276" w:lineRule="auto"/>
              <w:contextualSpacing/>
              <w:jc w:val="center"/>
              <w:rPr>
                <w:rFonts w:eastAsia="Times New Roman"/>
                <w:sz w:val="20"/>
                <w:szCs w:val="20"/>
              </w:rPr>
            </w:pPr>
            <w:r w:rsidRPr="00B7557D">
              <w:rPr>
                <w:sz w:val="20"/>
                <w:szCs w:val="20"/>
              </w:rPr>
              <w:t>260,895</w:t>
            </w:r>
          </w:p>
        </w:tc>
        <w:tc>
          <w:tcPr>
            <w:tcW w:w="900" w:type="dxa"/>
            <w:tcBorders>
              <w:top w:val="nil"/>
              <w:left w:val="nil"/>
              <w:bottom w:val="nil"/>
              <w:right w:val="nil"/>
            </w:tcBorders>
            <w:shd w:val="clear" w:color="auto" w:fill="auto"/>
            <w:noWrap/>
          </w:tcPr>
          <w:p w14:paraId="09DCE8E5" w14:textId="546D445E" w:rsidR="00597833" w:rsidRPr="00B7557D" w:rsidRDefault="00597833" w:rsidP="00597833">
            <w:pPr>
              <w:spacing w:after="0" w:line="276" w:lineRule="auto"/>
              <w:contextualSpacing/>
              <w:jc w:val="center"/>
              <w:rPr>
                <w:rFonts w:eastAsia="Times New Roman"/>
                <w:sz w:val="20"/>
                <w:szCs w:val="20"/>
              </w:rPr>
            </w:pPr>
            <w:r w:rsidRPr="00B7557D">
              <w:rPr>
                <w:sz w:val="20"/>
                <w:szCs w:val="20"/>
              </w:rPr>
              <w:t>9.2%</w:t>
            </w:r>
          </w:p>
        </w:tc>
      </w:tr>
      <w:tr w:rsidR="00597833" w:rsidRPr="00B7557D" w14:paraId="2385123C" w14:textId="77777777" w:rsidTr="00B7557D">
        <w:trPr>
          <w:trHeight w:val="20"/>
          <w:jc w:val="center"/>
        </w:trPr>
        <w:tc>
          <w:tcPr>
            <w:tcW w:w="1800" w:type="dxa"/>
            <w:tcBorders>
              <w:top w:val="nil"/>
              <w:left w:val="nil"/>
              <w:bottom w:val="nil"/>
              <w:right w:val="nil"/>
            </w:tcBorders>
            <w:shd w:val="clear" w:color="auto" w:fill="auto"/>
            <w:noWrap/>
          </w:tcPr>
          <w:p w14:paraId="3D736C08" w14:textId="7EE4A40F" w:rsidR="00597833" w:rsidRPr="00B7557D" w:rsidRDefault="00597833" w:rsidP="00597833">
            <w:pPr>
              <w:spacing w:after="0" w:line="276" w:lineRule="auto"/>
              <w:contextualSpacing/>
              <w:rPr>
                <w:rFonts w:eastAsia="Times New Roman"/>
                <w:color w:val="000000"/>
                <w:sz w:val="20"/>
                <w:szCs w:val="20"/>
              </w:rPr>
            </w:pPr>
            <w:r w:rsidRPr="00B7557D">
              <w:rPr>
                <w:sz w:val="20"/>
                <w:szCs w:val="20"/>
              </w:rPr>
              <w:t>SPO2 SENSOR</w:t>
            </w:r>
          </w:p>
        </w:tc>
        <w:tc>
          <w:tcPr>
            <w:tcW w:w="3870" w:type="dxa"/>
            <w:tcBorders>
              <w:top w:val="nil"/>
              <w:left w:val="nil"/>
              <w:bottom w:val="nil"/>
              <w:right w:val="nil"/>
            </w:tcBorders>
          </w:tcPr>
          <w:p w14:paraId="1004526A" w14:textId="37FBE0D3" w:rsidR="00597833" w:rsidRPr="00B7557D" w:rsidRDefault="00597833" w:rsidP="00597833">
            <w:pPr>
              <w:spacing w:after="0" w:line="276" w:lineRule="auto"/>
              <w:contextualSpacing/>
              <w:rPr>
                <w:rFonts w:eastAsia="Times New Roman"/>
                <w:sz w:val="20"/>
                <w:szCs w:val="20"/>
              </w:rPr>
            </w:pPr>
            <w:r w:rsidRPr="00B7557D">
              <w:rPr>
                <w:rFonts w:eastAsia="Times New Roman"/>
                <w:sz w:val="20"/>
                <w:szCs w:val="20"/>
              </w:rPr>
              <w:t>Oxygen saturation sensor is disconnected</w:t>
            </w:r>
          </w:p>
        </w:tc>
        <w:tc>
          <w:tcPr>
            <w:tcW w:w="1170" w:type="dxa"/>
            <w:tcBorders>
              <w:top w:val="nil"/>
              <w:left w:val="nil"/>
              <w:bottom w:val="nil"/>
              <w:right w:val="nil"/>
            </w:tcBorders>
          </w:tcPr>
          <w:p w14:paraId="10DA6861" w14:textId="2476D274" w:rsidR="00597833" w:rsidRPr="00B7557D" w:rsidRDefault="00597833" w:rsidP="00597833">
            <w:pPr>
              <w:spacing w:after="0" w:line="276" w:lineRule="auto"/>
              <w:contextualSpacing/>
              <w:jc w:val="center"/>
              <w:rPr>
                <w:rFonts w:eastAsia="Times New Roman"/>
                <w:sz w:val="20"/>
                <w:szCs w:val="20"/>
              </w:rPr>
            </w:pPr>
            <w:r w:rsidRPr="00B7557D">
              <w:rPr>
                <w:sz w:val="20"/>
                <w:szCs w:val="20"/>
              </w:rPr>
              <w:t>Message</w:t>
            </w:r>
          </w:p>
        </w:tc>
        <w:tc>
          <w:tcPr>
            <w:tcW w:w="1260" w:type="dxa"/>
            <w:tcBorders>
              <w:top w:val="nil"/>
              <w:left w:val="nil"/>
              <w:bottom w:val="nil"/>
              <w:right w:val="nil"/>
            </w:tcBorders>
            <w:shd w:val="clear" w:color="auto" w:fill="auto"/>
            <w:noWrap/>
          </w:tcPr>
          <w:p w14:paraId="25E309BC" w14:textId="4EC28220" w:rsidR="00597833" w:rsidRPr="00B7557D" w:rsidRDefault="00597833" w:rsidP="00597833">
            <w:pPr>
              <w:spacing w:after="0" w:line="276" w:lineRule="auto"/>
              <w:contextualSpacing/>
              <w:jc w:val="center"/>
              <w:rPr>
                <w:rFonts w:eastAsia="Times New Roman"/>
                <w:sz w:val="20"/>
                <w:szCs w:val="20"/>
              </w:rPr>
            </w:pPr>
            <w:r w:rsidRPr="00B7557D">
              <w:rPr>
                <w:sz w:val="20"/>
                <w:szCs w:val="20"/>
              </w:rPr>
              <w:t>6514</w:t>
            </w:r>
          </w:p>
        </w:tc>
        <w:tc>
          <w:tcPr>
            <w:tcW w:w="900" w:type="dxa"/>
            <w:tcBorders>
              <w:top w:val="nil"/>
              <w:left w:val="nil"/>
              <w:bottom w:val="nil"/>
              <w:right w:val="nil"/>
            </w:tcBorders>
            <w:shd w:val="clear" w:color="auto" w:fill="auto"/>
            <w:noWrap/>
          </w:tcPr>
          <w:p w14:paraId="11F9497E" w14:textId="7998479D" w:rsidR="00597833" w:rsidRPr="00B7557D" w:rsidRDefault="00597833" w:rsidP="00597833">
            <w:pPr>
              <w:spacing w:after="0" w:line="276" w:lineRule="auto"/>
              <w:contextualSpacing/>
              <w:jc w:val="center"/>
              <w:rPr>
                <w:rFonts w:eastAsia="Times New Roman"/>
                <w:sz w:val="20"/>
                <w:szCs w:val="20"/>
              </w:rPr>
            </w:pPr>
            <w:r w:rsidRPr="00B7557D">
              <w:rPr>
                <w:sz w:val="20"/>
                <w:szCs w:val="20"/>
              </w:rPr>
              <w:t>0.2%</w:t>
            </w:r>
          </w:p>
        </w:tc>
      </w:tr>
      <w:tr w:rsidR="00597833" w:rsidRPr="00B7557D" w14:paraId="2436F1DC" w14:textId="77777777" w:rsidTr="00B7557D">
        <w:trPr>
          <w:trHeight w:val="20"/>
          <w:jc w:val="center"/>
        </w:trPr>
        <w:tc>
          <w:tcPr>
            <w:tcW w:w="1800" w:type="dxa"/>
            <w:tcBorders>
              <w:top w:val="nil"/>
              <w:left w:val="nil"/>
              <w:bottom w:val="nil"/>
              <w:right w:val="nil"/>
            </w:tcBorders>
            <w:shd w:val="clear" w:color="auto" w:fill="auto"/>
            <w:noWrap/>
          </w:tcPr>
          <w:p w14:paraId="7ABA47F7" w14:textId="07D74927" w:rsidR="00597833" w:rsidRPr="00B7557D" w:rsidRDefault="00B7557D" w:rsidP="00597833">
            <w:pPr>
              <w:spacing w:after="0" w:line="276" w:lineRule="auto"/>
              <w:contextualSpacing/>
              <w:rPr>
                <w:rFonts w:eastAsia="Times New Roman"/>
                <w:b/>
                <w:color w:val="000000"/>
                <w:sz w:val="20"/>
                <w:szCs w:val="20"/>
              </w:rPr>
            </w:pPr>
            <w:r w:rsidRPr="00B7557D">
              <w:rPr>
                <w:rFonts w:eastAsia="Times New Roman"/>
                <w:b/>
                <w:color w:val="000000"/>
                <w:sz w:val="20"/>
                <w:szCs w:val="20"/>
              </w:rPr>
              <w:t>Total</w:t>
            </w:r>
          </w:p>
        </w:tc>
        <w:tc>
          <w:tcPr>
            <w:tcW w:w="3870" w:type="dxa"/>
            <w:tcBorders>
              <w:top w:val="nil"/>
              <w:left w:val="nil"/>
              <w:bottom w:val="nil"/>
              <w:right w:val="nil"/>
            </w:tcBorders>
          </w:tcPr>
          <w:p w14:paraId="5767CDE2" w14:textId="77777777" w:rsidR="00597833" w:rsidRPr="00B7557D" w:rsidRDefault="00597833" w:rsidP="00597833">
            <w:pPr>
              <w:spacing w:after="0" w:line="276" w:lineRule="auto"/>
              <w:contextualSpacing/>
              <w:rPr>
                <w:rFonts w:eastAsia="Times New Roman"/>
                <w:sz w:val="20"/>
                <w:szCs w:val="20"/>
              </w:rPr>
            </w:pPr>
          </w:p>
        </w:tc>
        <w:tc>
          <w:tcPr>
            <w:tcW w:w="1170" w:type="dxa"/>
            <w:tcBorders>
              <w:top w:val="nil"/>
              <w:left w:val="nil"/>
              <w:bottom w:val="nil"/>
              <w:right w:val="nil"/>
            </w:tcBorders>
          </w:tcPr>
          <w:p w14:paraId="44523A62" w14:textId="77777777" w:rsidR="00597833" w:rsidRPr="00B7557D" w:rsidRDefault="00597833" w:rsidP="00597833">
            <w:pPr>
              <w:spacing w:after="0" w:line="276" w:lineRule="auto"/>
              <w:contextualSpacing/>
              <w:jc w:val="center"/>
              <w:rPr>
                <w:rFonts w:eastAsia="Times New Roman"/>
                <w:sz w:val="20"/>
                <w:szCs w:val="20"/>
              </w:rPr>
            </w:pPr>
          </w:p>
        </w:tc>
        <w:tc>
          <w:tcPr>
            <w:tcW w:w="1260" w:type="dxa"/>
            <w:tcBorders>
              <w:top w:val="nil"/>
              <w:left w:val="nil"/>
              <w:bottom w:val="nil"/>
              <w:right w:val="nil"/>
            </w:tcBorders>
            <w:shd w:val="clear" w:color="auto" w:fill="auto"/>
            <w:noWrap/>
          </w:tcPr>
          <w:p w14:paraId="2F39AAAF" w14:textId="77777777" w:rsidR="00B7557D" w:rsidRPr="00B7557D" w:rsidRDefault="00B7557D" w:rsidP="00B7557D">
            <w:pPr>
              <w:spacing w:after="0"/>
              <w:jc w:val="center"/>
              <w:rPr>
                <w:b/>
                <w:bCs/>
                <w:color w:val="000000"/>
              </w:rPr>
            </w:pPr>
            <w:r w:rsidRPr="00B7557D">
              <w:rPr>
                <w:b/>
                <w:bCs/>
                <w:color w:val="000000"/>
              </w:rPr>
              <w:t>2,834,724</w:t>
            </w:r>
          </w:p>
          <w:p w14:paraId="21968EEE" w14:textId="77777777" w:rsidR="00597833" w:rsidRPr="00B7557D" w:rsidRDefault="00597833" w:rsidP="00597833">
            <w:pPr>
              <w:spacing w:after="0" w:line="276" w:lineRule="auto"/>
              <w:contextualSpacing/>
              <w:jc w:val="center"/>
              <w:rPr>
                <w:rFonts w:eastAsia="Times New Roman"/>
                <w:sz w:val="20"/>
                <w:szCs w:val="20"/>
              </w:rPr>
            </w:pPr>
          </w:p>
        </w:tc>
        <w:tc>
          <w:tcPr>
            <w:tcW w:w="900" w:type="dxa"/>
            <w:tcBorders>
              <w:top w:val="nil"/>
              <w:left w:val="nil"/>
              <w:bottom w:val="nil"/>
              <w:right w:val="nil"/>
            </w:tcBorders>
            <w:shd w:val="clear" w:color="auto" w:fill="auto"/>
            <w:noWrap/>
          </w:tcPr>
          <w:p w14:paraId="27F60552" w14:textId="77777777" w:rsidR="00597833" w:rsidRPr="00B7557D" w:rsidRDefault="00597833" w:rsidP="00597833">
            <w:pPr>
              <w:spacing w:after="0" w:line="276" w:lineRule="auto"/>
              <w:contextualSpacing/>
              <w:jc w:val="center"/>
              <w:rPr>
                <w:rFonts w:eastAsia="Times New Roman"/>
                <w:sz w:val="20"/>
                <w:szCs w:val="20"/>
              </w:rPr>
            </w:pPr>
          </w:p>
        </w:tc>
      </w:tr>
    </w:tbl>
    <w:p w14:paraId="2CBD60B6" w14:textId="77777777" w:rsidR="00A421B1" w:rsidRDefault="00A421B1" w:rsidP="008F19A2">
      <w:pPr>
        <w:spacing w:after="0"/>
        <w:contextualSpacing/>
        <w:rPr>
          <w:rFonts w:ascii="Times New Roman" w:eastAsia="Times New Roman" w:hAnsi="Times New Roman" w:cs="Times New Roman"/>
          <w:sz w:val="20"/>
          <w:szCs w:val="20"/>
        </w:rPr>
      </w:pPr>
    </w:p>
    <w:p w14:paraId="6ABBF39D" w14:textId="77777777" w:rsidR="00A421B1" w:rsidRDefault="00A421B1" w:rsidP="008F19A2">
      <w:pPr>
        <w:spacing w:after="0"/>
        <w:contextualSpacing/>
        <w:rPr>
          <w:rFonts w:ascii="Times New Roman" w:eastAsia="Times New Roman" w:hAnsi="Times New Roman" w:cs="Times New Roman"/>
          <w:sz w:val="20"/>
          <w:szCs w:val="20"/>
        </w:rPr>
      </w:pPr>
    </w:p>
    <w:p w14:paraId="477DB07E" w14:textId="77777777" w:rsidR="00A421B1" w:rsidRDefault="00A421B1" w:rsidP="008F19A2">
      <w:pPr>
        <w:spacing w:after="0"/>
        <w:contextualSpacing/>
        <w:rPr>
          <w:rFonts w:ascii="Times New Roman" w:eastAsia="Times New Roman" w:hAnsi="Times New Roman" w:cs="Times New Roman"/>
          <w:sz w:val="20"/>
          <w:szCs w:val="20"/>
        </w:rPr>
      </w:pPr>
    </w:p>
    <w:p w14:paraId="7833EC66" w14:textId="77777777" w:rsidR="00A421B1" w:rsidRDefault="00A421B1" w:rsidP="008F19A2">
      <w:pPr>
        <w:spacing w:after="0"/>
        <w:contextualSpacing/>
        <w:rPr>
          <w:rFonts w:ascii="Times New Roman" w:eastAsia="Times New Roman" w:hAnsi="Times New Roman" w:cs="Times New Roman"/>
          <w:sz w:val="20"/>
          <w:szCs w:val="20"/>
        </w:rPr>
      </w:pPr>
    </w:p>
    <w:p w14:paraId="6ACDC69D" w14:textId="0256DDF8" w:rsidR="00ED20F4" w:rsidRDefault="00ED20F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98E1CE7" w14:textId="5F9490B0" w:rsidR="006D5E1E" w:rsidRDefault="00D13933" w:rsidP="00D13933">
      <w:pPr>
        <w:spacing w:after="0"/>
        <w:contextualSpacing/>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617F96D0" wp14:editId="0D1CD348">
            <wp:extent cx="6201519" cy="65836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20170717.jpg"/>
                    <pic:cNvPicPr/>
                  </pic:nvPicPr>
                  <pic:blipFill rotWithShape="1">
                    <a:blip r:embed="rId13" cstate="print">
                      <a:extLst>
                        <a:ext uri="{28A0092B-C50C-407E-A947-70E740481C1C}">
                          <a14:useLocalDpi xmlns:a14="http://schemas.microsoft.com/office/drawing/2010/main" val="0"/>
                        </a:ext>
                      </a:extLst>
                    </a:blip>
                    <a:srcRect l="40768" t="8336" r="1760" b="30747"/>
                    <a:stretch/>
                  </pic:blipFill>
                  <pic:spPr bwMode="auto">
                    <a:xfrm>
                      <a:off x="0" y="0"/>
                      <a:ext cx="6201519" cy="6583680"/>
                    </a:xfrm>
                    <a:prstGeom prst="rect">
                      <a:avLst/>
                    </a:prstGeom>
                    <a:ln>
                      <a:noFill/>
                    </a:ln>
                    <a:extLst>
                      <a:ext uri="{53640926-AAD7-44D8-BBD7-CCE9431645EC}">
                        <a14:shadowObscured xmlns:a14="http://schemas.microsoft.com/office/drawing/2010/main"/>
                      </a:ext>
                    </a:extLst>
                  </pic:spPr>
                </pic:pic>
              </a:graphicData>
            </a:graphic>
          </wp:inline>
        </w:drawing>
      </w:r>
    </w:p>
    <w:p w14:paraId="440C765A" w14:textId="77777777" w:rsidR="00D13933" w:rsidRDefault="00D13933" w:rsidP="008F19A2">
      <w:pPr>
        <w:spacing w:after="0"/>
        <w:contextualSpacing/>
        <w:rPr>
          <w:rFonts w:ascii="Times New Roman" w:hAnsi="Times New Roman" w:cs="Times New Roman"/>
          <w:sz w:val="20"/>
          <w:szCs w:val="20"/>
        </w:rPr>
      </w:pPr>
    </w:p>
    <w:p w14:paraId="2D253FDA" w14:textId="77777777" w:rsidR="00D13933" w:rsidRDefault="00D13933" w:rsidP="008F19A2">
      <w:pPr>
        <w:spacing w:after="0"/>
        <w:contextualSpacing/>
        <w:rPr>
          <w:rFonts w:ascii="Times New Roman" w:hAnsi="Times New Roman" w:cs="Times New Roman"/>
          <w:sz w:val="20"/>
          <w:szCs w:val="20"/>
        </w:rPr>
      </w:pPr>
    </w:p>
    <w:p w14:paraId="090F49EB" w14:textId="5591EB62" w:rsidR="00D13933" w:rsidRPr="00D13933" w:rsidRDefault="00D13933" w:rsidP="008F19A2">
      <w:pPr>
        <w:spacing w:after="0"/>
        <w:contextualSpacing/>
        <w:rPr>
          <w:rFonts w:ascii="Times New Roman" w:hAnsi="Times New Roman" w:cs="Times New Roman"/>
          <w:sz w:val="20"/>
          <w:szCs w:val="20"/>
        </w:rPr>
      </w:pPr>
      <w:r>
        <w:rPr>
          <w:rFonts w:eastAsia="Times New Roman"/>
          <w:b/>
          <w:sz w:val="24"/>
          <w:szCs w:val="24"/>
        </w:rPr>
        <w:t>Supplementary Figure 3.</w:t>
      </w:r>
      <w:r>
        <w:rPr>
          <w:rFonts w:eastAsia="Times New Roman"/>
          <w:sz w:val="24"/>
          <w:szCs w:val="24"/>
        </w:rPr>
        <w:t xml:space="preserve"> Unit-wide alarm rates over time in control and intervention units. </w:t>
      </w:r>
      <w:r w:rsidRPr="00D13933">
        <w:rPr>
          <w:rFonts w:eastAsia="Times New Roman"/>
          <w:sz w:val="24"/>
          <w:szCs w:val="24"/>
        </w:rPr>
        <w:t>I indicates intervention, C indicates control.</w:t>
      </w:r>
    </w:p>
    <w:sectPr w:rsidR="00D13933" w:rsidRPr="00D13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B415" w14:textId="77777777" w:rsidR="00D13933" w:rsidRDefault="00D13933" w:rsidP="008314F2">
      <w:pPr>
        <w:spacing w:after="0"/>
      </w:pPr>
      <w:r>
        <w:separator/>
      </w:r>
    </w:p>
  </w:endnote>
  <w:endnote w:type="continuationSeparator" w:id="0">
    <w:p w14:paraId="2014FB37" w14:textId="77777777" w:rsidR="00D13933" w:rsidRDefault="00D13933" w:rsidP="00831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7747" w14:textId="77777777" w:rsidR="0017580F" w:rsidRDefault="00175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DB24" w14:textId="6EBD7150" w:rsidR="00D13933" w:rsidRDefault="00D13933" w:rsidP="0017580F">
    <w:pPr>
      <w:pStyle w:val="Footer"/>
    </w:pPr>
  </w:p>
  <w:p w14:paraId="4658AF7F" w14:textId="77777777" w:rsidR="00D13933" w:rsidRDefault="00D13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9B07" w14:textId="77777777" w:rsidR="0017580F" w:rsidRDefault="0017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12EF" w14:textId="77777777" w:rsidR="00D13933" w:rsidRDefault="00D13933" w:rsidP="008314F2">
      <w:pPr>
        <w:spacing w:after="0"/>
      </w:pPr>
      <w:r>
        <w:separator/>
      </w:r>
    </w:p>
  </w:footnote>
  <w:footnote w:type="continuationSeparator" w:id="0">
    <w:p w14:paraId="00D72D4F" w14:textId="77777777" w:rsidR="00D13933" w:rsidRDefault="00D13933" w:rsidP="008314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CD08" w14:textId="77777777" w:rsidR="0017580F" w:rsidRDefault="00175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0372" w14:textId="35132C1C" w:rsidR="0017580F" w:rsidRDefault="0017580F" w:rsidP="0017580F">
    <w:pPr>
      <w:pStyle w:val="Header"/>
      <w:jc w:val="center"/>
    </w:pPr>
    <w:bookmarkStart w:id="0" w:name="_GoBack"/>
    <w:r>
      <w:t>ONLINE-ONLY SUPPLEMENT</w:t>
    </w:r>
  </w:p>
  <w:p w14:paraId="1195A622" w14:textId="65029C5C" w:rsidR="0017580F" w:rsidRDefault="0017580F" w:rsidP="0017580F">
    <w:pPr>
      <w:pStyle w:val="Header"/>
      <w:jc w:val="center"/>
    </w:pPr>
    <w:r>
      <w:t xml:space="preserve">Page </w:t>
    </w:r>
    <w:r>
      <w:fldChar w:fldCharType="begin"/>
    </w:r>
    <w:r>
      <w:instrText xml:space="preserve"> PAGE   \* MERGEFORMAT </w:instrText>
    </w:r>
    <w:r>
      <w:fldChar w:fldCharType="separate"/>
    </w:r>
    <w:r>
      <w:rPr>
        <w:noProof/>
      </w:rPr>
      <w:t>1</w:t>
    </w:r>
    <w:r>
      <w:rPr>
        <w:noProof/>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CB5A" w14:textId="77777777" w:rsidR="0017580F" w:rsidRDefault="00175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45FB0"/>
    <w:multiLevelType w:val="hybridMultilevel"/>
    <w:tmpl w:val="77768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EC"/>
    <w:rsid w:val="00077CF7"/>
    <w:rsid w:val="0017580F"/>
    <w:rsid w:val="0030146D"/>
    <w:rsid w:val="003A060A"/>
    <w:rsid w:val="003F6CB1"/>
    <w:rsid w:val="00462015"/>
    <w:rsid w:val="004E56EC"/>
    <w:rsid w:val="0053080A"/>
    <w:rsid w:val="00561639"/>
    <w:rsid w:val="00584CA9"/>
    <w:rsid w:val="00597833"/>
    <w:rsid w:val="00683C21"/>
    <w:rsid w:val="006D5E1E"/>
    <w:rsid w:val="006F7F6C"/>
    <w:rsid w:val="00767213"/>
    <w:rsid w:val="007E7E01"/>
    <w:rsid w:val="008314F2"/>
    <w:rsid w:val="008E4C88"/>
    <w:rsid w:val="008F19A2"/>
    <w:rsid w:val="00965D89"/>
    <w:rsid w:val="00996289"/>
    <w:rsid w:val="009F2412"/>
    <w:rsid w:val="009F5EEE"/>
    <w:rsid w:val="009F7060"/>
    <w:rsid w:val="00A421B1"/>
    <w:rsid w:val="00A62782"/>
    <w:rsid w:val="00B43EA7"/>
    <w:rsid w:val="00B702DC"/>
    <w:rsid w:val="00B7557D"/>
    <w:rsid w:val="00D107EF"/>
    <w:rsid w:val="00D13933"/>
    <w:rsid w:val="00DD641E"/>
    <w:rsid w:val="00E23ED0"/>
    <w:rsid w:val="00ED20F4"/>
    <w:rsid w:val="00F432C4"/>
    <w:rsid w:val="00F45972"/>
    <w:rsid w:val="00FB2741"/>
    <w:rsid w:val="00FC5B2F"/>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3B89"/>
  <w15:chartTrackingRefBased/>
  <w15:docId w15:val="{985712C3-3001-4CEC-A188-2D70D5E4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1E"/>
    <w:pPr>
      <w:spacing w:after="120" w:line="240" w:lineRule="auto"/>
    </w:pPr>
    <w:rPr>
      <w:rFonts w:ascii="Arial" w:hAnsi="Arial" w:cs="Arial"/>
    </w:rPr>
  </w:style>
  <w:style w:type="paragraph" w:styleId="Heading2">
    <w:name w:val="heading 2"/>
    <w:basedOn w:val="Normal"/>
    <w:next w:val="Normal"/>
    <w:link w:val="Heading2Char"/>
    <w:uiPriority w:val="9"/>
    <w:semiHidden/>
    <w:unhideWhenUsed/>
    <w:qFormat/>
    <w:rsid w:val="00FC5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314F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14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14F2"/>
    <w:pPr>
      <w:spacing w:before="100" w:beforeAutospacing="1" w:after="100" w:afterAutospacing="1"/>
    </w:pPr>
    <w:rPr>
      <w:rFonts w:ascii="Times New Roman" w:eastAsia="Times New Roman" w:hAnsi="Times New Roman" w:cs="Times New Roman"/>
      <w:sz w:val="24"/>
      <w:szCs w:val="24"/>
    </w:rPr>
  </w:style>
  <w:style w:type="paragraph" w:customStyle="1" w:styleId="i4a-back-to-top">
    <w:name w:val="i4a-back-to-top"/>
    <w:basedOn w:val="Normal"/>
    <w:rsid w:val="008314F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4F2"/>
    <w:rPr>
      <w:color w:val="0000FF"/>
      <w:u w:val="single"/>
    </w:rPr>
  </w:style>
  <w:style w:type="paragraph" w:styleId="Header">
    <w:name w:val="header"/>
    <w:basedOn w:val="Normal"/>
    <w:link w:val="HeaderChar"/>
    <w:uiPriority w:val="99"/>
    <w:unhideWhenUsed/>
    <w:rsid w:val="008314F2"/>
    <w:pPr>
      <w:tabs>
        <w:tab w:val="center" w:pos="4680"/>
        <w:tab w:val="right" w:pos="9360"/>
      </w:tabs>
      <w:spacing w:after="0"/>
    </w:pPr>
  </w:style>
  <w:style w:type="character" w:customStyle="1" w:styleId="HeaderChar">
    <w:name w:val="Header Char"/>
    <w:basedOn w:val="DefaultParagraphFont"/>
    <w:link w:val="Header"/>
    <w:uiPriority w:val="99"/>
    <w:rsid w:val="008314F2"/>
    <w:rPr>
      <w:rFonts w:ascii="Arial" w:hAnsi="Arial" w:cs="Arial"/>
    </w:rPr>
  </w:style>
  <w:style w:type="paragraph" w:styleId="Footer">
    <w:name w:val="footer"/>
    <w:basedOn w:val="Normal"/>
    <w:link w:val="FooterChar"/>
    <w:uiPriority w:val="99"/>
    <w:unhideWhenUsed/>
    <w:rsid w:val="008314F2"/>
    <w:pPr>
      <w:tabs>
        <w:tab w:val="center" w:pos="4680"/>
        <w:tab w:val="right" w:pos="9360"/>
      </w:tabs>
      <w:spacing w:after="0"/>
    </w:pPr>
  </w:style>
  <w:style w:type="character" w:customStyle="1" w:styleId="FooterChar">
    <w:name w:val="Footer Char"/>
    <w:basedOn w:val="DefaultParagraphFont"/>
    <w:link w:val="Footer"/>
    <w:uiPriority w:val="99"/>
    <w:rsid w:val="008314F2"/>
    <w:rPr>
      <w:rFonts w:ascii="Arial" w:hAnsi="Arial" w:cs="Arial"/>
    </w:rPr>
  </w:style>
  <w:style w:type="character" w:styleId="CommentReference">
    <w:name w:val="annotation reference"/>
    <w:basedOn w:val="DefaultParagraphFont"/>
    <w:uiPriority w:val="99"/>
    <w:semiHidden/>
    <w:unhideWhenUsed/>
    <w:rsid w:val="00A62782"/>
    <w:rPr>
      <w:sz w:val="16"/>
      <w:szCs w:val="16"/>
    </w:rPr>
  </w:style>
  <w:style w:type="paragraph" w:styleId="CommentText">
    <w:name w:val="annotation text"/>
    <w:basedOn w:val="Normal"/>
    <w:link w:val="CommentTextChar"/>
    <w:uiPriority w:val="99"/>
    <w:semiHidden/>
    <w:unhideWhenUsed/>
    <w:rsid w:val="00A62782"/>
    <w:rPr>
      <w:sz w:val="20"/>
      <w:szCs w:val="20"/>
    </w:rPr>
  </w:style>
  <w:style w:type="character" w:customStyle="1" w:styleId="CommentTextChar">
    <w:name w:val="Comment Text Char"/>
    <w:basedOn w:val="DefaultParagraphFont"/>
    <w:link w:val="CommentText"/>
    <w:uiPriority w:val="99"/>
    <w:semiHidden/>
    <w:rsid w:val="00A627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2782"/>
    <w:rPr>
      <w:b/>
      <w:bCs/>
    </w:rPr>
  </w:style>
  <w:style w:type="character" w:customStyle="1" w:styleId="CommentSubjectChar">
    <w:name w:val="Comment Subject Char"/>
    <w:basedOn w:val="CommentTextChar"/>
    <w:link w:val="CommentSubject"/>
    <w:uiPriority w:val="99"/>
    <w:semiHidden/>
    <w:rsid w:val="00A62782"/>
    <w:rPr>
      <w:rFonts w:ascii="Arial" w:hAnsi="Arial" w:cs="Arial"/>
      <w:b/>
      <w:bCs/>
      <w:sz w:val="20"/>
      <w:szCs w:val="20"/>
    </w:rPr>
  </w:style>
  <w:style w:type="paragraph" w:styleId="BalloonText">
    <w:name w:val="Balloon Text"/>
    <w:basedOn w:val="Normal"/>
    <w:link w:val="BalloonTextChar"/>
    <w:uiPriority w:val="99"/>
    <w:semiHidden/>
    <w:unhideWhenUsed/>
    <w:rsid w:val="00A627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82"/>
    <w:rPr>
      <w:rFonts w:ascii="Segoe UI" w:hAnsi="Segoe UI" w:cs="Segoe UI"/>
      <w:sz w:val="18"/>
      <w:szCs w:val="18"/>
    </w:rPr>
  </w:style>
  <w:style w:type="character" w:customStyle="1" w:styleId="Heading2Char">
    <w:name w:val="Heading 2 Char"/>
    <w:basedOn w:val="DefaultParagraphFont"/>
    <w:link w:val="Heading2"/>
    <w:uiPriority w:val="9"/>
    <w:semiHidden/>
    <w:rsid w:val="00FC5B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C5B2F"/>
    <w:pPr>
      <w:spacing w:after="0"/>
      <w:ind w:left="720"/>
      <w:contextualSpacing/>
    </w:pPr>
    <w:rPr>
      <w:rFonts w:eastAsia="Calibri"/>
    </w:rPr>
  </w:style>
  <w:style w:type="paragraph" w:styleId="Caption">
    <w:name w:val="caption"/>
    <w:basedOn w:val="Normal"/>
    <w:next w:val="Normal"/>
    <w:uiPriority w:val="35"/>
    <w:unhideWhenUsed/>
    <w:rsid w:val="00E23ED0"/>
    <w:pPr>
      <w:spacing w:before="40" w:after="200"/>
    </w:pPr>
    <w:rPr>
      <w:rFonts w:ascii="Times New Roman" w:eastAsia="Times" w:hAnsi="Times New Roman" w:cs="Times New Roman"/>
      <w:b/>
      <w:bCs/>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180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07">
          <w:marLeft w:val="0"/>
          <w:marRight w:val="0"/>
          <w:marTop w:val="0"/>
          <w:marBottom w:val="0"/>
          <w:divBdr>
            <w:top w:val="none" w:sz="0" w:space="0" w:color="auto"/>
            <w:left w:val="none" w:sz="0" w:space="0" w:color="auto"/>
            <w:bottom w:val="none" w:sz="0" w:space="0" w:color="auto"/>
            <w:right w:val="none" w:sz="0" w:space="0" w:color="auto"/>
          </w:divBdr>
        </w:div>
        <w:div w:id="670983178">
          <w:marLeft w:val="0"/>
          <w:marRight w:val="0"/>
          <w:marTop w:val="0"/>
          <w:marBottom w:val="0"/>
          <w:divBdr>
            <w:top w:val="none" w:sz="0" w:space="0" w:color="auto"/>
            <w:left w:val="none" w:sz="0" w:space="0" w:color="auto"/>
            <w:bottom w:val="none" w:sz="0" w:space="0" w:color="auto"/>
            <w:right w:val="none" w:sz="0" w:space="0" w:color="auto"/>
          </w:divBdr>
        </w:div>
        <w:div w:id="128592421">
          <w:marLeft w:val="0"/>
          <w:marRight w:val="0"/>
          <w:marTop w:val="0"/>
          <w:marBottom w:val="0"/>
          <w:divBdr>
            <w:top w:val="none" w:sz="0" w:space="0" w:color="auto"/>
            <w:left w:val="none" w:sz="0" w:space="0" w:color="auto"/>
            <w:bottom w:val="none" w:sz="0" w:space="0" w:color="auto"/>
            <w:right w:val="none" w:sz="0" w:space="0" w:color="auto"/>
          </w:divBdr>
        </w:div>
        <w:div w:id="1613247305">
          <w:marLeft w:val="0"/>
          <w:marRight w:val="0"/>
          <w:marTop w:val="0"/>
          <w:marBottom w:val="0"/>
          <w:divBdr>
            <w:top w:val="none" w:sz="0" w:space="0" w:color="auto"/>
            <w:left w:val="none" w:sz="0" w:space="0" w:color="auto"/>
            <w:bottom w:val="none" w:sz="0" w:space="0" w:color="auto"/>
            <w:right w:val="none" w:sz="0" w:space="0" w:color="auto"/>
          </w:divBdr>
        </w:div>
        <w:div w:id="2083020264">
          <w:marLeft w:val="0"/>
          <w:marRight w:val="0"/>
          <w:marTop w:val="0"/>
          <w:marBottom w:val="0"/>
          <w:divBdr>
            <w:top w:val="none" w:sz="0" w:space="0" w:color="auto"/>
            <w:left w:val="none" w:sz="0" w:space="0" w:color="auto"/>
            <w:bottom w:val="none" w:sz="0" w:space="0" w:color="auto"/>
            <w:right w:val="none" w:sz="0" w:space="0" w:color="auto"/>
          </w:divBdr>
        </w:div>
        <w:div w:id="1136682974">
          <w:marLeft w:val="0"/>
          <w:marRight w:val="0"/>
          <w:marTop w:val="0"/>
          <w:marBottom w:val="0"/>
          <w:divBdr>
            <w:top w:val="none" w:sz="0" w:space="0" w:color="auto"/>
            <w:left w:val="none" w:sz="0" w:space="0" w:color="auto"/>
            <w:bottom w:val="none" w:sz="0" w:space="0" w:color="auto"/>
            <w:right w:val="none" w:sz="0" w:space="0" w:color="auto"/>
          </w:divBdr>
        </w:div>
      </w:divsChild>
    </w:div>
    <w:div w:id="1408724244">
      <w:bodyDiv w:val="1"/>
      <w:marLeft w:val="0"/>
      <w:marRight w:val="0"/>
      <w:marTop w:val="0"/>
      <w:marBottom w:val="0"/>
      <w:divBdr>
        <w:top w:val="none" w:sz="0" w:space="0" w:color="auto"/>
        <w:left w:val="none" w:sz="0" w:space="0" w:color="auto"/>
        <w:bottom w:val="none" w:sz="0" w:space="0" w:color="auto"/>
        <w:right w:val="none" w:sz="0" w:space="0" w:color="auto"/>
      </w:divBdr>
    </w:div>
    <w:div w:id="14093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Bonafide, Christopher P</dc:creator>
  <cp:keywords/>
  <dc:description/>
  <cp:lastModifiedBy>Bonafide, Christopher P</cp:lastModifiedBy>
  <cp:revision>3</cp:revision>
  <dcterms:created xsi:type="dcterms:W3CDTF">2017-11-02T15:51:00Z</dcterms:created>
  <dcterms:modified xsi:type="dcterms:W3CDTF">2017-11-02T21:17:00Z</dcterms:modified>
</cp:coreProperties>
</file>