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84" w:rsidRPr="00263227" w:rsidRDefault="00000941" w:rsidP="00000941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263227">
        <w:rPr>
          <w:rFonts w:ascii="Franklin Gothic Book" w:hAnsi="Franklin Gothic Book"/>
          <w:b/>
          <w:sz w:val="20"/>
          <w:szCs w:val="20"/>
        </w:rPr>
        <w:t>Conference Room Cheat Sheet</w:t>
      </w: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447"/>
        <w:gridCol w:w="6723"/>
      </w:tblGrid>
      <w:tr w:rsidR="00000941" w:rsidRPr="00263227" w:rsidTr="005E425E">
        <w:trPr>
          <w:trHeight w:val="323"/>
          <w:jc w:val="center"/>
        </w:trPr>
        <w:tc>
          <w:tcPr>
            <w:tcW w:w="4023" w:type="dxa"/>
            <w:gridSpan w:val="2"/>
            <w:shd w:val="clear" w:color="auto" w:fill="auto"/>
          </w:tcPr>
          <w:p w:rsidR="00000941" w:rsidRPr="00263227" w:rsidRDefault="00000941" w:rsidP="005E425E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b/>
                <w:sz w:val="20"/>
                <w:szCs w:val="20"/>
              </w:rPr>
              <w:t>Checklist Item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000941" w:rsidRPr="00263227" w:rsidRDefault="00000941" w:rsidP="00601131">
            <w:pPr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b/>
                <w:sz w:val="20"/>
                <w:szCs w:val="20"/>
              </w:rPr>
              <w:t>Definition and Examples</w:t>
            </w:r>
          </w:p>
        </w:tc>
      </w:tr>
      <w:tr w:rsidR="00000941" w:rsidRPr="00263227" w:rsidTr="005E425E">
        <w:trPr>
          <w:trHeight w:val="440"/>
          <w:jc w:val="center"/>
        </w:trPr>
        <w:tc>
          <w:tcPr>
            <w:tcW w:w="4023" w:type="dxa"/>
            <w:gridSpan w:val="2"/>
            <w:shd w:val="clear" w:color="auto" w:fill="auto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Time patient discussion/presentation begins</w:t>
            </w:r>
          </w:p>
        </w:tc>
        <w:tc>
          <w:tcPr>
            <w:tcW w:w="6723" w:type="dxa"/>
            <w:shd w:val="clear" w:color="auto" w:fill="BFBFBF" w:themeFill="background1" w:themeFillShade="BF"/>
            <w:vAlign w:val="center"/>
          </w:tcPr>
          <w:p w:rsidR="00000941" w:rsidRPr="00263227" w:rsidRDefault="00000941" w:rsidP="0060113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000941" w:rsidRPr="00263227" w:rsidTr="005E425E">
        <w:trPr>
          <w:trHeight w:val="350"/>
          <w:jc w:val="center"/>
        </w:trPr>
        <w:tc>
          <w:tcPr>
            <w:tcW w:w="4023" w:type="dxa"/>
            <w:gridSpan w:val="2"/>
            <w:shd w:val="clear" w:color="auto" w:fill="auto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New patient admission?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000941" w:rsidRPr="00263227" w:rsidRDefault="00000941" w:rsidP="00263227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Generally identifiable by complete history and physical being presented</w:t>
            </w:r>
          </w:p>
        </w:tc>
      </w:tr>
      <w:tr w:rsidR="00000941" w:rsidRPr="00263227" w:rsidTr="00263227">
        <w:trPr>
          <w:jc w:val="center"/>
        </w:trPr>
        <w:tc>
          <w:tcPr>
            <w:tcW w:w="40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00941" w:rsidRPr="00263227" w:rsidRDefault="00000941" w:rsidP="0000094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The patient’s physical examination was discussed or presented </w:t>
            </w:r>
          </w:p>
        </w:tc>
        <w:tc>
          <w:tcPr>
            <w:tcW w:w="67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00941" w:rsidRPr="00263227" w:rsidRDefault="00000941" w:rsidP="0000094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Exclude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 vital signs or general comments like “physical exam was </w:t>
            </w:r>
            <w:proofErr w:type="gramStart"/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unremarkable/unchan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ged</w:t>
            </w:r>
            <w:proofErr w:type="gramEnd"/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.”</w:t>
            </w:r>
          </w:p>
          <w:p w:rsidR="00000941" w:rsidRPr="00263227" w:rsidRDefault="00000941" w:rsidP="0000094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Include general appearance or observations. Examples: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16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 xml:space="preserve">“Patient was overall very lethargic and minimally </w:t>
            </w:r>
            <w:proofErr w:type="spellStart"/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arousable</w:t>
            </w:r>
            <w:proofErr w:type="spellEnd"/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.”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4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“The patient was not using any accessory muscles to breath.”</w:t>
            </w:r>
          </w:p>
        </w:tc>
      </w:tr>
      <w:tr w:rsidR="00000941" w:rsidRPr="00263227" w:rsidTr="00263227">
        <w:trPr>
          <w:trHeight w:val="773"/>
          <w:jc w:val="center"/>
        </w:trPr>
        <w:tc>
          <w:tcPr>
            <w:tcW w:w="402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The teacher asked a </w:t>
            </w:r>
            <w:r w:rsidRPr="0026322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clarifying question 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about the learner’s physical examination.</w:t>
            </w:r>
          </w:p>
        </w:tc>
        <w:tc>
          <w:tcPr>
            <w:tcW w:w="6723" w:type="dxa"/>
            <w:tcBorders>
              <w:top w:val="single" w:sz="18" w:space="0" w:color="auto"/>
            </w:tcBorders>
            <w:shd w:val="clear" w:color="auto" w:fill="auto"/>
          </w:tcPr>
          <w:p w:rsidR="00000941" w:rsidRPr="00263227" w:rsidRDefault="00000941" w:rsidP="0000094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Questions may include questions on omitted elements, relevance of findings, or any other question by teacher that forces learner to expound on reported physical exam.</w:t>
            </w:r>
          </w:p>
        </w:tc>
      </w:tr>
      <w:tr w:rsidR="00000941" w:rsidRPr="00263227" w:rsidTr="005E425E">
        <w:trPr>
          <w:jc w:val="center"/>
        </w:trPr>
        <w:tc>
          <w:tcPr>
            <w:tcW w:w="576" w:type="dxa"/>
            <w:shd w:val="clear" w:color="auto" w:fill="BFBFBF" w:themeFill="background1" w:themeFillShade="BF"/>
            <w:vAlign w:val="bottom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If so, 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sym w:font="Wingdings" w:char="F0E0"/>
            </w:r>
          </w:p>
        </w:tc>
        <w:tc>
          <w:tcPr>
            <w:tcW w:w="3447" w:type="dxa"/>
            <w:shd w:val="clear" w:color="auto" w:fill="auto"/>
            <w:vAlign w:val="bottom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Teacher asks about </w:t>
            </w:r>
            <w:r w:rsidRPr="0026322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technique(s) 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used by learner.</w:t>
            </w:r>
          </w:p>
        </w:tc>
        <w:tc>
          <w:tcPr>
            <w:tcW w:w="6723" w:type="dxa"/>
            <w:shd w:val="clear" w:color="auto" w:fill="auto"/>
          </w:tcPr>
          <w:p w:rsidR="00000941" w:rsidRPr="00263227" w:rsidRDefault="00000941" w:rsidP="0000094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Questions should be probing learner about </w:t>
            </w:r>
            <w:r w:rsidRPr="00263227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how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 they performed the exam. Examples: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Arial"/>
                <w:sz w:val="16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 xml:space="preserve">“Did you </w:t>
            </w:r>
            <w:proofErr w:type="gramStart"/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lay</w:t>
            </w:r>
            <w:proofErr w:type="gramEnd"/>
            <w:r w:rsidRPr="00263227">
              <w:rPr>
                <w:rFonts w:ascii="Franklin Gothic Book" w:hAnsi="Franklin Gothic Book" w:cs="Arial"/>
                <w:sz w:val="16"/>
                <w:szCs w:val="20"/>
              </w:rPr>
              <w:t xml:space="preserve"> the patient in the lateral decubitus position?”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Arial"/>
                <w:sz w:val="16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“Were you using your reflex hammer to get the reflexes?”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“How do you check for tactile fremitus?”</w:t>
            </w:r>
          </w:p>
        </w:tc>
      </w:tr>
      <w:tr w:rsidR="00000941" w:rsidRPr="00263227" w:rsidTr="00263227">
        <w:trPr>
          <w:jc w:val="center"/>
        </w:trPr>
        <w:tc>
          <w:tcPr>
            <w:tcW w:w="5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If so, 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sym w:font="Wingdings" w:char="F0E0"/>
            </w:r>
          </w:p>
        </w:tc>
        <w:tc>
          <w:tcPr>
            <w:tcW w:w="3447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000941" w:rsidRPr="00263227" w:rsidRDefault="00000941" w:rsidP="0060113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Teacher asks learner for an </w:t>
            </w:r>
            <w:r w:rsidRPr="00263227">
              <w:rPr>
                <w:rFonts w:ascii="Franklin Gothic Book" w:hAnsi="Franklin Gothic Book" w:cs="Arial"/>
                <w:b/>
                <w:sz w:val="20"/>
                <w:szCs w:val="20"/>
              </w:rPr>
              <w:t xml:space="preserve">interpretation 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of the finding(s).</w:t>
            </w:r>
          </w:p>
        </w:tc>
        <w:tc>
          <w:tcPr>
            <w:tcW w:w="6723" w:type="dxa"/>
            <w:tcBorders>
              <w:bottom w:val="single" w:sz="18" w:space="0" w:color="auto"/>
            </w:tcBorders>
            <w:shd w:val="clear" w:color="auto" w:fill="auto"/>
          </w:tcPr>
          <w:p w:rsidR="00000941" w:rsidRPr="00263227" w:rsidRDefault="00000941" w:rsidP="0000094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Questions should focus on what the physical finding </w:t>
            </w:r>
            <w:r w:rsidRPr="00263227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means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. Examples: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cs="Arial"/>
                <w:sz w:val="16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“Why do you think his lungs are dull to percussion at both bases?”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“What does an S3 signify?”</w:t>
            </w:r>
          </w:p>
        </w:tc>
      </w:tr>
      <w:tr w:rsidR="00000941" w:rsidRPr="00263227" w:rsidTr="00263227">
        <w:trPr>
          <w:trHeight w:val="602"/>
          <w:jc w:val="center"/>
        </w:trPr>
        <w:tc>
          <w:tcPr>
            <w:tcW w:w="40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The team discussed the </w:t>
            </w:r>
            <w:r w:rsidRPr="00263227">
              <w:rPr>
                <w:rFonts w:ascii="Franklin Gothic Book" w:hAnsi="Franklin Gothic Book" w:cs="Arial"/>
                <w:b/>
                <w:sz w:val="20"/>
                <w:szCs w:val="20"/>
              </w:rPr>
              <w:t>clinical significance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 of physical examination findings in making patient care decisions.</w:t>
            </w:r>
          </w:p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bottom w:val="single" w:sz="18" w:space="0" w:color="auto"/>
            </w:tcBorders>
            <w:shd w:val="clear" w:color="auto" w:fill="auto"/>
          </w:tcPr>
          <w:p w:rsidR="00000941" w:rsidRPr="00263227" w:rsidRDefault="00000941" w:rsidP="0000094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Patient care decisions include the following: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Medication changes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Disposition planning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2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Follow-up testing or imaging</w:t>
            </w:r>
          </w:p>
          <w:p w:rsidR="00000941" w:rsidRPr="00263227" w:rsidRDefault="00000941" w:rsidP="0000094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To get credit, the team should directly relate the physical exam findings to the decision. Examples: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 w:cs="Arial"/>
                <w:sz w:val="16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“The patient’s JVD was elevated today, so I increased the dose of his furosemide.”</w:t>
            </w:r>
          </w:p>
          <w:p w:rsidR="00000941" w:rsidRPr="00263227" w:rsidRDefault="00000941" w:rsidP="00000941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“Sh</w:t>
            </w:r>
            <w:bookmarkStart w:id="0" w:name="_GoBack"/>
            <w:bookmarkEnd w:id="0"/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e isn’t wheezing, so I think we can stop the nebulizers and send him home.”</w:t>
            </w:r>
          </w:p>
        </w:tc>
      </w:tr>
      <w:tr w:rsidR="00000941" w:rsidRPr="00263227" w:rsidTr="00263227">
        <w:trPr>
          <w:trHeight w:val="773"/>
          <w:jc w:val="center"/>
        </w:trPr>
        <w:tc>
          <w:tcPr>
            <w:tcW w:w="4023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The team noted an important physical finding that they </w:t>
            </w:r>
            <w:r w:rsidRPr="00263227">
              <w:rPr>
                <w:rFonts w:ascii="Franklin Gothic Book" w:hAnsi="Franklin Gothic Book" w:cs="Arial"/>
                <w:b/>
                <w:sz w:val="20"/>
                <w:szCs w:val="20"/>
              </w:rPr>
              <w:t>wished to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 w:rsidRPr="00263227">
              <w:rPr>
                <w:rFonts w:ascii="Franklin Gothic Book" w:hAnsi="Franklin Gothic Book" w:cs="Arial"/>
                <w:b/>
                <w:sz w:val="20"/>
                <w:szCs w:val="20"/>
              </w:rPr>
              <w:t>subsequently verify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 at the bedside.</w:t>
            </w:r>
          </w:p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6723" w:type="dxa"/>
            <w:tcBorders>
              <w:bottom w:val="single" w:sz="18" w:space="0" w:color="auto"/>
            </w:tcBorders>
            <w:shd w:val="clear" w:color="auto" w:fill="auto"/>
          </w:tcPr>
          <w:p w:rsidR="00000941" w:rsidRPr="00263227" w:rsidRDefault="005E425E" w:rsidP="005E425E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Give credit if learner asks teacher for corroboration. Examples:</w:t>
            </w:r>
          </w:p>
          <w:p w:rsidR="005E425E" w:rsidRPr="00263227" w:rsidRDefault="005E425E" w:rsidP="005E425E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cs="Arial"/>
                <w:sz w:val="16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“I thought I heard some crackles in the left base. Can you listen too?”</w:t>
            </w:r>
          </w:p>
          <w:p w:rsidR="005E425E" w:rsidRPr="00263227" w:rsidRDefault="005E425E" w:rsidP="005E425E">
            <w:pPr>
              <w:pStyle w:val="ListParagraph"/>
              <w:numPr>
                <w:ilvl w:val="0"/>
                <w:numId w:val="8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16"/>
                <w:szCs w:val="20"/>
              </w:rPr>
              <w:t>“Let’s make sure we re-assess the wound with the bandage off today.”</w:t>
            </w:r>
          </w:p>
        </w:tc>
      </w:tr>
      <w:tr w:rsidR="00000941" w:rsidRPr="00263227" w:rsidTr="005E425E">
        <w:trPr>
          <w:trHeight w:val="350"/>
          <w:jc w:val="center"/>
        </w:trPr>
        <w:tc>
          <w:tcPr>
            <w:tcW w:w="4023" w:type="dxa"/>
            <w:gridSpan w:val="2"/>
            <w:shd w:val="clear" w:color="auto" w:fill="auto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Planned patient discharge?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000941" w:rsidRPr="00263227" w:rsidRDefault="005E425E" w:rsidP="005E425E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Give credit if team at least </w:t>
            </w:r>
            <w:r w:rsidRPr="00263227">
              <w:rPr>
                <w:rFonts w:ascii="Franklin Gothic Book" w:hAnsi="Franklin Gothic Book" w:cs="Arial"/>
                <w:sz w:val="20"/>
                <w:szCs w:val="20"/>
                <w:u w:val="single"/>
              </w:rPr>
              <w:t>believes</w:t>
            </w: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 xml:space="preserve"> that discharge will occur today.</w:t>
            </w:r>
          </w:p>
        </w:tc>
      </w:tr>
      <w:tr w:rsidR="00000941" w:rsidRPr="00263227" w:rsidTr="005E425E">
        <w:trPr>
          <w:trHeight w:val="350"/>
          <w:jc w:val="center"/>
        </w:trPr>
        <w:tc>
          <w:tcPr>
            <w:tcW w:w="4023" w:type="dxa"/>
            <w:gridSpan w:val="2"/>
            <w:shd w:val="clear" w:color="auto" w:fill="auto"/>
          </w:tcPr>
          <w:p w:rsidR="00000941" w:rsidRPr="00263227" w:rsidRDefault="00000941" w:rsidP="00601131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63227">
              <w:rPr>
                <w:rFonts w:ascii="Franklin Gothic Book" w:hAnsi="Franklin Gothic Book" w:cs="Arial"/>
                <w:sz w:val="20"/>
                <w:szCs w:val="20"/>
              </w:rPr>
              <w:t>Time patient discussion/presentation ends</w:t>
            </w:r>
          </w:p>
        </w:tc>
        <w:tc>
          <w:tcPr>
            <w:tcW w:w="6723" w:type="dxa"/>
            <w:shd w:val="clear" w:color="auto" w:fill="BFBFBF" w:themeFill="background1" w:themeFillShade="BF"/>
            <w:vAlign w:val="center"/>
          </w:tcPr>
          <w:p w:rsidR="00000941" w:rsidRPr="00263227" w:rsidRDefault="00000941" w:rsidP="00601131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000941" w:rsidRPr="00263227" w:rsidRDefault="00000941" w:rsidP="005E425E">
      <w:pPr>
        <w:rPr>
          <w:rFonts w:ascii="Franklin Gothic Book" w:hAnsi="Franklin Gothic Book"/>
          <w:sz w:val="20"/>
          <w:szCs w:val="20"/>
        </w:rPr>
      </w:pPr>
    </w:p>
    <w:sectPr w:rsidR="00000941" w:rsidRPr="00263227" w:rsidSect="005E4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4F4"/>
    <w:multiLevelType w:val="hybridMultilevel"/>
    <w:tmpl w:val="F1CA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2629"/>
    <w:multiLevelType w:val="hybridMultilevel"/>
    <w:tmpl w:val="C30C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5FDA"/>
    <w:multiLevelType w:val="hybridMultilevel"/>
    <w:tmpl w:val="61F0C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1E77"/>
    <w:multiLevelType w:val="hybridMultilevel"/>
    <w:tmpl w:val="F240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079F2"/>
    <w:multiLevelType w:val="hybridMultilevel"/>
    <w:tmpl w:val="23FA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E6683"/>
    <w:multiLevelType w:val="hybridMultilevel"/>
    <w:tmpl w:val="6DE45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249AD"/>
    <w:multiLevelType w:val="hybridMultilevel"/>
    <w:tmpl w:val="B7DA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B30EB"/>
    <w:multiLevelType w:val="hybridMultilevel"/>
    <w:tmpl w:val="E87A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41"/>
    <w:rsid w:val="00000941"/>
    <w:rsid w:val="00263227"/>
    <w:rsid w:val="005E425E"/>
    <w:rsid w:val="00A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Bergl, Paul</dc:creator>
  <cp:lastModifiedBy>Bergl, Paul</cp:lastModifiedBy>
  <cp:revision>2</cp:revision>
  <dcterms:created xsi:type="dcterms:W3CDTF">2015-05-14T21:08:00Z</dcterms:created>
  <dcterms:modified xsi:type="dcterms:W3CDTF">2015-05-14T21:35:00Z</dcterms:modified>
</cp:coreProperties>
</file>