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E635" w14:textId="1A343582" w:rsidR="00634E2E" w:rsidRPr="00796240" w:rsidRDefault="00C10900" w:rsidP="00634E2E">
      <w:pPr>
        <w:tabs>
          <w:tab w:val="left" w:pos="700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Supplementary table</w:t>
      </w:r>
      <w:r w:rsidR="00933D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634E2E" w:rsidRPr="00796240">
        <w:rPr>
          <w:rFonts w:asciiTheme="minorHAnsi" w:eastAsiaTheme="minorHAnsi" w:hAnsiTheme="minorHAnsi" w:cstheme="minorBidi"/>
          <w:sz w:val="22"/>
          <w:szCs w:val="22"/>
          <w:lang w:eastAsia="en-US"/>
        </w:rPr>
        <w:t>: Patient</w:t>
      </w:r>
      <w:r w:rsidR="00C34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Characteristics </w:t>
      </w:r>
      <w:proofErr w:type="gramStart"/>
      <w:r w:rsidR="00C34397">
        <w:rPr>
          <w:rFonts w:asciiTheme="minorHAnsi" w:eastAsiaTheme="minorHAnsi" w:hAnsiTheme="minorHAnsi" w:cstheme="minorBidi"/>
          <w:sz w:val="22"/>
          <w:szCs w:val="22"/>
          <w:lang w:eastAsia="en-US"/>
        </w:rPr>
        <w:t>Among</w:t>
      </w:r>
      <w:proofErr w:type="gramEnd"/>
      <w:r w:rsidR="00C34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Patients</w:t>
      </w:r>
      <w:r w:rsidR="00634E2E" w:rsidRPr="007962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Receiv</w:t>
      </w:r>
      <w:r w:rsidR="00C34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ing </w:t>
      </w:r>
      <w:r w:rsidR="002873FD">
        <w:rPr>
          <w:rFonts w:asciiTheme="minorHAnsi" w:eastAsiaTheme="minorHAnsi" w:hAnsiTheme="minorHAnsi" w:cstheme="minorBidi"/>
          <w:sz w:val="22"/>
          <w:szCs w:val="22"/>
          <w:lang w:eastAsia="en-US"/>
        </w:rPr>
        <w:t>at least P</w:t>
      </w:r>
      <w:r w:rsidR="00983C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artially </w:t>
      </w:r>
      <w:r w:rsidR="00C34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Guideline-concordant </w:t>
      </w:r>
      <w:r w:rsidR="00983C37">
        <w:rPr>
          <w:rFonts w:asciiTheme="minorHAnsi" w:eastAsiaTheme="minorHAnsi" w:hAnsiTheme="minorHAnsi" w:cstheme="minorBidi"/>
          <w:sz w:val="22"/>
          <w:szCs w:val="22"/>
          <w:lang w:eastAsia="en-US"/>
        </w:rPr>
        <w:t>vs.</w:t>
      </w:r>
      <w:r w:rsidR="00634E2E" w:rsidRPr="007962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Guideline-discordant Antibiotics.</w:t>
      </w:r>
    </w:p>
    <w:tbl>
      <w:tblPr>
        <w:tblW w:w="7947" w:type="dxa"/>
        <w:tblInd w:w="103" w:type="dxa"/>
        <w:tblLook w:val="04A0" w:firstRow="1" w:lastRow="0" w:firstColumn="1" w:lastColumn="0" w:noHBand="0" w:noVBand="1"/>
      </w:tblPr>
      <w:tblGrid>
        <w:gridCol w:w="3692"/>
        <w:gridCol w:w="1443"/>
        <w:gridCol w:w="1440"/>
        <w:gridCol w:w="1372"/>
      </w:tblGrid>
      <w:tr w:rsidR="00FB3668" w:rsidRPr="00224F14" w14:paraId="1431DEC0" w14:textId="77777777" w:rsidTr="00FB3668">
        <w:trPr>
          <w:trHeight w:val="510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2D1" w14:textId="1A58FCAB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2930665" wp14:editId="762C3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Variable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9A0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Overall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369B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HCAP-Guideline concordant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BD16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HCAP-Discordant</w:t>
            </w:r>
          </w:p>
        </w:tc>
      </w:tr>
      <w:tr w:rsidR="00FB3668" w:rsidRPr="00224F14" w14:paraId="3B9CECCE" w14:textId="77777777" w:rsidTr="00FB3668">
        <w:trPr>
          <w:trHeight w:val="300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23F2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D98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proofErr w:type="gramStart"/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n(</w:t>
            </w:r>
            <w:proofErr w:type="gramEnd"/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286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proofErr w:type="gramStart"/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n</w:t>
            </w:r>
            <w:proofErr w:type="gramEnd"/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 xml:space="preserve"> (%)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483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proofErr w:type="gramStart"/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n(</w:t>
            </w:r>
            <w:proofErr w:type="gramEnd"/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%)</w:t>
            </w:r>
          </w:p>
        </w:tc>
      </w:tr>
      <w:tr w:rsidR="00FB3668" w:rsidRPr="00224F14" w14:paraId="1E3EC7B9" w14:textId="77777777" w:rsidTr="00FB3668">
        <w:trPr>
          <w:trHeight w:val="300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7EA5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3152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149963 (100)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52A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61963 (41.3)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5F2" w14:textId="77777777" w:rsidR="00FB3668" w:rsidRPr="00224F14" w:rsidRDefault="00FB3668" w:rsidP="00224F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88000 (58.9)</w:t>
            </w:r>
          </w:p>
        </w:tc>
      </w:tr>
      <w:tr w:rsidR="00FB3668" w:rsidRPr="00224F14" w14:paraId="7AF9368C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1AE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HCAP criteria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96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05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06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1341459C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DEF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Admit from SNF/ICF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41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35426 (23.6)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D5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17400 (28.1)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61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18026 (20.5)</w:t>
            </w:r>
          </w:p>
        </w:tc>
      </w:tr>
      <w:tr w:rsidR="00FB3668" w:rsidRPr="00224F14" w14:paraId="49F3B53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EBD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Hemodialysis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3E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19195 (12.8)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7B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9408 (15.2)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F4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9787 (11.1)</w:t>
            </w:r>
          </w:p>
        </w:tc>
        <w:bookmarkStart w:id="0" w:name="_GoBack"/>
        <w:bookmarkEnd w:id="0"/>
      </w:tr>
      <w:tr w:rsidR="00FB3668" w:rsidRPr="00224F14" w14:paraId="7568D243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9CE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Prior admit &lt; 90 days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96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94619 (63.1)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EB3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39453 (63.7)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57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55166 (62.7)</w:t>
            </w:r>
          </w:p>
        </w:tc>
      </w:tr>
      <w:tr w:rsidR="00FB3668" w:rsidRPr="00224F14" w14:paraId="1E2A594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5930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Immune suppressed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23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43354 (28.9)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121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19039 (30.7)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0C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24315 (27.6)</w:t>
            </w:r>
          </w:p>
        </w:tc>
      </w:tr>
      <w:tr w:rsidR="00FB3668" w:rsidRPr="00224F14" w14:paraId="169A371F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64D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Age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 w:bidi="te-IN"/>
              </w:rPr>
              <w:t>^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, Median (Q1 - Q3), years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33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73 (61 - 83)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8C3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72 (60 - 82)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8FD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74 (62 - 83)</w:t>
            </w:r>
          </w:p>
        </w:tc>
      </w:tr>
      <w:tr w:rsidR="00FB3668" w:rsidRPr="00224F14" w14:paraId="49C949A7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4DD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Gender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96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09A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395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0346B7E0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030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Female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71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77073 (51.4)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DBB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30245 (48.8)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8B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46828 (53.2)</w:t>
            </w:r>
          </w:p>
        </w:tc>
      </w:tr>
      <w:tr w:rsidR="00FB3668" w:rsidRPr="00224F14" w14:paraId="662872BB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B0DD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Male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9B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72890 (48.6)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7DE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31718 (51.2)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1A9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41172 (46.8)</w:t>
            </w:r>
          </w:p>
        </w:tc>
      </w:tr>
      <w:tr w:rsidR="00FB3668" w:rsidRPr="00224F14" w14:paraId="6D33379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55B0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Race/Ethnicity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E0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BF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CB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67B53F7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34E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White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F5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104378 (69.6)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3F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42113 (68.0)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C7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62265 (70.8)</w:t>
            </w:r>
          </w:p>
        </w:tc>
      </w:tr>
      <w:tr w:rsidR="00FB3668" w:rsidRPr="00224F14" w14:paraId="01F79AA9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6D6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Black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8D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18962 (12.6)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C1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8778 (14.2)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60F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10184 (11.6)</w:t>
            </w:r>
          </w:p>
        </w:tc>
      </w:tr>
      <w:tr w:rsidR="00FB3668" w:rsidRPr="00224F14" w14:paraId="7C1EE848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9E3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Hispanic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E8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5782 (3.9)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3D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2481 (4.0)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FB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3301 (3.8)</w:t>
            </w:r>
          </w:p>
        </w:tc>
      </w:tr>
      <w:tr w:rsidR="00FB3668" w:rsidRPr="00224F14" w14:paraId="46089B5F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74E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Other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CA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20841 (13.9)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FC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8591 (13.9)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8EA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12250 (13.9)</w:t>
            </w:r>
          </w:p>
        </w:tc>
      </w:tr>
      <w:tr w:rsidR="00FB3668" w:rsidRPr="00224F14" w14:paraId="04B8EB44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6068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Marital status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7E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45C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90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066BA32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DEF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Married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66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56056 (37.4)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DA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23301 (37.6)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D4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32755 (37.2)</w:t>
            </w:r>
          </w:p>
        </w:tc>
      </w:tr>
      <w:tr w:rsidR="00FB3668" w:rsidRPr="00224F14" w14:paraId="163256CB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CEC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Single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999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79908 (53.3)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FE8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33012 (53.3)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88D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46896 (53.3)</w:t>
            </w:r>
          </w:p>
        </w:tc>
      </w:tr>
      <w:tr w:rsidR="00FB3668" w:rsidRPr="00224F14" w14:paraId="120D813F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69A9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Other/Missing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FE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13999 (9.3)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D7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5650 (9.1)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76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8349 (9.5)</w:t>
            </w:r>
          </w:p>
        </w:tc>
      </w:tr>
      <w:tr w:rsidR="00FB3668" w:rsidRPr="00224F14" w14:paraId="2406324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C74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 xml:space="preserve">Insurance </w:t>
            </w:r>
            <w:proofErr w:type="spellStart"/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payor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B5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7FB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86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46BB89A3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13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Medicare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F5A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114238 (76.2)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1F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46526 (75.1)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D8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67712 (76.9)</w:t>
            </w:r>
          </w:p>
        </w:tc>
      </w:tr>
      <w:tr w:rsidR="00FB3668" w:rsidRPr="00224F14" w14:paraId="70AB3F8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1D37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Medicaid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92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12090 (8.1)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2D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5507 (8.9)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64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6583 (7.5)</w:t>
            </w:r>
          </w:p>
        </w:tc>
      </w:tr>
      <w:tr w:rsidR="00FB3668" w:rsidRPr="00224F14" w14:paraId="11A9B7F9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78FB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Managed care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C18" w14:textId="62E1DCE6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13496 (9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.0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8C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5822 (9.4)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40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7674 (8.7)</w:t>
            </w:r>
          </w:p>
        </w:tc>
      </w:tr>
      <w:tr w:rsidR="00FB3668" w:rsidRPr="00224F14" w14:paraId="509DD93B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4A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Commercial-Indemnity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EA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4340 (2.9)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193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1732 (2.8)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DAD" w14:textId="0DE446EA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2608 (3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.0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)</w:t>
            </w:r>
          </w:p>
        </w:tc>
      </w:tr>
      <w:tr w:rsidR="00FB3668" w:rsidRPr="00224F14" w14:paraId="0682DD2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932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Other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80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5799 (3.9)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99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2376 (3.8)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2E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3423 (3.9)</w:t>
            </w:r>
          </w:p>
        </w:tc>
      </w:tr>
      <w:tr w:rsidR="00FB3668" w:rsidRPr="00224F14" w14:paraId="421D30D7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B1A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Comorbidities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32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89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B6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7710AAE4" w14:textId="77777777" w:rsidTr="00FB3668">
        <w:trPr>
          <w:trHeight w:val="51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908D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Combined comorbidity score^, Median (Q1 - Q3)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95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 (2 - 6)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E6A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 (2 - 6)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CC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 (2 - 5)</w:t>
            </w:r>
          </w:p>
        </w:tc>
      </w:tr>
      <w:tr w:rsidR="00FB3668" w:rsidRPr="00224F14" w14:paraId="67FA8334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DE9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6B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B0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96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580E9431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61C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Congestive heart failure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91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53582 (35.7)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B3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23114 (37.3)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C5A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30468 (34.6)</w:t>
            </w:r>
          </w:p>
        </w:tc>
      </w:tr>
      <w:tr w:rsidR="00FB3668" w:rsidRPr="00224F14" w14:paraId="368C762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03E0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Valvular disease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DA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19418 (12.9)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5D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7272 (11.7)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AE5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12146 (13.8)</w:t>
            </w:r>
          </w:p>
        </w:tc>
      </w:tr>
      <w:tr w:rsidR="00FB3668" w:rsidRPr="00224F14" w14:paraId="72071D6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28E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Pulmonary Hypertension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10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13372 (8.9)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83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5834 (9.4)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8FA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7538 (8.6)</w:t>
            </w:r>
          </w:p>
        </w:tc>
      </w:tr>
      <w:tr w:rsidR="00FB3668" w:rsidRPr="00224F14" w14:paraId="2EC31C10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0EC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Peripheral vascular disease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708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15255 (10.2)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BE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6765 (10.9)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FF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8490 (9.6)</w:t>
            </w:r>
          </w:p>
        </w:tc>
      </w:tr>
      <w:tr w:rsidR="00FB3668" w:rsidRPr="00224F14" w14:paraId="19338866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536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Hypertension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27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97699 (65.1)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CB6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39638 (64.0)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C6D" w14:textId="09812CF1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58061 (66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.0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)</w:t>
            </w:r>
          </w:p>
        </w:tc>
      </w:tr>
      <w:tr w:rsidR="00FB3668" w:rsidRPr="00224F14" w14:paraId="085A49F1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20D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Paralysis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41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7412 (4.9)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C9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4040 (6.5)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23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3372 (3.8)</w:t>
            </w:r>
          </w:p>
        </w:tc>
      </w:tr>
      <w:tr w:rsidR="00FB3668" w:rsidRPr="00224F14" w14:paraId="32C65397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697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Other neurological disorders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FA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23953 (16)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D3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10870 (17.5)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EB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13083 (14.9)</w:t>
            </w:r>
          </w:p>
        </w:tc>
      </w:tr>
      <w:tr w:rsidR="00FB3668" w:rsidRPr="00224F14" w14:paraId="7279502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177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lastRenderedPageBreak/>
              <w:t xml:space="preserve">Chronic obstructive pulmonary disease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BB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71007 (47.3)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E0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27896 (45.0)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636B" w14:textId="3BA5DA4A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43111 (49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.0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)</w:t>
            </w:r>
          </w:p>
        </w:tc>
      </w:tr>
      <w:tr w:rsidR="00FB3668" w:rsidRPr="00224F14" w14:paraId="040FFA0E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9BD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Diabetes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28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54908 (36.6)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F70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23912 (38.6)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06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30996 (35.2)</w:t>
            </w:r>
          </w:p>
        </w:tc>
      </w:tr>
      <w:tr w:rsidR="00FB3668" w:rsidRPr="00224F14" w14:paraId="2F40D7A1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9D83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Hypothyroidism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DC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25040 (16.7)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17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10228 (16.5)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19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14812 (16.8)</w:t>
            </w:r>
          </w:p>
        </w:tc>
      </w:tr>
      <w:tr w:rsidR="00FB3668" w:rsidRPr="00224F14" w14:paraId="38477BB9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0225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Acquired immune deficiency syndrome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A4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216 (0.1)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BD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109 (0.2)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25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107 (0.1)</w:t>
            </w:r>
          </w:p>
        </w:tc>
      </w:tr>
      <w:tr w:rsidR="00FB3668" w:rsidRPr="00224F14" w14:paraId="7545934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5E9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Lymphoma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CF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5445 (3.6)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20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2467 (4.0)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4F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2978 (3.4)</w:t>
            </w:r>
          </w:p>
        </w:tc>
      </w:tr>
      <w:tr w:rsidR="00FB3668" w:rsidRPr="00224F14" w14:paraId="18376510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266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Metastatic cancer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EE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8618 (5.7)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29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4328 (7.0)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B96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4290 (4.9)</w:t>
            </w:r>
          </w:p>
        </w:tc>
      </w:tr>
      <w:tr w:rsidR="00FB3668" w:rsidRPr="00224F14" w14:paraId="22BAF77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D70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Solid tumor w/out metastasis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051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7429 (5)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26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3295 (5.3)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7A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4134 (4.7)</w:t>
            </w:r>
          </w:p>
        </w:tc>
      </w:tr>
      <w:tr w:rsidR="00FB3668" w:rsidRPr="00224F14" w14:paraId="27C9FB60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029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Rheumatoid arthritis/collagen vas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19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7893 (5.3)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37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3198 (5.2)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36C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4695 (5.3)</w:t>
            </w:r>
          </w:p>
        </w:tc>
      </w:tr>
      <w:tr w:rsidR="00FB3668" w:rsidRPr="00224F14" w14:paraId="12A163F9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CD9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Obesity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27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14965 (10)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F9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6391 (10.3)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AA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8574 (9.7)</w:t>
            </w:r>
          </w:p>
        </w:tc>
      </w:tr>
      <w:tr w:rsidR="00FB3668" w:rsidRPr="00224F14" w14:paraId="309330E6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DA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Weight loss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EFD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20480 (13.7)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99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10960 (17.7)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19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9520 (10.8)</w:t>
            </w:r>
          </w:p>
        </w:tc>
      </w:tr>
      <w:tr w:rsidR="00FB3668" w:rsidRPr="00224F14" w14:paraId="08FA545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F26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Deficiency Anemias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D53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61367 (40.9)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8D7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27597 (44.5)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847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33770 (38.4)</w:t>
            </w:r>
          </w:p>
        </w:tc>
      </w:tr>
      <w:tr w:rsidR="00FB3668" w:rsidRPr="00224F14" w14:paraId="64E0EE6E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767B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Chronic Kidney disease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20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16145 (10.8)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F0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7265 (11.7)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C4B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8880 (10.1)</w:t>
            </w:r>
          </w:p>
        </w:tc>
      </w:tr>
      <w:tr w:rsidR="00FB3668" w:rsidRPr="00224F14" w14:paraId="4229164E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D1CC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Principal diagnosis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EC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11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ED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18661870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B9F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Pneumonia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21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92768 (61.9)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82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27913 (45.0)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5C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64855 (73.7)</w:t>
            </w:r>
          </w:p>
        </w:tc>
      </w:tr>
      <w:tr w:rsidR="00FB3668" w:rsidRPr="00224F14" w14:paraId="7FE2E59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4B9E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Sepsis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87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43916 (29.3)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BA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28231 (45.6)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FE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15685 (17.8)</w:t>
            </w:r>
          </w:p>
        </w:tc>
      </w:tr>
      <w:tr w:rsidR="00FB3668" w:rsidRPr="00224F14" w14:paraId="7CD2165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0B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Respiratory failure or arrest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7E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13279 (8.9)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B94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5819 (9.4)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1C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7460 (8.5)</w:t>
            </w:r>
          </w:p>
        </w:tc>
      </w:tr>
      <w:tr w:rsidR="00FB3668" w:rsidRPr="00224F14" w14:paraId="083D6268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AE7F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Other infections (POA)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FC1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39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2D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0587C50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F025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UTI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66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27267 (18.2)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AE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13925 (22.5)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EC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13342 (15.2)</w:t>
            </w:r>
          </w:p>
        </w:tc>
      </w:tr>
      <w:tr w:rsidR="00FB3668" w:rsidRPr="00224F14" w14:paraId="4D917E80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42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ICU variables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E9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62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DB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0FD61F47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275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ICU on day 1 or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A2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36825 (24.6)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A2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23882 (38.5)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767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12943 (14.7)</w:t>
            </w:r>
          </w:p>
        </w:tc>
      </w:tr>
      <w:tr w:rsidR="00FB3668" w:rsidRPr="00224F14" w14:paraId="0B51904D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12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ICU observation or CVICU on Day 1 or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A8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8114 (5.4)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276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4834 (7.8)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E3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3280 (3.7)</w:t>
            </w:r>
          </w:p>
        </w:tc>
      </w:tr>
      <w:tr w:rsidR="00FB3668" w:rsidRPr="00224F14" w14:paraId="3564AD9E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624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Intermediate care unit on Day 1 or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77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3395 (2.3)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7E7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1548 (2.5)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E5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1847 (2.1)</w:t>
            </w:r>
          </w:p>
        </w:tc>
      </w:tr>
      <w:tr w:rsidR="00FB3668" w:rsidRPr="00224F14" w14:paraId="26959D1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A8A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Steroids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5FA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B63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51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21B48808" w14:textId="77777777" w:rsidTr="00FB3668">
        <w:trPr>
          <w:trHeight w:val="51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8112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Oral steroids (prednisone equivalent dosage)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EF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AA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78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64B86563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EC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&lt;10 mg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9F6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1785 (1.2)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29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637 (1.0)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B1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1148 (1.3)</w:t>
            </w:r>
          </w:p>
        </w:tc>
      </w:tr>
      <w:tr w:rsidR="00FB3668" w:rsidRPr="00224F14" w14:paraId="2E0E46BB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26A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&gt;=10mg but &lt;= 80 mg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21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10772 (7.2)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8E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3980 (6.4)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F4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6792 (7.7)</w:t>
            </w:r>
          </w:p>
        </w:tc>
      </w:tr>
      <w:tr w:rsidR="00FB3668" w:rsidRPr="00224F14" w14:paraId="14292D5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40BB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&gt;80 mg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D1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3605 (2.4)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25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1374 (2.2)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D4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2231 (2.5)</w:t>
            </w:r>
          </w:p>
        </w:tc>
      </w:tr>
      <w:tr w:rsidR="00FB3668" w:rsidRPr="00224F14" w14:paraId="5020F03A" w14:textId="77777777" w:rsidTr="00FB3668">
        <w:trPr>
          <w:trHeight w:val="51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FCE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Intravenous steroids (prednisone equivalent dosage)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79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A76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6B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3FDA5C43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FF9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&lt;10 mg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13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29 (0)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EEC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18 (0)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C9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11 (0)</w:t>
            </w:r>
          </w:p>
        </w:tc>
      </w:tr>
      <w:tr w:rsidR="00FB3668" w:rsidRPr="00224F14" w14:paraId="4EA49781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2A7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&gt;=10mg but &lt;=120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21D" w14:textId="64B42052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1515 (1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.0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D6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693 (1.1)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33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822 (0.9)</w:t>
            </w:r>
          </w:p>
        </w:tc>
      </w:tr>
      <w:tr w:rsidR="00FB3668" w:rsidRPr="00224F14" w14:paraId="389CAF78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1D6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&gt;120 mg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DA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36585 (24.4)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0A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14419 (23.3)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26D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22166 (25.2)</w:t>
            </w:r>
          </w:p>
        </w:tc>
      </w:tr>
      <w:tr w:rsidR="00FB3668" w:rsidRPr="00224F14" w14:paraId="55760C41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A9A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Other Medications/treatments/therapies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83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DE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38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737A7B11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6EF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Bicarbonate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93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8623 (5.8)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28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5888 (9.5)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119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2735 (3.1)</w:t>
            </w:r>
          </w:p>
        </w:tc>
      </w:tr>
      <w:tr w:rsidR="00FB3668" w:rsidRPr="00224F14" w14:paraId="1088CCF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6BC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Vasopressors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20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20946 (14)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3A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15258 (24.6)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9D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5688 (6.5)</w:t>
            </w:r>
          </w:p>
        </w:tc>
      </w:tr>
      <w:tr w:rsidR="00FB3668" w:rsidRPr="00224F14" w14:paraId="568E02E8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E0C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Loop diuretics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A4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50814 (33.9)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9F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19770 (31.9)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B3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31044 (35.3)</w:t>
            </w:r>
          </w:p>
        </w:tc>
      </w:tr>
      <w:tr w:rsidR="00FB3668" w:rsidRPr="00224F14" w14:paraId="4CC49E6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E00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Insulin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92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48478 (32.3)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84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23235 (37.5)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76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25243 (28.7)</w:t>
            </w:r>
          </w:p>
        </w:tc>
      </w:tr>
      <w:tr w:rsidR="00FB3668" w:rsidRPr="00224F14" w14:paraId="0A71AD7A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060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Arterial or Venous blood gas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67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65878 (43.9)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74E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35080 (56.6)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EA1" w14:textId="6D48E904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30798 (35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.0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)</w:t>
            </w:r>
          </w:p>
        </w:tc>
      </w:tr>
      <w:tr w:rsidR="00FB3668" w:rsidRPr="00224F14" w14:paraId="1A040B64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DD30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Blood cultures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94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135852 (90.6)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90C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58934 (95.1)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DA4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76918 (87.4)</w:t>
            </w:r>
          </w:p>
        </w:tc>
      </w:tr>
      <w:tr w:rsidR="00FB3668" w:rsidRPr="00224F14" w14:paraId="0F75893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CEF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Sputum cultures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9B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20796 (13.9)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B5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10509 (17.0)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08D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10287 (11.7)</w:t>
            </w:r>
          </w:p>
        </w:tc>
      </w:tr>
      <w:tr w:rsidR="00FB3668" w:rsidRPr="00224F14" w14:paraId="3C721369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652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Urine cultures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6E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70339 (46.9)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D5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35513 (57.3)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65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34826 (39.6)</w:t>
            </w:r>
          </w:p>
        </w:tc>
      </w:tr>
      <w:tr w:rsidR="00FB3668" w:rsidRPr="00224F14" w14:paraId="0A65A9AF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6574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lastRenderedPageBreak/>
              <w:t>Pleural fluid analysis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09D5" w14:textId="212028A1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1450 (1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.0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D91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761 (1.2)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CD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689 (0.8)</w:t>
            </w:r>
          </w:p>
        </w:tc>
      </w:tr>
      <w:tr w:rsidR="00FB3668" w:rsidRPr="00224F14" w14:paraId="74CB3A8E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4C5A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Blood lactate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183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44004 (29.3)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28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27520 (44.4)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E2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16484 (18.7)</w:t>
            </w:r>
          </w:p>
        </w:tc>
      </w:tr>
      <w:tr w:rsidR="00FB3668" w:rsidRPr="00224F14" w14:paraId="7C4F226F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E84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Non-Invasive ventilation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B3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16624 (11.1)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E26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8861 (14.3)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2CA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7763 (8.8)</w:t>
            </w:r>
          </w:p>
        </w:tc>
      </w:tr>
      <w:tr w:rsidR="00FB3668" w:rsidRPr="00224F14" w14:paraId="7CFE903C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7A9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Invasive Mechanical Ventilation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C14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21282 (14.2)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AB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14518 (23.4)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FD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6764 (7.7)</w:t>
            </w:r>
          </w:p>
        </w:tc>
      </w:tr>
      <w:tr w:rsidR="00FB3668" w:rsidRPr="00224F14" w14:paraId="7E281F8D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B73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Central venous catheter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6C2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6538 (4.4)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A7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4648 (7.5)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49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1890 (2.1)</w:t>
            </w:r>
          </w:p>
        </w:tc>
      </w:tr>
      <w:tr w:rsidR="00FB3668" w:rsidRPr="00224F14" w14:paraId="76694338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3E7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Arterial catheter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340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1976 (1.3)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264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1346 (2.2)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EA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630 (0.7)</w:t>
            </w:r>
          </w:p>
        </w:tc>
      </w:tr>
      <w:tr w:rsidR="00FB3668" w:rsidRPr="00224F14" w14:paraId="5BE56983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A4FE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proofErr w:type="spellStart"/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Dobutamine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29C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1421 (0.9)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873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1014 (1.6)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CC15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407 (0.5)</w:t>
            </w:r>
          </w:p>
        </w:tc>
      </w:tr>
      <w:tr w:rsidR="00FB3668" w:rsidRPr="00224F14" w14:paraId="32B9AE6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03F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Foley catheter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95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23142 (15.4)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87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12252 (19.8)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64F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10890 (12.4)</w:t>
            </w:r>
          </w:p>
        </w:tc>
      </w:tr>
      <w:tr w:rsidR="00FB3668" w:rsidRPr="00224F14" w14:paraId="2F02D014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FDC" w14:textId="77777777" w:rsidR="00FB3668" w:rsidRPr="00224F14" w:rsidRDefault="00FB3668" w:rsidP="00224F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 w:bidi="te-IN"/>
              </w:rPr>
              <w:t>Outcomes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E9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4057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6A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 </w:t>
            </w:r>
          </w:p>
        </w:tc>
      </w:tr>
      <w:tr w:rsidR="00FB3668" w:rsidRPr="00224F14" w14:paraId="4DF62995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6A28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In-hospital mortality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0A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16706 (11.1)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C8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10189 (16.4)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40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6517 (7.4)</w:t>
            </w:r>
          </w:p>
        </w:tc>
      </w:tr>
      <w:tr w:rsidR="00FB3668" w:rsidRPr="00224F14" w14:paraId="26BB7DB2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E3F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Late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 w:bidi="te-IN"/>
              </w:rPr>
              <w:t>§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 IMV (day 3+)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DE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6808 (5.3)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A8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3593 (7.6)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7D8A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3215 (4.0)</w:t>
            </w:r>
          </w:p>
        </w:tc>
      </w:tr>
      <w:tr w:rsidR="00FB3668" w:rsidRPr="00224F14" w14:paraId="44EA7F44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01B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Late ICU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 w:bidi="te-IN"/>
              </w:rPr>
              <w:t>¤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 xml:space="preserve"> admission (day 3+)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87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5291 (4.7)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549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2257 (5.9)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49BE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3034 (4.0)</w:t>
            </w:r>
          </w:p>
        </w:tc>
      </w:tr>
      <w:tr w:rsidR="00FB3668" w:rsidRPr="00224F14" w14:paraId="3E1CE2FB" w14:textId="77777777" w:rsidTr="00FB3668">
        <w:trPr>
          <w:trHeight w:val="30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B11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LOS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 w:bidi="te-IN"/>
              </w:rPr>
              <w:t>^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, Median (Q1 - Q3), days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36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6 (4 - 10)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47B2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7 (4 - 11)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407F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5 (3 - 8)</w:t>
            </w:r>
          </w:p>
        </w:tc>
      </w:tr>
      <w:tr w:rsidR="00FB3668" w:rsidRPr="00224F14" w14:paraId="3EC11A72" w14:textId="77777777" w:rsidTr="00FB3668">
        <w:trPr>
          <w:trHeight w:val="51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D17" w14:textId="77777777" w:rsidR="00FB3668" w:rsidRPr="00224F14" w:rsidRDefault="00FB3668" w:rsidP="00224F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Costs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 w:bidi="te-IN"/>
              </w:rPr>
              <w:t>^</w:t>
            </w: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, Median (Q1 - Q3), $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C741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10,049 (6,080 - 18,309)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D1AB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13,777 (8,222 - 24,798)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6AC8" w14:textId="77777777" w:rsidR="00FB3668" w:rsidRPr="00224F14" w:rsidRDefault="00FB3668" w:rsidP="00224F1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</w:pPr>
            <w:r w:rsidRPr="00224F14">
              <w:rPr>
                <w:rFonts w:ascii="Calibri" w:eastAsia="Times New Roman" w:hAnsi="Calibri"/>
                <w:color w:val="000000"/>
                <w:sz w:val="20"/>
                <w:szCs w:val="20"/>
                <w:lang w:eastAsia="en-US" w:bidi="te-IN"/>
              </w:rPr>
              <w:t>8,171 (5,212 - 13,998)</w:t>
            </w:r>
          </w:p>
        </w:tc>
      </w:tr>
    </w:tbl>
    <w:p w14:paraId="14709FBB" w14:textId="77777777" w:rsidR="00634E2E" w:rsidRPr="00451CF0" w:rsidRDefault="00634E2E" w:rsidP="00634E2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51CF0">
        <w:rPr>
          <w:rFonts w:asciiTheme="minorHAnsi" w:eastAsiaTheme="minorHAnsi" w:hAnsiTheme="minorHAnsi" w:cstheme="minorBidi"/>
          <w:sz w:val="16"/>
          <w:szCs w:val="16"/>
          <w:lang w:eastAsia="en-US"/>
        </w:rPr>
        <w:t>§ Among patients not mechanically ventilated in day 0/1/2 (n = 128,681)</w:t>
      </w:r>
    </w:p>
    <w:p w14:paraId="3FAC82DA" w14:textId="77777777" w:rsidR="00634E2E" w:rsidRPr="00451CF0" w:rsidRDefault="00634E2E" w:rsidP="00634E2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51CF0">
        <w:rPr>
          <w:rFonts w:asciiTheme="minorHAnsi" w:eastAsiaTheme="minorHAnsi" w:hAnsiTheme="minorHAnsi" w:cstheme="minorBidi"/>
          <w:sz w:val="16"/>
          <w:szCs w:val="16"/>
          <w:lang w:eastAsia="en-US"/>
        </w:rPr>
        <w:t>¤ Among patients not admitted to ICU in day 0/1/2 (n = 113,138)</w:t>
      </w:r>
    </w:p>
    <w:p w14:paraId="5824CEB1" w14:textId="77777777" w:rsidR="00634E2E" w:rsidRDefault="00634E2E" w:rsidP="00634E2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51CF0">
        <w:rPr>
          <w:rFonts w:asciiTheme="minorHAnsi" w:eastAsiaTheme="minorHAnsi" w:hAnsiTheme="minorHAnsi" w:cstheme="minorBidi"/>
          <w:sz w:val="16"/>
          <w:szCs w:val="16"/>
          <w:lang w:eastAsia="en-US"/>
        </w:rPr>
        <w:t>POA, Present on Admission; UTI, Urinary Tract Infection; ICU, Intensive Care Unit; IMV, Invasive Mechanical Ventilation;</w:t>
      </w:r>
    </w:p>
    <w:p w14:paraId="171A52EA" w14:textId="77777777" w:rsidR="00C34397" w:rsidRDefault="00C34397" w:rsidP="00634E2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All p-values were significant at &lt;0.05 due to large size </w:t>
      </w:r>
      <w:proofErr w:type="gram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of  data</w:t>
      </w:r>
      <w:proofErr w:type="gram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set. </w:t>
      </w:r>
    </w:p>
    <w:p w14:paraId="67EBA316" w14:textId="77777777" w:rsidR="00C34397" w:rsidRDefault="00C34397" w:rsidP="00634E2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Guideline </w:t>
      </w:r>
      <w:r w:rsidR="00AE01BC">
        <w:rPr>
          <w:rFonts w:asciiTheme="minorHAnsi" w:eastAsiaTheme="minorHAnsi" w:hAnsiTheme="minorHAnsi" w:cstheme="minorBidi"/>
          <w:sz w:val="16"/>
          <w:szCs w:val="16"/>
          <w:lang w:eastAsia="en-US"/>
        </w:rPr>
        <w:t>concordant and partially guideline concordant were combined into one category for simplicity</w:t>
      </w:r>
    </w:p>
    <w:p w14:paraId="55DC7927" w14:textId="77777777" w:rsidR="00C34397" w:rsidRPr="00451CF0" w:rsidRDefault="00C34397" w:rsidP="00634E2E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0620B82B" w14:textId="77777777" w:rsidR="00634E2E" w:rsidRPr="00796240" w:rsidRDefault="00634E2E" w:rsidP="00634E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460BC9" w14:textId="77777777" w:rsidR="008F5027" w:rsidRDefault="008F5027"/>
    <w:sectPr w:rsidR="008F5027" w:rsidSect="008F5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E"/>
    <w:rsid w:val="00224F14"/>
    <w:rsid w:val="002873FD"/>
    <w:rsid w:val="002F7D51"/>
    <w:rsid w:val="003E1310"/>
    <w:rsid w:val="00634E2E"/>
    <w:rsid w:val="00776C14"/>
    <w:rsid w:val="008F5027"/>
    <w:rsid w:val="00933D04"/>
    <w:rsid w:val="00983C37"/>
    <w:rsid w:val="00AE01BC"/>
    <w:rsid w:val="00C10900"/>
    <w:rsid w:val="00C34397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1E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2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2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haessler</dc:creator>
  <cp:lastModifiedBy>Haessler, Sarah</cp:lastModifiedBy>
  <cp:revision>2</cp:revision>
  <dcterms:created xsi:type="dcterms:W3CDTF">2017-04-05T12:44:00Z</dcterms:created>
  <dcterms:modified xsi:type="dcterms:W3CDTF">2017-04-05T12:44:00Z</dcterms:modified>
</cp:coreProperties>
</file>