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C9" w:rsidRPr="006165A1" w:rsidRDefault="00021EC9" w:rsidP="00021EC9">
      <w:pPr>
        <w:pStyle w:val="Bibliography"/>
        <w:ind w:right="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</w:t>
      </w:r>
      <w:r w:rsidRPr="00FD616B">
        <w:rPr>
          <w:rFonts w:ascii="Arial" w:hAnsi="Arial" w:cs="Arial"/>
          <w:b/>
          <w:sz w:val="24"/>
          <w:szCs w:val="24"/>
        </w:rPr>
        <w:t>:</w:t>
      </w:r>
      <w:r w:rsidRPr="00FD616B">
        <w:rPr>
          <w:rFonts w:ascii="Arial" w:hAnsi="Arial" w:cs="Arial"/>
          <w:b/>
          <w:sz w:val="24"/>
          <w:szCs w:val="24"/>
        </w:rPr>
        <w:tab/>
      </w:r>
      <w:r w:rsidRPr="008C4F15">
        <w:rPr>
          <w:rFonts w:ascii="Arial" w:hAnsi="Arial" w:cs="Arial"/>
          <w:b/>
          <w:sz w:val="24"/>
          <w:szCs w:val="24"/>
        </w:rPr>
        <w:t>Venn diagram illustrating the relationship between patients deemed frail using the Clinical Frailty Scale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616B">
        <w:rPr>
          <w:rFonts w:ascii="Arial" w:hAnsi="Arial" w:cs="Arial"/>
          <w:b/>
          <w:sz w:val="24"/>
          <w:szCs w:val="24"/>
        </w:rPr>
        <w:t>or The Hospital Frailty Risk Score</w:t>
      </w:r>
    </w:p>
    <w:p w:rsidR="009D1045" w:rsidRDefault="00021EC9" w:rsidP="00021EC9"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CEDE4" wp14:editId="5CAF0889">
                <wp:simplePos x="0" y="0"/>
                <wp:positionH relativeFrom="column">
                  <wp:posOffset>2027583</wp:posOffset>
                </wp:positionH>
                <wp:positionV relativeFrom="paragraph">
                  <wp:posOffset>1101091</wp:posOffset>
                </wp:positionV>
                <wp:extent cx="842175" cy="702448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175" cy="702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C9" w:rsidRPr="008C4F15" w:rsidRDefault="00021EC9" w:rsidP="00021EC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C4F15">
                              <w:rPr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9.65pt;margin-top:86.7pt;width:66.3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" filled="f" stroked="f" strokeweight=".5pt">
                <v:textbox>
                  <w:txbxContent>
                    <w:p w:rsidR="00021EC9" w:rsidRPr="008C4F15" w:rsidRDefault="00021EC9" w:rsidP="00021EC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C4F15">
                        <w:rPr>
                          <w:sz w:val="28"/>
                          <w:szCs w:val="28"/>
                          <w:lang w:val="en-US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5F43" wp14:editId="643E71F7">
                <wp:simplePos x="0" y="0"/>
                <wp:positionH relativeFrom="column">
                  <wp:posOffset>1733550</wp:posOffset>
                </wp:positionH>
                <wp:positionV relativeFrom="paragraph">
                  <wp:posOffset>1414145</wp:posOffset>
                </wp:positionV>
                <wp:extent cx="40005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C9" w:rsidRPr="00730F35" w:rsidRDefault="00021EC9" w:rsidP="00021E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.5pt;margin-top:111.35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" filled="f" stroked="f" strokeweight=".5pt">
                <v:textbox>
                  <w:txbxContent>
                    <w:p w:rsidR="00021EC9" w:rsidRPr="00730F35" w:rsidRDefault="00021EC9" w:rsidP="00021E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0EC2" wp14:editId="05EE1640">
                <wp:simplePos x="0" y="0"/>
                <wp:positionH relativeFrom="column">
                  <wp:posOffset>3171825</wp:posOffset>
                </wp:positionH>
                <wp:positionV relativeFrom="paragraph">
                  <wp:posOffset>909320</wp:posOffset>
                </wp:positionV>
                <wp:extent cx="352425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C9" w:rsidRPr="002A0FA8" w:rsidRDefault="00021EC9" w:rsidP="00021E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49.75pt;margin-top:71.6pt;width:27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" filled="f" stroked="f" strokeweight=".5pt">
                <v:textbox>
                  <w:txbxContent>
                    <w:p w:rsidR="00021EC9" w:rsidRPr="002A0FA8" w:rsidRDefault="00021EC9" w:rsidP="00021E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w:drawing>
          <wp:inline distT="0" distB="0" distL="0" distR="0" wp14:anchorId="19D84CB3" wp14:editId="1A033264">
            <wp:extent cx="5486400" cy="2389367"/>
            <wp:effectExtent l="0" t="0" r="19050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D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9"/>
    <w:rsid w:val="00021EC9"/>
    <w:rsid w:val="0091342A"/>
    <w:rsid w:val="00D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C9"/>
    <w:pPr>
      <w:spacing w:after="160" w:line="259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21EC9"/>
  </w:style>
  <w:style w:type="paragraph" w:styleId="BalloonText">
    <w:name w:val="Balloon Text"/>
    <w:basedOn w:val="Normal"/>
    <w:link w:val="BalloonTextChar"/>
    <w:uiPriority w:val="99"/>
    <w:semiHidden/>
    <w:unhideWhenUsed/>
    <w:rsid w:val="000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9"/>
    <w:rPr>
      <w:rFonts w:ascii="Tahoma" w:eastAsiaTheme="minorEastAsi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C9"/>
    <w:pPr>
      <w:spacing w:after="160" w:line="259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21EC9"/>
  </w:style>
  <w:style w:type="paragraph" w:styleId="BalloonText">
    <w:name w:val="Balloon Text"/>
    <w:basedOn w:val="Normal"/>
    <w:link w:val="BalloonTextChar"/>
    <w:uiPriority w:val="99"/>
    <w:semiHidden/>
    <w:unhideWhenUsed/>
    <w:rsid w:val="000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9"/>
    <w:rPr>
      <w:rFonts w:ascii="Tahoma" w:eastAsiaTheme="minorEastAsi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3C6CC-3E6D-4C64-98D9-45198C1BEEF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7EEA16FD-1FB9-4503-A772-354A25F34521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 vert="horz" lIns="0" rIns="731520" anchor="t" anchorCtr="0"/>
        <a:lstStyle/>
        <a:p>
          <a:r>
            <a:rPr lang="en-US" sz="1400">
              <a:ln>
                <a:noFill/>
              </a:ln>
              <a:solidFill>
                <a:schemeClr val="tx1">
                  <a:hueOff val="0"/>
                  <a:satOff val="0"/>
                  <a:lumOff val="0"/>
                </a:schemeClr>
              </a:solidFill>
            </a:rPr>
            <a:t>CFS </a:t>
          </a:r>
        </a:p>
        <a:p>
          <a:r>
            <a:rPr lang="en-US" sz="1400">
              <a:ln>
                <a:noFill/>
              </a:ln>
              <a:solidFill>
                <a:schemeClr val="tx1">
                  <a:hueOff val="0"/>
                  <a:satOff val="0"/>
                  <a:lumOff val="0"/>
                </a:schemeClr>
              </a:solidFill>
            </a:rPr>
            <a:t>62</a:t>
          </a:r>
        </a:p>
      </dgm:t>
    </dgm:pt>
    <dgm:pt modelId="{D3BECC0E-4F43-43C3-8933-E9360FD060B7}" type="parTrans" cxnId="{D28796CE-0304-42FD-BA0A-14933AF22D2A}">
      <dgm:prSet/>
      <dgm:spPr/>
      <dgm:t>
        <a:bodyPr/>
        <a:lstStyle/>
        <a:p>
          <a:endParaRPr lang="en-US"/>
        </a:p>
      </dgm:t>
    </dgm:pt>
    <dgm:pt modelId="{A0B11DD5-FFCD-4DE7-B3A9-6C5BBE0FDD7C}" type="sibTrans" cxnId="{D28796CE-0304-42FD-BA0A-14933AF22D2A}">
      <dgm:prSet/>
      <dgm:spPr/>
      <dgm:t>
        <a:bodyPr/>
        <a:lstStyle/>
        <a:p>
          <a:endParaRPr lang="en-US"/>
        </a:p>
      </dgm:t>
    </dgm:pt>
    <dgm:pt modelId="{33B58C3A-152A-43B6-B395-58F2B91F29E5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  <a:prstDash val="solid"/>
          <a:round/>
        </a:ln>
      </dgm:spPr>
      <dgm:t>
        <a:bodyPr lIns="548640"/>
        <a:lstStyle/>
        <a:p>
          <a:r>
            <a:rPr lang="en-US" sz="1400"/>
            <a:t>   HFRS </a:t>
          </a:r>
        </a:p>
        <a:p>
          <a:r>
            <a:rPr lang="en-US" sz="1400"/>
            <a:t>115</a:t>
          </a:r>
        </a:p>
      </dgm:t>
    </dgm:pt>
    <dgm:pt modelId="{93DA8585-219A-41C4-8446-388EE367BDF6}" type="parTrans" cxnId="{6E309F4F-E6A9-4C7F-A9FE-833EFD9A830E}">
      <dgm:prSet/>
      <dgm:spPr/>
      <dgm:t>
        <a:bodyPr/>
        <a:lstStyle/>
        <a:p>
          <a:endParaRPr lang="en-US"/>
        </a:p>
      </dgm:t>
    </dgm:pt>
    <dgm:pt modelId="{CEA22808-76C8-4700-A947-66AC5F5A1A32}" type="sibTrans" cxnId="{6E309F4F-E6A9-4C7F-A9FE-833EFD9A830E}">
      <dgm:prSet/>
      <dgm:spPr/>
      <dgm:t>
        <a:bodyPr/>
        <a:lstStyle/>
        <a:p>
          <a:endParaRPr lang="en-US"/>
        </a:p>
      </dgm:t>
    </dgm:pt>
    <dgm:pt modelId="{769EF434-3BB2-410B-8612-161F2ABD0FC0}" type="pres">
      <dgm:prSet presAssocID="{C5B3C6CC-3E6D-4C64-98D9-45198C1BEEFD}" presName="compositeShape" presStyleCnt="0">
        <dgm:presLayoutVars>
          <dgm:chMax val="7"/>
          <dgm:dir/>
          <dgm:resizeHandles val="exact"/>
        </dgm:presLayoutVars>
      </dgm:prSet>
      <dgm:spPr/>
    </dgm:pt>
    <dgm:pt modelId="{A6935E3E-C9B7-4A30-BD41-40B4F919EE98}" type="pres">
      <dgm:prSet presAssocID="{7EEA16FD-1FB9-4503-A772-354A25F34521}" presName="circ1" presStyleLbl="vennNode1" presStyleIdx="0" presStyleCnt="2" custScaleX="123203" custScaleY="80385" custLinFactNeighborX="3473" custLinFactNeighborY="5314"/>
      <dgm:spPr/>
      <dgm:t>
        <a:bodyPr/>
        <a:lstStyle/>
        <a:p>
          <a:endParaRPr lang="en-US"/>
        </a:p>
      </dgm:t>
    </dgm:pt>
    <dgm:pt modelId="{984A0E15-6B8F-4D6E-9D9B-A84BC3EB6E17}" type="pres">
      <dgm:prSet presAssocID="{7EEA16FD-1FB9-4503-A772-354A25F3452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2C460-535A-47C7-8A20-9FC92E029811}" type="pres">
      <dgm:prSet presAssocID="{33B58C3A-152A-43B6-B395-58F2B91F29E5}" presName="circ2" presStyleLbl="vennNode1" presStyleIdx="1" presStyleCnt="2" custScaleX="178119" custScaleY="100547" custLinFactNeighborX="10907" custLinFactNeighborY="-33730"/>
      <dgm:spPr/>
      <dgm:t>
        <a:bodyPr/>
        <a:lstStyle/>
        <a:p>
          <a:endParaRPr lang="en-US"/>
        </a:p>
      </dgm:t>
    </dgm:pt>
    <dgm:pt modelId="{25A6916B-D276-4366-9057-36A696FCA8A4}" type="pres">
      <dgm:prSet presAssocID="{33B58C3A-152A-43B6-B395-58F2B91F29E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15124B-8174-42F7-9F1F-27AB303129E8}" type="presOf" srcId="{33B58C3A-152A-43B6-B395-58F2B91F29E5}" destId="{25A6916B-D276-4366-9057-36A696FCA8A4}" srcOrd="1" destOrd="0" presId="urn:microsoft.com/office/officeart/2005/8/layout/venn1"/>
    <dgm:cxn modelId="{D28796CE-0304-42FD-BA0A-14933AF22D2A}" srcId="{C5B3C6CC-3E6D-4C64-98D9-45198C1BEEFD}" destId="{7EEA16FD-1FB9-4503-A772-354A25F34521}" srcOrd="0" destOrd="0" parTransId="{D3BECC0E-4F43-43C3-8933-E9360FD060B7}" sibTransId="{A0B11DD5-FFCD-4DE7-B3A9-6C5BBE0FDD7C}"/>
    <dgm:cxn modelId="{6DE377EC-CBA5-4B5A-BA98-4C2D442346DF}" type="presOf" srcId="{7EEA16FD-1FB9-4503-A772-354A25F34521}" destId="{A6935E3E-C9B7-4A30-BD41-40B4F919EE98}" srcOrd="0" destOrd="0" presId="urn:microsoft.com/office/officeart/2005/8/layout/venn1"/>
    <dgm:cxn modelId="{6E309F4F-E6A9-4C7F-A9FE-833EFD9A830E}" srcId="{C5B3C6CC-3E6D-4C64-98D9-45198C1BEEFD}" destId="{33B58C3A-152A-43B6-B395-58F2B91F29E5}" srcOrd="1" destOrd="0" parTransId="{93DA8585-219A-41C4-8446-388EE367BDF6}" sibTransId="{CEA22808-76C8-4700-A947-66AC5F5A1A32}"/>
    <dgm:cxn modelId="{1F117F64-5140-4DF4-85D9-99050A6109E9}" type="presOf" srcId="{33B58C3A-152A-43B6-B395-58F2B91F29E5}" destId="{5012C460-535A-47C7-8A20-9FC92E029811}" srcOrd="0" destOrd="0" presId="urn:microsoft.com/office/officeart/2005/8/layout/venn1"/>
    <dgm:cxn modelId="{5CF1555C-3CF2-48E1-94B3-860F73443734}" type="presOf" srcId="{7EEA16FD-1FB9-4503-A772-354A25F34521}" destId="{984A0E15-6B8F-4D6E-9D9B-A84BC3EB6E17}" srcOrd="1" destOrd="0" presId="urn:microsoft.com/office/officeart/2005/8/layout/venn1"/>
    <dgm:cxn modelId="{F3ACAEAF-2CD5-4B54-B983-CCE630302D31}" type="presOf" srcId="{C5B3C6CC-3E6D-4C64-98D9-45198C1BEEFD}" destId="{769EF434-3BB2-410B-8612-161F2ABD0FC0}" srcOrd="0" destOrd="0" presId="urn:microsoft.com/office/officeart/2005/8/layout/venn1"/>
    <dgm:cxn modelId="{38B672FB-DCEB-4C0D-B764-F23971A21A14}" type="presParOf" srcId="{769EF434-3BB2-410B-8612-161F2ABD0FC0}" destId="{A6935E3E-C9B7-4A30-BD41-40B4F919EE98}" srcOrd="0" destOrd="0" presId="urn:microsoft.com/office/officeart/2005/8/layout/venn1"/>
    <dgm:cxn modelId="{1B550885-9815-450D-A4BB-C4F35DFE7E96}" type="presParOf" srcId="{769EF434-3BB2-410B-8612-161F2ABD0FC0}" destId="{984A0E15-6B8F-4D6E-9D9B-A84BC3EB6E17}" srcOrd="1" destOrd="0" presId="urn:microsoft.com/office/officeart/2005/8/layout/venn1"/>
    <dgm:cxn modelId="{8F6AB255-D3F1-42D5-B370-49997D29DF2E}" type="presParOf" srcId="{769EF434-3BB2-410B-8612-161F2ABD0FC0}" destId="{5012C460-535A-47C7-8A20-9FC92E029811}" srcOrd="2" destOrd="0" presId="urn:microsoft.com/office/officeart/2005/8/layout/venn1"/>
    <dgm:cxn modelId="{4ECBEA8B-13FA-44F3-B4F4-9DA8BA7A8677}" type="presParOf" srcId="{769EF434-3BB2-410B-8612-161F2ABD0FC0}" destId="{25A6916B-D276-4366-9057-36A696FCA8A4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935E3E-C9B7-4A30-BD41-40B4F919EE98}">
      <dsp:nvSpPr>
        <dsp:cNvPr id="0" name=""/>
        <dsp:cNvSpPr/>
      </dsp:nvSpPr>
      <dsp:spPr>
        <a:xfrm>
          <a:off x="179251" y="365841"/>
          <a:ext cx="2927757" cy="1910244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73152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n>
                <a:noFill/>
              </a:ln>
              <a:solidFill>
                <a:schemeClr val="tx1">
                  <a:hueOff val="0"/>
                  <a:satOff val="0"/>
                  <a:lumOff val="0"/>
                </a:schemeClr>
              </a:solidFill>
            </a:rPr>
            <a:t>CFS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n>
                <a:noFill/>
              </a:ln>
              <a:solidFill>
                <a:schemeClr val="tx1">
                  <a:hueOff val="0"/>
                  <a:satOff val="0"/>
                  <a:lumOff val="0"/>
                </a:schemeClr>
              </a:solidFill>
            </a:rPr>
            <a:t>62</a:t>
          </a:r>
        </a:p>
      </dsp:txBody>
      <dsp:txXfrm>
        <a:off x="588082" y="591100"/>
        <a:ext cx="1688076" cy="1459726"/>
      </dsp:txXfrm>
    </dsp:sp>
    <dsp:sp modelId="{5012C460-535A-47C7-8A20-9FC92E029811}">
      <dsp:nvSpPr>
        <dsp:cNvPr id="0" name=""/>
        <dsp:cNvSpPr/>
      </dsp:nvSpPr>
      <dsp:spPr>
        <a:xfrm>
          <a:off x="1253635" y="0"/>
          <a:ext cx="4232764" cy="2389367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  <a:round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864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HFRS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115</a:t>
          </a:r>
        </a:p>
      </dsp:txBody>
      <dsp:txXfrm>
        <a:off x="2454825" y="281757"/>
        <a:ext cx="2440512" cy="1825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Hite</dc:creator>
  <cp:lastModifiedBy>Susan Hite</cp:lastModifiedBy>
  <cp:revision>1</cp:revision>
  <dcterms:created xsi:type="dcterms:W3CDTF">2019-02-07T15:59:00Z</dcterms:created>
  <dcterms:modified xsi:type="dcterms:W3CDTF">2019-02-07T16:00:00Z</dcterms:modified>
</cp:coreProperties>
</file>