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A1184" w14:textId="05F853CB" w:rsidR="00590258" w:rsidRPr="007B2F13" w:rsidRDefault="00590258" w:rsidP="00590258">
      <w:pPr>
        <w:spacing w:after="0" w:line="48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Appendix 2: Clinical </w:t>
      </w:r>
      <w:r w:rsidR="00CF6545">
        <w:rPr>
          <w:rFonts w:ascii="Times New Roman" w:hAnsi="Times New Roman" w:cs="Times New Roman"/>
        </w:rPr>
        <w:t>c</w:t>
      </w:r>
      <w:bookmarkStart w:id="0" w:name="_GoBack"/>
      <w:bookmarkEnd w:id="0"/>
      <w:r>
        <w:rPr>
          <w:rFonts w:ascii="Times New Roman" w:hAnsi="Times New Roman" w:cs="Times New Roman"/>
        </w:rPr>
        <w:t xml:space="preserve">haracteristics of </w:t>
      </w:r>
      <w:r w:rsidR="00CF6545">
        <w:rPr>
          <w:rFonts w:ascii="Times New Roman" w:hAnsi="Times New Roman" w:cs="Times New Roman"/>
        </w:rPr>
        <w:t>children</w:t>
      </w:r>
      <w:r>
        <w:rPr>
          <w:rFonts w:ascii="Times New Roman" w:hAnsi="Times New Roman" w:cs="Times New Roman"/>
        </w:rPr>
        <w:t xml:space="preserve"> based upon mode of feeding during High Flow Nasal Cannula (HFNC)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271"/>
        <w:gridCol w:w="1178"/>
        <w:gridCol w:w="594"/>
        <w:gridCol w:w="1180"/>
        <w:gridCol w:w="437"/>
        <w:gridCol w:w="1178"/>
      </w:tblGrid>
      <w:tr w:rsidR="00590258" w:rsidRPr="00BA69F9" w14:paraId="3222123B" w14:textId="77777777" w:rsidTr="0091673F">
        <w:trPr>
          <w:trHeight w:val="311"/>
        </w:trPr>
        <w:tc>
          <w:tcPr>
            <w:tcW w:w="133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83ED083" w14:textId="77777777" w:rsidR="00590258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D23071" w14:textId="77777777" w:rsidR="00590258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6" w:type="pct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994CBF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  <w:r w:rsidRPr="00BA69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 during HFNC</w:t>
            </w:r>
          </w:p>
        </w:tc>
      </w:tr>
      <w:tr w:rsidR="00590258" w:rsidRPr="00BA69F9" w14:paraId="464A34E2" w14:textId="77777777" w:rsidTr="0091673F">
        <w:trPr>
          <w:trHeight w:val="259"/>
        </w:trPr>
        <w:tc>
          <w:tcPr>
            <w:tcW w:w="1337" w:type="pc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602228EA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7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9887DCA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9" w:type="pct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44E6DA0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Mixed or Tube Feeding (n=28)</w:t>
            </w:r>
          </w:p>
        </w:tc>
        <w:tc>
          <w:tcPr>
            <w:tcW w:w="866" w:type="pct"/>
            <w:gridSpan w:val="2"/>
            <w:tcBorders>
              <w:top w:val="single" w:sz="18" w:space="0" w:color="auto"/>
            </w:tcBorders>
            <w:vAlign w:val="center"/>
          </w:tcPr>
          <w:p w14:paraId="6FD05249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Exclusive Oral Feeding (n=50)</w:t>
            </w:r>
          </w:p>
        </w:tc>
        <w:tc>
          <w:tcPr>
            <w:tcW w:w="630" w:type="pc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5F1BF72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p</w:t>
            </w:r>
          </w:p>
        </w:tc>
      </w:tr>
      <w:tr w:rsidR="00590258" w:rsidRPr="00BA69F9" w14:paraId="0188768F" w14:textId="77777777" w:rsidTr="0091673F">
        <w:trPr>
          <w:trHeight w:val="259"/>
        </w:trPr>
        <w:tc>
          <w:tcPr>
            <w:tcW w:w="1337" w:type="pct"/>
            <w:tcBorders>
              <w:left w:val="single" w:sz="18" w:space="0" w:color="auto"/>
            </w:tcBorders>
            <w:vAlign w:val="bottom"/>
          </w:tcPr>
          <w:p w14:paraId="27DB8BFC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7" w:type="pct"/>
            <w:tcBorders>
              <w:left w:val="single" w:sz="18" w:space="0" w:color="auto"/>
            </w:tcBorders>
            <w:vAlign w:val="center"/>
          </w:tcPr>
          <w:p w14:paraId="2C95F9C5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tcBorders>
              <w:left w:val="single" w:sz="18" w:space="0" w:color="auto"/>
            </w:tcBorders>
            <w:vAlign w:val="center"/>
          </w:tcPr>
          <w:p w14:paraId="109BCF63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318" w:type="pct"/>
            <w:vAlign w:val="center"/>
          </w:tcPr>
          <w:p w14:paraId="446FD41E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632" w:type="pct"/>
            <w:vAlign w:val="center"/>
          </w:tcPr>
          <w:p w14:paraId="112963DC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234" w:type="pct"/>
            <w:vAlign w:val="center"/>
          </w:tcPr>
          <w:p w14:paraId="7BE8A40B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14:paraId="26EA31E2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90258" w:rsidRPr="00BA69F9" w14:paraId="12B181B7" w14:textId="77777777" w:rsidTr="0091673F">
        <w:trPr>
          <w:trHeight w:val="107"/>
        </w:trPr>
        <w:tc>
          <w:tcPr>
            <w:tcW w:w="1337" w:type="pct"/>
            <w:tcBorders>
              <w:left w:val="single" w:sz="18" w:space="0" w:color="auto"/>
            </w:tcBorders>
            <w:vAlign w:val="bottom"/>
          </w:tcPr>
          <w:p w14:paraId="6B38FC0D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 (months), mean (SD)</w:t>
            </w:r>
          </w:p>
        </w:tc>
        <w:tc>
          <w:tcPr>
            <w:tcW w:w="1217" w:type="pct"/>
            <w:tcBorders>
              <w:left w:val="single" w:sz="18" w:space="0" w:color="auto"/>
            </w:tcBorders>
            <w:vAlign w:val="center"/>
          </w:tcPr>
          <w:p w14:paraId="042A7018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left w:val="single" w:sz="18" w:space="0" w:color="auto"/>
            </w:tcBorders>
            <w:vAlign w:val="center"/>
          </w:tcPr>
          <w:p w14:paraId="6B1B00FD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4.2 (4.4)</w:t>
            </w:r>
          </w:p>
        </w:tc>
        <w:tc>
          <w:tcPr>
            <w:tcW w:w="318" w:type="pct"/>
            <w:vAlign w:val="center"/>
          </w:tcPr>
          <w:p w14:paraId="0601D390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pct"/>
            <w:vAlign w:val="center"/>
          </w:tcPr>
          <w:p w14:paraId="0F1DF34A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7.5 (6.7)</w:t>
            </w:r>
          </w:p>
        </w:tc>
        <w:tc>
          <w:tcPr>
            <w:tcW w:w="234" w:type="pct"/>
            <w:vAlign w:val="center"/>
          </w:tcPr>
          <w:p w14:paraId="0B0B054C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14:paraId="40D6FCEA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590258" w:rsidRPr="00BA69F9" w14:paraId="50FCC395" w14:textId="77777777" w:rsidTr="0091673F">
        <w:trPr>
          <w:trHeight w:val="259"/>
        </w:trPr>
        <w:tc>
          <w:tcPr>
            <w:tcW w:w="1337" w:type="pct"/>
            <w:tcBorders>
              <w:left w:val="single" w:sz="18" w:space="0" w:color="auto"/>
            </w:tcBorders>
            <w:vAlign w:val="bottom"/>
          </w:tcPr>
          <w:p w14:paraId="3ECA01C1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217" w:type="pct"/>
            <w:tcBorders>
              <w:left w:val="single" w:sz="18" w:space="0" w:color="auto"/>
            </w:tcBorders>
            <w:vAlign w:val="center"/>
          </w:tcPr>
          <w:p w14:paraId="66B20C66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631" w:type="pct"/>
            <w:tcBorders>
              <w:left w:val="single" w:sz="18" w:space="0" w:color="auto"/>
            </w:tcBorders>
            <w:vAlign w:val="center"/>
          </w:tcPr>
          <w:p w14:paraId="5792833D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8" w:type="pct"/>
            <w:vAlign w:val="center"/>
          </w:tcPr>
          <w:p w14:paraId="2AC1A15D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32" w:type="pct"/>
            <w:vAlign w:val="center"/>
          </w:tcPr>
          <w:p w14:paraId="61583D55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34" w:type="pct"/>
            <w:vAlign w:val="center"/>
          </w:tcPr>
          <w:p w14:paraId="1135C9D6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14:paraId="578CD60E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</w:tr>
      <w:tr w:rsidR="00590258" w:rsidRPr="00BA69F9" w14:paraId="79FE8522" w14:textId="77777777" w:rsidTr="0091673F">
        <w:trPr>
          <w:trHeight w:val="259"/>
        </w:trPr>
        <w:tc>
          <w:tcPr>
            <w:tcW w:w="1337" w:type="pct"/>
            <w:tcBorders>
              <w:left w:val="single" w:sz="18" w:space="0" w:color="auto"/>
            </w:tcBorders>
            <w:vAlign w:val="bottom"/>
          </w:tcPr>
          <w:p w14:paraId="0BE80592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Race/Ethnicity*</w:t>
            </w:r>
          </w:p>
        </w:tc>
        <w:tc>
          <w:tcPr>
            <w:tcW w:w="1217" w:type="pct"/>
            <w:tcBorders>
              <w:left w:val="single" w:sz="18" w:space="0" w:color="auto"/>
            </w:tcBorders>
            <w:vAlign w:val="center"/>
          </w:tcPr>
          <w:p w14:paraId="5F2A6EBB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left w:val="single" w:sz="18" w:space="0" w:color="auto"/>
            </w:tcBorders>
            <w:vAlign w:val="center"/>
          </w:tcPr>
          <w:p w14:paraId="79E6DAB7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" w:type="pct"/>
            <w:vAlign w:val="center"/>
          </w:tcPr>
          <w:p w14:paraId="28619611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pct"/>
            <w:vAlign w:val="center"/>
          </w:tcPr>
          <w:p w14:paraId="42C6E01E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" w:type="pct"/>
            <w:vAlign w:val="center"/>
          </w:tcPr>
          <w:p w14:paraId="6290C5D9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14:paraId="670305B3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0258" w:rsidRPr="00BA69F9" w14:paraId="3F0D5FCA" w14:textId="77777777" w:rsidTr="0091673F">
        <w:trPr>
          <w:trHeight w:val="259"/>
        </w:trPr>
        <w:tc>
          <w:tcPr>
            <w:tcW w:w="1337" w:type="pct"/>
            <w:tcBorders>
              <w:left w:val="single" w:sz="18" w:space="0" w:color="auto"/>
            </w:tcBorders>
            <w:vAlign w:val="bottom"/>
          </w:tcPr>
          <w:p w14:paraId="344652C7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7" w:type="pct"/>
            <w:tcBorders>
              <w:left w:val="single" w:sz="18" w:space="0" w:color="auto"/>
            </w:tcBorders>
            <w:vAlign w:val="center"/>
          </w:tcPr>
          <w:p w14:paraId="08E265A7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color w:val="000000"/>
              </w:rPr>
              <w:t>White, non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A69F9">
              <w:rPr>
                <w:rFonts w:ascii="Times New Roman" w:eastAsia="Times New Roman" w:hAnsi="Times New Roman" w:cs="Times New Roman"/>
                <w:color w:val="000000"/>
              </w:rPr>
              <w:t>Hispanic</w:t>
            </w:r>
          </w:p>
        </w:tc>
        <w:tc>
          <w:tcPr>
            <w:tcW w:w="631" w:type="pct"/>
            <w:tcBorders>
              <w:left w:val="single" w:sz="18" w:space="0" w:color="auto"/>
            </w:tcBorders>
            <w:vAlign w:val="center"/>
          </w:tcPr>
          <w:p w14:paraId="70626479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18" w:type="pct"/>
            <w:vAlign w:val="center"/>
          </w:tcPr>
          <w:p w14:paraId="09B567A0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32" w:type="pct"/>
            <w:vAlign w:val="center"/>
          </w:tcPr>
          <w:p w14:paraId="0F552DBC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34" w:type="pct"/>
            <w:vAlign w:val="center"/>
          </w:tcPr>
          <w:p w14:paraId="51C83926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14:paraId="094534F5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</w:tr>
      <w:tr w:rsidR="00590258" w:rsidRPr="00BA69F9" w14:paraId="79374326" w14:textId="77777777" w:rsidTr="0091673F">
        <w:trPr>
          <w:trHeight w:val="259"/>
        </w:trPr>
        <w:tc>
          <w:tcPr>
            <w:tcW w:w="1337" w:type="pct"/>
            <w:tcBorders>
              <w:left w:val="single" w:sz="18" w:space="0" w:color="auto"/>
            </w:tcBorders>
            <w:vAlign w:val="bottom"/>
          </w:tcPr>
          <w:p w14:paraId="7F20987A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7" w:type="pct"/>
            <w:tcBorders>
              <w:left w:val="single" w:sz="18" w:space="0" w:color="auto"/>
            </w:tcBorders>
            <w:vAlign w:val="center"/>
          </w:tcPr>
          <w:p w14:paraId="20868732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color w:val="000000"/>
              </w:rPr>
              <w:t>Black, non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A69F9">
              <w:rPr>
                <w:rFonts w:ascii="Times New Roman" w:eastAsia="Times New Roman" w:hAnsi="Times New Roman" w:cs="Times New Roman"/>
                <w:color w:val="000000"/>
              </w:rPr>
              <w:t>Hispanic</w:t>
            </w:r>
          </w:p>
        </w:tc>
        <w:tc>
          <w:tcPr>
            <w:tcW w:w="631" w:type="pct"/>
            <w:tcBorders>
              <w:left w:val="single" w:sz="18" w:space="0" w:color="auto"/>
            </w:tcBorders>
            <w:vAlign w:val="center"/>
          </w:tcPr>
          <w:p w14:paraId="63FD3AD7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8" w:type="pct"/>
            <w:vAlign w:val="center"/>
          </w:tcPr>
          <w:p w14:paraId="04C7345C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32" w:type="pct"/>
            <w:vAlign w:val="center"/>
          </w:tcPr>
          <w:p w14:paraId="69305043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4" w:type="pct"/>
            <w:vAlign w:val="center"/>
          </w:tcPr>
          <w:p w14:paraId="7D8405EF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14:paraId="4CE49BBB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0258" w:rsidRPr="00BA69F9" w14:paraId="4EE9E844" w14:textId="77777777" w:rsidTr="0091673F">
        <w:trPr>
          <w:trHeight w:val="259"/>
        </w:trPr>
        <w:tc>
          <w:tcPr>
            <w:tcW w:w="1337" w:type="pct"/>
            <w:tcBorders>
              <w:left w:val="single" w:sz="18" w:space="0" w:color="auto"/>
            </w:tcBorders>
            <w:vAlign w:val="bottom"/>
          </w:tcPr>
          <w:p w14:paraId="5818106C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7" w:type="pct"/>
            <w:tcBorders>
              <w:left w:val="single" w:sz="18" w:space="0" w:color="auto"/>
            </w:tcBorders>
            <w:vAlign w:val="center"/>
          </w:tcPr>
          <w:p w14:paraId="2E3AF6BF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color w:val="000000"/>
              </w:rPr>
              <w:t>Hispanic</w:t>
            </w:r>
          </w:p>
        </w:tc>
        <w:tc>
          <w:tcPr>
            <w:tcW w:w="631" w:type="pct"/>
            <w:tcBorders>
              <w:left w:val="single" w:sz="18" w:space="0" w:color="auto"/>
            </w:tcBorders>
            <w:vAlign w:val="center"/>
          </w:tcPr>
          <w:p w14:paraId="2718CC5D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8" w:type="pct"/>
            <w:vAlign w:val="center"/>
          </w:tcPr>
          <w:p w14:paraId="7D64D07E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32" w:type="pct"/>
            <w:vAlign w:val="center"/>
          </w:tcPr>
          <w:p w14:paraId="1F9F6145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4" w:type="pct"/>
            <w:vAlign w:val="center"/>
          </w:tcPr>
          <w:p w14:paraId="40635255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14:paraId="3D5A5E8C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0258" w:rsidRPr="00BA69F9" w14:paraId="2F14E7A4" w14:textId="77777777" w:rsidTr="0091673F">
        <w:trPr>
          <w:trHeight w:val="259"/>
        </w:trPr>
        <w:tc>
          <w:tcPr>
            <w:tcW w:w="1337" w:type="pct"/>
            <w:tcBorders>
              <w:left w:val="single" w:sz="18" w:space="0" w:color="auto"/>
            </w:tcBorders>
            <w:vAlign w:val="bottom"/>
          </w:tcPr>
          <w:p w14:paraId="7E805683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7" w:type="pct"/>
            <w:tcBorders>
              <w:left w:val="single" w:sz="18" w:space="0" w:color="auto"/>
            </w:tcBorders>
            <w:vAlign w:val="center"/>
          </w:tcPr>
          <w:p w14:paraId="1C83C951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631" w:type="pct"/>
            <w:tcBorders>
              <w:left w:val="single" w:sz="18" w:space="0" w:color="auto"/>
            </w:tcBorders>
            <w:vAlign w:val="center"/>
          </w:tcPr>
          <w:p w14:paraId="06CEE74B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8" w:type="pct"/>
            <w:vAlign w:val="center"/>
          </w:tcPr>
          <w:p w14:paraId="4A8BEAEF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32" w:type="pct"/>
            <w:vAlign w:val="center"/>
          </w:tcPr>
          <w:p w14:paraId="74C09F9F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4" w:type="pct"/>
            <w:vAlign w:val="center"/>
          </w:tcPr>
          <w:p w14:paraId="1CB89DEF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14:paraId="718FA75F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0258" w:rsidRPr="00BA69F9" w14:paraId="515AC474" w14:textId="77777777" w:rsidTr="0091673F">
        <w:trPr>
          <w:trHeight w:val="259"/>
        </w:trPr>
        <w:tc>
          <w:tcPr>
            <w:tcW w:w="1337" w:type="pct"/>
            <w:tcBorders>
              <w:left w:val="single" w:sz="18" w:space="0" w:color="auto"/>
            </w:tcBorders>
            <w:vAlign w:val="bottom"/>
          </w:tcPr>
          <w:p w14:paraId="5007496E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7" w:type="pct"/>
            <w:tcBorders>
              <w:left w:val="single" w:sz="18" w:space="0" w:color="auto"/>
            </w:tcBorders>
            <w:vAlign w:val="center"/>
          </w:tcPr>
          <w:p w14:paraId="4298EC69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color w:val="000000"/>
              </w:rPr>
              <w:t>Unknown/Declined</w:t>
            </w:r>
          </w:p>
        </w:tc>
        <w:tc>
          <w:tcPr>
            <w:tcW w:w="631" w:type="pct"/>
            <w:tcBorders>
              <w:left w:val="single" w:sz="18" w:space="0" w:color="auto"/>
            </w:tcBorders>
            <w:vAlign w:val="center"/>
          </w:tcPr>
          <w:p w14:paraId="7FB23DC0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8" w:type="pct"/>
            <w:vAlign w:val="center"/>
          </w:tcPr>
          <w:p w14:paraId="73F7E522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2" w:type="pct"/>
            <w:vAlign w:val="center"/>
          </w:tcPr>
          <w:p w14:paraId="081E4942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4" w:type="pct"/>
            <w:vAlign w:val="center"/>
          </w:tcPr>
          <w:p w14:paraId="0CED1EDA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14:paraId="7FC55BAC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0258" w:rsidRPr="00BA69F9" w14:paraId="3E40DF89" w14:textId="77777777" w:rsidTr="0091673F">
        <w:trPr>
          <w:trHeight w:val="259"/>
        </w:trPr>
        <w:tc>
          <w:tcPr>
            <w:tcW w:w="1337" w:type="pct"/>
            <w:tcBorders>
              <w:left w:val="single" w:sz="18" w:space="0" w:color="auto"/>
            </w:tcBorders>
            <w:vAlign w:val="bottom"/>
          </w:tcPr>
          <w:p w14:paraId="222F706E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9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Passive Tobacco Exposure </w:t>
            </w:r>
          </w:p>
        </w:tc>
        <w:tc>
          <w:tcPr>
            <w:tcW w:w="1217" w:type="pct"/>
            <w:tcBorders>
              <w:left w:val="single" w:sz="18" w:space="0" w:color="auto"/>
            </w:tcBorders>
            <w:vAlign w:val="center"/>
          </w:tcPr>
          <w:p w14:paraId="10F90115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pct"/>
            <w:tcBorders>
              <w:left w:val="single" w:sz="18" w:space="0" w:color="auto"/>
            </w:tcBorders>
            <w:vAlign w:val="center"/>
          </w:tcPr>
          <w:p w14:paraId="3BAB434B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" w:type="pct"/>
            <w:vAlign w:val="center"/>
          </w:tcPr>
          <w:p w14:paraId="344164B8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  <w:vAlign w:val="center"/>
          </w:tcPr>
          <w:p w14:paraId="4BC1C3D4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  <w:vAlign w:val="center"/>
          </w:tcPr>
          <w:p w14:paraId="638285D0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14:paraId="215468B0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258" w:rsidRPr="00BA69F9" w14:paraId="27C590F9" w14:textId="77777777" w:rsidTr="0091673F">
        <w:trPr>
          <w:trHeight w:val="259"/>
        </w:trPr>
        <w:tc>
          <w:tcPr>
            <w:tcW w:w="1337" w:type="pct"/>
            <w:tcBorders>
              <w:left w:val="single" w:sz="18" w:space="0" w:color="auto"/>
            </w:tcBorders>
            <w:vAlign w:val="bottom"/>
          </w:tcPr>
          <w:p w14:paraId="59CC5C11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7" w:type="pct"/>
            <w:tcBorders>
              <w:left w:val="single" w:sz="18" w:space="0" w:color="auto"/>
            </w:tcBorders>
            <w:vAlign w:val="center"/>
          </w:tcPr>
          <w:p w14:paraId="0FF4D517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631" w:type="pct"/>
            <w:tcBorders>
              <w:left w:val="single" w:sz="18" w:space="0" w:color="auto"/>
            </w:tcBorders>
            <w:vAlign w:val="center"/>
          </w:tcPr>
          <w:p w14:paraId="3E9F8FD3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8" w:type="pct"/>
            <w:vAlign w:val="center"/>
          </w:tcPr>
          <w:p w14:paraId="0A5D5B89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32" w:type="pct"/>
            <w:vAlign w:val="center"/>
          </w:tcPr>
          <w:p w14:paraId="3A8D4DFE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34" w:type="pct"/>
            <w:vAlign w:val="center"/>
          </w:tcPr>
          <w:p w14:paraId="59F5DE17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14:paraId="485609DF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</w:tr>
      <w:tr w:rsidR="00590258" w:rsidRPr="00BA69F9" w14:paraId="20B302F2" w14:textId="77777777" w:rsidTr="0091673F">
        <w:trPr>
          <w:trHeight w:val="259"/>
        </w:trPr>
        <w:tc>
          <w:tcPr>
            <w:tcW w:w="1337" w:type="pct"/>
            <w:tcBorders>
              <w:left w:val="single" w:sz="18" w:space="0" w:color="auto"/>
            </w:tcBorders>
            <w:vAlign w:val="bottom"/>
          </w:tcPr>
          <w:p w14:paraId="61575594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7" w:type="pct"/>
            <w:tcBorders>
              <w:left w:val="single" w:sz="18" w:space="0" w:color="auto"/>
            </w:tcBorders>
            <w:vAlign w:val="center"/>
          </w:tcPr>
          <w:p w14:paraId="6E7B06A6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631" w:type="pct"/>
            <w:tcBorders>
              <w:left w:val="single" w:sz="18" w:space="0" w:color="auto"/>
            </w:tcBorders>
            <w:vAlign w:val="center"/>
          </w:tcPr>
          <w:p w14:paraId="00BB0020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18" w:type="pct"/>
            <w:vAlign w:val="center"/>
          </w:tcPr>
          <w:p w14:paraId="21007BCE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32" w:type="pct"/>
            <w:vAlign w:val="center"/>
          </w:tcPr>
          <w:p w14:paraId="2A9A5FCF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34" w:type="pct"/>
            <w:vAlign w:val="center"/>
          </w:tcPr>
          <w:p w14:paraId="7F5A6299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14:paraId="49857A56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0258" w:rsidRPr="00BA69F9" w14:paraId="71E48D61" w14:textId="77777777" w:rsidTr="0091673F">
        <w:trPr>
          <w:trHeight w:val="259"/>
        </w:trPr>
        <w:tc>
          <w:tcPr>
            <w:tcW w:w="1337" w:type="pct"/>
            <w:tcBorders>
              <w:left w:val="single" w:sz="18" w:space="0" w:color="auto"/>
            </w:tcBorders>
            <w:vAlign w:val="bottom"/>
          </w:tcPr>
          <w:p w14:paraId="0E84BF41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7" w:type="pct"/>
            <w:tcBorders>
              <w:left w:val="single" w:sz="18" w:space="0" w:color="auto"/>
            </w:tcBorders>
            <w:vAlign w:val="center"/>
          </w:tcPr>
          <w:p w14:paraId="15A9E314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color w:val="000000"/>
              </w:rPr>
              <w:t>Unknown/Declined</w:t>
            </w:r>
          </w:p>
        </w:tc>
        <w:tc>
          <w:tcPr>
            <w:tcW w:w="631" w:type="pct"/>
            <w:tcBorders>
              <w:left w:val="single" w:sz="18" w:space="0" w:color="auto"/>
            </w:tcBorders>
            <w:vAlign w:val="center"/>
          </w:tcPr>
          <w:p w14:paraId="31792E2A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8" w:type="pct"/>
            <w:vAlign w:val="center"/>
          </w:tcPr>
          <w:p w14:paraId="10ECC811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32" w:type="pct"/>
            <w:vAlign w:val="center"/>
          </w:tcPr>
          <w:p w14:paraId="66C4009A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4" w:type="pct"/>
            <w:vAlign w:val="center"/>
          </w:tcPr>
          <w:p w14:paraId="0857F847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14:paraId="31DC7796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0258" w:rsidRPr="00BA69F9" w14:paraId="0DD64A24" w14:textId="77777777" w:rsidTr="0091673F">
        <w:trPr>
          <w:trHeight w:val="259"/>
        </w:trPr>
        <w:tc>
          <w:tcPr>
            <w:tcW w:w="1337" w:type="pct"/>
            <w:tcBorders>
              <w:left w:val="single" w:sz="18" w:space="0" w:color="auto"/>
            </w:tcBorders>
            <w:vAlign w:val="bottom"/>
          </w:tcPr>
          <w:p w14:paraId="6810C4E9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Prematurity&lt; 35 weeks</w:t>
            </w:r>
          </w:p>
        </w:tc>
        <w:tc>
          <w:tcPr>
            <w:tcW w:w="1217" w:type="pct"/>
            <w:tcBorders>
              <w:left w:val="single" w:sz="18" w:space="0" w:color="auto"/>
            </w:tcBorders>
            <w:vAlign w:val="center"/>
          </w:tcPr>
          <w:p w14:paraId="665F1674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left w:val="single" w:sz="18" w:space="0" w:color="auto"/>
            </w:tcBorders>
            <w:vAlign w:val="center"/>
          </w:tcPr>
          <w:p w14:paraId="68ED4AFC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8" w:type="pct"/>
            <w:vAlign w:val="center"/>
          </w:tcPr>
          <w:p w14:paraId="7262A67F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32" w:type="pct"/>
            <w:vAlign w:val="center"/>
          </w:tcPr>
          <w:p w14:paraId="4D9A4721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4" w:type="pct"/>
            <w:vAlign w:val="center"/>
          </w:tcPr>
          <w:p w14:paraId="32A79388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14:paraId="61D39A60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</w:tr>
      <w:tr w:rsidR="00590258" w:rsidRPr="00BA69F9" w14:paraId="4B44C451" w14:textId="77777777" w:rsidTr="0091673F">
        <w:trPr>
          <w:trHeight w:val="259"/>
        </w:trPr>
        <w:tc>
          <w:tcPr>
            <w:tcW w:w="1337" w:type="pct"/>
            <w:tcBorders>
              <w:left w:val="single" w:sz="18" w:space="0" w:color="auto"/>
            </w:tcBorders>
            <w:vAlign w:val="bottom"/>
          </w:tcPr>
          <w:p w14:paraId="70E704D1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Day of illness on admit, mean (SD)</w:t>
            </w:r>
          </w:p>
        </w:tc>
        <w:tc>
          <w:tcPr>
            <w:tcW w:w="1217" w:type="pct"/>
            <w:tcBorders>
              <w:left w:val="single" w:sz="18" w:space="0" w:color="auto"/>
            </w:tcBorders>
            <w:vAlign w:val="center"/>
          </w:tcPr>
          <w:p w14:paraId="69B0B98A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left w:val="single" w:sz="18" w:space="0" w:color="auto"/>
            </w:tcBorders>
            <w:vAlign w:val="center"/>
          </w:tcPr>
          <w:p w14:paraId="3BCAC776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5.2 (2.0)</w:t>
            </w:r>
          </w:p>
        </w:tc>
        <w:tc>
          <w:tcPr>
            <w:tcW w:w="318" w:type="pct"/>
            <w:vAlign w:val="center"/>
          </w:tcPr>
          <w:p w14:paraId="6D52DC05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pct"/>
            <w:vAlign w:val="center"/>
          </w:tcPr>
          <w:p w14:paraId="1ECFAA13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4.7 (2.4)</w:t>
            </w:r>
          </w:p>
        </w:tc>
        <w:tc>
          <w:tcPr>
            <w:tcW w:w="234" w:type="pct"/>
            <w:vAlign w:val="center"/>
          </w:tcPr>
          <w:p w14:paraId="1FBC50EE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14:paraId="16796C84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</w:tr>
      <w:tr w:rsidR="00590258" w:rsidRPr="00BA69F9" w14:paraId="34AF55D5" w14:textId="77777777" w:rsidTr="0091673F">
        <w:trPr>
          <w:trHeight w:val="259"/>
        </w:trPr>
        <w:tc>
          <w:tcPr>
            <w:tcW w:w="1337" w:type="pct"/>
            <w:tcBorders>
              <w:left w:val="single" w:sz="18" w:space="0" w:color="auto"/>
            </w:tcBorders>
            <w:vAlign w:val="bottom"/>
          </w:tcPr>
          <w:p w14:paraId="282C3264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9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A69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HFNC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initiated</w:t>
            </w:r>
          </w:p>
        </w:tc>
        <w:tc>
          <w:tcPr>
            <w:tcW w:w="1217" w:type="pct"/>
            <w:tcBorders>
              <w:left w:val="single" w:sz="18" w:space="0" w:color="auto"/>
            </w:tcBorders>
            <w:vAlign w:val="center"/>
          </w:tcPr>
          <w:p w14:paraId="4295ED6F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pct"/>
            <w:tcBorders>
              <w:left w:val="single" w:sz="18" w:space="0" w:color="auto"/>
            </w:tcBorders>
            <w:vAlign w:val="center"/>
          </w:tcPr>
          <w:p w14:paraId="0CC2A3A1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" w:type="pct"/>
            <w:vAlign w:val="center"/>
          </w:tcPr>
          <w:p w14:paraId="220C04F9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  <w:vAlign w:val="center"/>
          </w:tcPr>
          <w:p w14:paraId="422781C0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  <w:vAlign w:val="center"/>
          </w:tcPr>
          <w:p w14:paraId="00A96C8F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14:paraId="7EB65A33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258" w:rsidRPr="00BA69F9" w14:paraId="1BA4059D" w14:textId="77777777" w:rsidTr="0091673F">
        <w:trPr>
          <w:trHeight w:val="259"/>
        </w:trPr>
        <w:tc>
          <w:tcPr>
            <w:tcW w:w="1337" w:type="pct"/>
            <w:tcBorders>
              <w:left w:val="single" w:sz="18" w:space="0" w:color="auto"/>
            </w:tcBorders>
            <w:vAlign w:val="bottom"/>
          </w:tcPr>
          <w:p w14:paraId="457CA2C5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7" w:type="pct"/>
            <w:tcBorders>
              <w:left w:val="single" w:sz="18" w:space="0" w:color="auto"/>
            </w:tcBorders>
            <w:vAlign w:val="center"/>
          </w:tcPr>
          <w:p w14:paraId="597D49F7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Pediatric Intensive Care </w:t>
            </w:r>
          </w:p>
        </w:tc>
        <w:tc>
          <w:tcPr>
            <w:tcW w:w="631" w:type="pct"/>
            <w:tcBorders>
              <w:left w:val="single" w:sz="18" w:space="0" w:color="auto"/>
            </w:tcBorders>
            <w:vAlign w:val="center"/>
          </w:tcPr>
          <w:p w14:paraId="368B5FDF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18" w:type="pct"/>
            <w:vAlign w:val="center"/>
          </w:tcPr>
          <w:p w14:paraId="1BE9D15F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32" w:type="pct"/>
            <w:vAlign w:val="center"/>
          </w:tcPr>
          <w:p w14:paraId="7411D771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34" w:type="pct"/>
            <w:vAlign w:val="center"/>
          </w:tcPr>
          <w:p w14:paraId="6B82F126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14:paraId="196A3C9D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</w:tr>
      <w:tr w:rsidR="00590258" w:rsidRPr="00BA69F9" w14:paraId="7A47E224" w14:textId="77777777" w:rsidTr="0091673F">
        <w:trPr>
          <w:trHeight w:val="259"/>
        </w:trPr>
        <w:tc>
          <w:tcPr>
            <w:tcW w:w="1337" w:type="pct"/>
            <w:tcBorders>
              <w:left w:val="single" w:sz="18" w:space="0" w:color="auto"/>
            </w:tcBorders>
            <w:vAlign w:val="bottom"/>
          </w:tcPr>
          <w:p w14:paraId="7E7822CF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7" w:type="pct"/>
            <w:tcBorders>
              <w:left w:val="single" w:sz="18" w:space="0" w:color="auto"/>
            </w:tcBorders>
            <w:vAlign w:val="center"/>
          </w:tcPr>
          <w:p w14:paraId="61DC6A0A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mergency Department</w:t>
            </w:r>
          </w:p>
        </w:tc>
        <w:tc>
          <w:tcPr>
            <w:tcW w:w="631" w:type="pct"/>
            <w:tcBorders>
              <w:left w:val="single" w:sz="18" w:space="0" w:color="auto"/>
            </w:tcBorders>
            <w:vAlign w:val="center"/>
          </w:tcPr>
          <w:p w14:paraId="5FDCF1CD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8" w:type="pct"/>
            <w:vAlign w:val="center"/>
          </w:tcPr>
          <w:p w14:paraId="3A351C17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32" w:type="pct"/>
            <w:vAlign w:val="center"/>
          </w:tcPr>
          <w:p w14:paraId="2283774C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34" w:type="pct"/>
            <w:vAlign w:val="center"/>
          </w:tcPr>
          <w:p w14:paraId="28846964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14:paraId="7ACBDF71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0258" w:rsidRPr="00BA69F9" w14:paraId="2659B8ED" w14:textId="77777777" w:rsidTr="0091673F">
        <w:trPr>
          <w:trHeight w:val="259"/>
        </w:trPr>
        <w:tc>
          <w:tcPr>
            <w:tcW w:w="1337" w:type="pct"/>
            <w:tcBorders>
              <w:left w:val="single" w:sz="18" w:space="0" w:color="auto"/>
            </w:tcBorders>
            <w:vAlign w:val="bottom"/>
          </w:tcPr>
          <w:p w14:paraId="32BB7517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7" w:type="pct"/>
            <w:tcBorders>
              <w:left w:val="single" w:sz="18" w:space="0" w:color="auto"/>
            </w:tcBorders>
            <w:vAlign w:val="center"/>
          </w:tcPr>
          <w:p w14:paraId="5C87D07D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color w:val="000000"/>
              </w:rPr>
              <w:t>Medical Unit</w:t>
            </w:r>
          </w:p>
        </w:tc>
        <w:tc>
          <w:tcPr>
            <w:tcW w:w="631" w:type="pct"/>
            <w:tcBorders>
              <w:left w:val="single" w:sz="18" w:space="0" w:color="auto"/>
            </w:tcBorders>
            <w:vAlign w:val="center"/>
          </w:tcPr>
          <w:p w14:paraId="61564325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8" w:type="pct"/>
            <w:vAlign w:val="center"/>
          </w:tcPr>
          <w:p w14:paraId="455AC652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2" w:type="pct"/>
            <w:vAlign w:val="center"/>
          </w:tcPr>
          <w:p w14:paraId="46771680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4" w:type="pct"/>
            <w:vAlign w:val="center"/>
          </w:tcPr>
          <w:p w14:paraId="61A6F6C1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14:paraId="5D55242D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0258" w:rsidRPr="00BA69F9" w14:paraId="2F51A66C" w14:textId="77777777" w:rsidTr="0091673F">
        <w:trPr>
          <w:trHeight w:val="259"/>
        </w:trPr>
        <w:tc>
          <w:tcPr>
            <w:tcW w:w="1337" w:type="pct"/>
            <w:tcBorders>
              <w:left w:val="single" w:sz="18" w:space="0" w:color="auto"/>
            </w:tcBorders>
            <w:vAlign w:val="bottom"/>
          </w:tcPr>
          <w:p w14:paraId="5B18291F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7" w:type="pct"/>
            <w:tcBorders>
              <w:left w:val="single" w:sz="18" w:space="0" w:color="auto"/>
            </w:tcBorders>
            <w:vAlign w:val="center"/>
          </w:tcPr>
          <w:p w14:paraId="48EE7FF9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color w:val="000000"/>
              </w:rPr>
              <w:t>Outside Hospital</w:t>
            </w:r>
          </w:p>
        </w:tc>
        <w:tc>
          <w:tcPr>
            <w:tcW w:w="631" w:type="pct"/>
            <w:tcBorders>
              <w:left w:val="single" w:sz="18" w:space="0" w:color="auto"/>
            </w:tcBorders>
            <w:vAlign w:val="center"/>
          </w:tcPr>
          <w:p w14:paraId="00B05B03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8" w:type="pct"/>
            <w:vAlign w:val="center"/>
          </w:tcPr>
          <w:p w14:paraId="08A0369E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32" w:type="pct"/>
            <w:vAlign w:val="center"/>
          </w:tcPr>
          <w:p w14:paraId="055C0B8B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4" w:type="pct"/>
            <w:vAlign w:val="center"/>
          </w:tcPr>
          <w:p w14:paraId="37337EB1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14:paraId="4D902E6B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0258" w:rsidRPr="00BA69F9" w14:paraId="14E3A3F7" w14:textId="77777777" w:rsidTr="0091673F">
        <w:trPr>
          <w:trHeight w:val="259"/>
        </w:trPr>
        <w:tc>
          <w:tcPr>
            <w:tcW w:w="1337" w:type="pct"/>
            <w:tcBorders>
              <w:left w:val="single" w:sz="18" w:space="0" w:color="auto"/>
            </w:tcBorders>
            <w:vAlign w:val="bottom"/>
          </w:tcPr>
          <w:p w14:paraId="6A6A581F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7" w:type="pct"/>
            <w:tcBorders>
              <w:left w:val="single" w:sz="18" w:space="0" w:color="auto"/>
            </w:tcBorders>
            <w:vAlign w:val="center"/>
          </w:tcPr>
          <w:p w14:paraId="0CC383C4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color w:val="000000"/>
              </w:rPr>
              <w:t>Transport</w:t>
            </w:r>
          </w:p>
        </w:tc>
        <w:tc>
          <w:tcPr>
            <w:tcW w:w="631" w:type="pct"/>
            <w:tcBorders>
              <w:left w:val="single" w:sz="18" w:space="0" w:color="auto"/>
            </w:tcBorders>
            <w:vAlign w:val="center"/>
          </w:tcPr>
          <w:p w14:paraId="43A2BC43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8" w:type="pct"/>
            <w:vAlign w:val="center"/>
          </w:tcPr>
          <w:p w14:paraId="551D29CF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32" w:type="pct"/>
            <w:vAlign w:val="center"/>
          </w:tcPr>
          <w:p w14:paraId="5AD9D160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4" w:type="pct"/>
            <w:vAlign w:val="center"/>
          </w:tcPr>
          <w:p w14:paraId="71422E48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14:paraId="12F67B44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0258" w:rsidRPr="00BA69F9" w14:paraId="72A75157" w14:textId="77777777" w:rsidTr="0091673F">
        <w:trPr>
          <w:trHeight w:val="259"/>
        </w:trPr>
        <w:tc>
          <w:tcPr>
            <w:tcW w:w="1337" w:type="pct"/>
            <w:tcBorders>
              <w:left w:val="single" w:sz="18" w:space="0" w:color="auto"/>
            </w:tcBorders>
            <w:vAlign w:val="center"/>
          </w:tcPr>
          <w:p w14:paraId="7C160069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9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Positive pressure support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prior to</w:t>
            </w:r>
            <w:r w:rsidRPr="00BA69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HFNC</w:t>
            </w:r>
          </w:p>
        </w:tc>
        <w:tc>
          <w:tcPr>
            <w:tcW w:w="1217" w:type="pct"/>
            <w:tcBorders>
              <w:left w:val="single" w:sz="18" w:space="0" w:color="auto"/>
            </w:tcBorders>
          </w:tcPr>
          <w:p w14:paraId="731AB97F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pct"/>
            <w:tcBorders>
              <w:left w:val="single" w:sz="18" w:space="0" w:color="auto"/>
            </w:tcBorders>
            <w:vAlign w:val="center"/>
          </w:tcPr>
          <w:p w14:paraId="634B38FE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" w:type="pct"/>
            <w:vAlign w:val="center"/>
          </w:tcPr>
          <w:p w14:paraId="57D64BDA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  <w:vAlign w:val="center"/>
          </w:tcPr>
          <w:p w14:paraId="5328D365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  <w:vAlign w:val="center"/>
          </w:tcPr>
          <w:p w14:paraId="6042A46E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14:paraId="77AAE886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258" w:rsidRPr="00BA69F9" w14:paraId="09CB5F0D" w14:textId="77777777" w:rsidTr="0091673F">
        <w:trPr>
          <w:trHeight w:val="259"/>
        </w:trPr>
        <w:tc>
          <w:tcPr>
            <w:tcW w:w="1337" w:type="pct"/>
            <w:tcBorders>
              <w:left w:val="single" w:sz="18" w:space="0" w:color="auto"/>
            </w:tcBorders>
            <w:vAlign w:val="bottom"/>
          </w:tcPr>
          <w:p w14:paraId="17E86FC4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7" w:type="pct"/>
            <w:tcBorders>
              <w:left w:val="single" w:sz="18" w:space="0" w:color="auto"/>
            </w:tcBorders>
            <w:vAlign w:val="center"/>
          </w:tcPr>
          <w:p w14:paraId="4B14811A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ontinuous Positive Airway Pressure</w:t>
            </w:r>
          </w:p>
        </w:tc>
        <w:tc>
          <w:tcPr>
            <w:tcW w:w="631" w:type="pct"/>
            <w:tcBorders>
              <w:left w:val="single" w:sz="18" w:space="0" w:color="auto"/>
            </w:tcBorders>
            <w:vAlign w:val="center"/>
          </w:tcPr>
          <w:p w14:paraId="6CA9A68C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8" w:type="pct"/>
            <w:vAlign w:val="center"/>
          </w:tcPr>
          <w:p w14:paraId="43673C79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32" w:type="pct"/>
            <w:vAlign w:val="center"/>
          </w:tcPr>
          <w:p w14:paraId="6A87D249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4" w:type="pct"/>
            <w:vAlign w:val="center"/>
          </w:tcPr>
          <w:p w14:paraId="779B1CAC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14:paraId="14A7F0BE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</w:tr>
      <w:tr w:rsidR="00590258" w:rsidRPr="00BA69F9" w14:paraId="11D2760E" w14:textId="77777777" w:rsidTr="0091673F">
        <w:trPr>
          <w:trHeight w:val="259"/>
        </w:trPr>
        <w:tc>
          <w:tcPr>
            <w:tcW w:w="1337" w:type="pct"/>
            <w:tcBorders>
              <w:left w:val="single" w:sz="18" w:space="0" w:color="auto"/>
            </w:tcBorders>
            <w:vAlign w:val="bottom"/>
          </w:tcPr>
          <w:p w14:paraId="5A0A27C6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7" w:type="pct"/>
            <w:tcBorders>
              <w:left w:val="single" w:sz="18" w:space="0" w:color="auto"/>
            </w:tcBorders>
            <w:vAlign w:val="center"/>
          </w:tcPr>
          <w:p w14:paraId="52A4BDA8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ilevel Positive Airway Pressure</w:t>
            </w:r>
          </w:p>
        </w:tc>
        <w:tc>
          <w:tcPr>
            <w:tcW w:w="631" w:type="pct"/>
            <w:tcBorders>
              <w:left w:val="single" w:sz="18" w:space="0" w:color="auto"/>
            </w:tcBorders>
            <w:vAlign w:val="center"/>
          </w:tcPr>
          <w:p w14:paraId="150CB0FF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8" w:type="pct"/>
            <w:vAlign w:val="center"/>
          </w:tcPr>
          <w:p w14:paraId="22EEEDBF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2" w:type="pct"/>
            <w:vAlign w:val="center"/>
          </w:tcPr>
          <w:p w14:paraId="43237A53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4" w:type="pct"/>
            <w:vAlign w:val="center"/>
          </w:tcPr>
          <w:p w14:paraId="431895FF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14:paraId="213F3B4B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90258" w:rsidRPr="00BA69F9" w14:paraId="31DDDFBB" w14:textId="77777777" w:rsidTr="0091673F">
        <w:trPr>
          <w:trHeight w:val="259"/>
        </w:trPr>
        <w:tc>
          <w:tcPr>
            <w:tcW w:w="1337" w:type="pct"/>
            <w:tcBorders>
              <w:left w:val="single" w:sz="18" w:space="0" w:color="auto"/>
            </w:tcBorders>
            <w:vAlign w:val="bottom"/>
          </w:tcPr>
          <w:p w14:paraId="5207A757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7" w:type="pct"/>
            <w:tcBorders>
              <w:left w:val="single" w:sz="18" w:space="0" w:color="auto"/>
            </w:tcBorders>
            <w:vAlign w:val="center"/>
          </w:tcPr>
          <w:p w14:paraId="0AAB8D8D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color w:val="000000"/>
              </w:rPr>
              <w:t>Mechanical Ventilation</w:t>
            </w:r>
          </w:p>
        </w:tc>
        <w:tc>
          <w:tcPr>
            <w:tcW w:w="631" w:type="pct"/>
            <w:tcBorders>
              <w:left w:val="single" w:sz="18" w:space="0" w:color="auto"/>
            </w:tcBorders>
            <w:vAlign w:val="center"/>
          </w:tcPr>
          <w:p w14:paraId="7261FEA3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8" w:type="pct"/>
            <w:vAlign w:val="center"/>
          </w:tcPr>
          <w:p w14:paraId="347297B2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32" w:type="pct"/>
            <w:vAlign w:val="center"/>
          </w:tcPr>
          <w:p w14:paraId="2B325178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4" w:type="pct"/>
            <w:vAlign w:val="center"/>
          </w:tcPr>
          <w:p w14:paraId="446C3F36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14:paraId="07C1D390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590258" w:rsidRPr="00BA69F9" w14:paraId="6561F419" w14:textId="77777777" w:rsidTr="0091673F">
        <w:trPr>
          <w:trHeight w:val="144"/>
        </w:trPr>
        <w:tc>
          <w:tcPr>
            <w:tcW w:w="1337" w:type="pct"/>
            <w:tcBorders>
              <w:left w:val="single" w:sz="18" w:space="0" w:color="auto"/>
            </w:tcBorders>
            <w:vAlign w:val="center"/>
          </w:tcPr>
          <w:p w14:paraId="27DCC70D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Respiratory Rate at HFNC initiation, mean (SD)</w:t>
            </w:r>
          </w:p>
        </w:tc>
        <w:tc>
          <w:tcPr>
            <w:tcW w:w="1217" w:type="pct"/>
            <w:tcBorders>
              <w:left w:val="single" w:sz="18" w:space="0" w:color="auto"/>
            </w:tcBorders>
          </w:tcPr>
          <w:p w14:paraId="5BCD0773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left w:val="single" w:sz="18" w:space="0" w:color="auto"/>
            </w:tcBorders>
            <w:vAlign w:val="center"/>
          </w:tcPr>
          <w:p w14:paraId="63A3BCCA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61.4 (17.7)</w:t>
            </w:r>
          </w:p>
        </w:tc>
        <w:tc>
          <w:tcPr>
            <w:tcW w:w="318" w:type="pct"/>
            <w:vAlign w:val="center"/>
          </w:tcPr>
          <w:p w14:paraId="1B8E6E72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pct"/>
            <w:vAlign w:val="center"/>
          </w:tcPr>
          <w:p w14:paraId="422FD5D1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63 (28.9)</w:t>
            </w:r>
          </w:p>
        </w:tc>
        <w:tc>
          <w:tcPr>
            <w:tcW w:w="234" w:type="pct"/>
            <w:vAlign w:val="center"/>
          </w:tcPr>
          <w:p w14:paraId="402A9AED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14:paraId="3D86546F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</w:tr>
      <w:tr w:rsidR="00590258" w:rsidRPr="00BA69F9" w14:paraId="32FDC964" w14:textId="77777777" w:rsidTr="0091673F">
        <w:trPr>
          <w:trHeight w:val="144"/>
        </w:trPr>
        <w:tc>
          <w:tcPr>
            <w:tcW w:w="1337" w:type="pct"/>
            <w:tcBorders>
              <w:left w:val="single" w:sz="18" w:space="0" w:color="auto"/>
            </w:tcBorders>
            <w:vAlign w:val="bottom"/>
          </w:tcPr>
          <w:p w14:paraId="79DE51BF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Blood gas obtained</w:t>
            </w:r>
          </w:p>
        </w:tc>
        <w:tc>
          <w:tcPr>
            <w:tcW w:w="1217" w:type="pct"/>
            <w:tcBorders>
              <w:left w:val="single" w:sz="18" w:space="0" w:color="auto"/>
            </w:tcBorders>
            <w:vAlign w:val="center"/>
          </w:tcPr>
          <w:p w14:paraId="60F31774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left w:val="single" w:sz="18" w:space="0" w:color="auto"/>
            </w:tcBorders>
            <w:vAlign w:val="center"/>
          </w:tcPr>
          <w:p w14:paraId="68D79BC6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18" w:type="pct"/>
            <w:vAlign w:val="center"/>
          </w:tcPr>
          <w:p w14:paraId="327FE494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32" w:type="pct"/>
            <w:vAlign w:val="center"/>
          </w:tcPr>
          <w:p w14:paraId="6F70DFF3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34" w:type="pct"/>
            <w:vAlign w:val="center"/>
          </w:tcPr>
          <w:p w14:paraId="584C537A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14:paraId="032B663C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</w:tr>
      <w:tr w:rsidR="00590258" w:rsidRPr="00425E67" w14:paraId="187B349F" w14:textId="77777777" w:rsidTr="0091673F">
        <w:trPr>
          <w:trHeight w:val="530"/>
        </w:trPr>
        <w:tc>
          <w:tcPr>
            <w:tcW w:w="13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D23C0A5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9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HFNC (hours), median (IQR)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FA25713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1F36BA3" w14:textId="77777777" w:rsidR="00590258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49.5</w:t>
            </w:r>
          </w:p>
          <w:p w14:paraId="3275303F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(31.3-68.8)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8A72B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204FF" w14:textId="77777777" w:rsidR="00590258" w:rsidRDefault="00590258" w:rsidP="0091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26.5</w:t>
            </w:r>
          </w:p>
          <w:p w14:paraId="1E468574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9F9">
              <w:rPr>
                <w:rFonts w:ascii="Times New Roman" w:hAnsi="Times New Roman" w:cs="Times New Roman"/>
                <w:color w:val="000000"/>
              </w:rPr>
              <w:t>(17.2-45.8)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A6C50" w14:textId="77777777" w:rsidR="00590258" w:rsidRPr="00BA69F9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033D" w14:textId="77777777" w:rsidR="00590258" w:rsidRPr="00590258" w:rsidRDefault="00590258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0258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</w:tbl>
    <w:p w14:paraId="118ED7BC" w14:textId="260F440F" w:rsidR="00DC6CBB" w:rsidRPr="00590258" w:rsidRDefault="00DC6CBB" w:rsidP="0059025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sectPr w:rsidR="00DC6CBB" w:rsidRPr="00590258" w:rsidSect="00512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58"/>
    <w:rsid w:val="00010AA5"/>
    <w:rsid w:val="00027583"/>
    <w:rsid w:val="00052930"/>
    <w:rsid w:val="00075147"/>
    <w:rsid w:val="00077638"/>
    <w:rsid w:val="000E42EA"/>
    <w:rsid w:val="00126217"/>
    <w:rsid w:val="00197121"/>
    <w:rsid w:val="001E5E42"/>
    <w:rsid w:val="002026E9"/>
    <w:rsid w:val="002C548D"/>
    <w:rsid w:val="00375BAC"/>
    <w:rsid w:val="00380F23"/>
    <w:rsid w:val="004A41A9"/>
    <w:rsid w:val="0051248C"/>
    <w:rsid w:val="00590258"/>
    <w:rsid w:val="00590619"/>
    <w:rsid w:val="005A4D81"/>
    <w:rsid w:val="006365FB"/>
    <w:rsid w:val="006905E1"/>
    <w:rsid w:val="007E3E3F"/>
    <w:rsid w:val="007E6133"/>
    <w:rsid w:val="007F6BED"/>
    <w:rsid w:val="00870B02"/>
    <w:rsid w:val="00951671"/>
    <w:rsid w:val="00992E37"/>
    <w:rsid w:val="009971E7"/>
    <w:rsid w:val="00AB3AE6"/>
    <w:rsid w:val="00AD5052"/>
    <w:rsid w:val="00B064D7"/>
    <w:rsid w:val="00B747D9"/>
    <w:rsid w:val="00B92574"/>
    <w:rsid w:val="00BB0A7F"/>
    <w:rsid w:val="00BB7958"/>
    <w:rsid w:val="00C012E4"/>
    <w:rsid w:val="00CB7B3B"/>
    <w:rsid w:val="00CC0D04"/>
    <w:rsid w:val="00CF53C3"/>
    <w:rsid w:val="00CF6545"/>
    <w:rsid w:val="00DA4590"/>
    <w:rsid w:val="00DC6CBB"/>
    <w:rsid w:val="00DE7813"/>
    <w:rsid w:val="00E64E81"/>
    <w:rsid w:val="00E76566"/>
    <w:rsid w:val="00EA5499"/>
    <w:rsid w:val="00F13A44"/>
    <w:rsid w:val="00F57C25"/>
    <w:rsid w:val="00F7457E"/>
    <w:rsid w:val="00F9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1011A"/>
  <w15:chartTrackingRefBased/>
  <w15:docId w15:val="{5C7E7EE2-5EDA-9F46-B1E7-557CD5F4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25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 SHADMAN</dc:creator>
  <cp:keywords/>
  <dc:description/>
  <cp:lastModifiedBy>KRISTIN A SHADMAN</cp:lastModifiedBy>
  <cp:revision>2</cp:revision>
  <dcterms:created xsi:type="dcterms:W3CDTF">2019-03-06T16:11:00Z</dcterms:created>
  <dcterms:modified xsi:type="dcterms:W3CDTF">2019-03-07T18:22:00Z</dcterms:modified>
</cp:coreProperties>
</file>