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1757"/>
        <w:gridCol w:w="1362"/>
        <w:gridCol w:w="1362"/>
        <w:gridCol w:w="1455"/>
        <w:gridCol w:w="1732"/>
        <w:gridCol w:w="1589"/>
      </w:tblGrid>
      <w:tr w:rsidR="00CA687D" w:rsidTr="00CA687D">
        <w:tc>
          <w:tcPr>
            <w:tcW w:w="1757" w:type="dxa"/>
            <w:vAlign w:val="bottom"/>
          </w:tcPr>
          <w:p w:rsidR="00CA687D" w:rsidRPr="00C113F3" w:rsidRDefault="00CA687D" w:rsidP="00D14355">
            <w:pPr>
              <w:spacing w:line="202" w:lineRule="atLeast"/>
              <w:jc w:val="center"/>
              <w:textAlignment w:val="bottom"/>
              <w:rPr>
                <w:rFonts w:eastAsia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Prevalence rank</w:t>
            </w:r>
          </w:p>
        </w:tc>
        <w:tc>
          <w:tcPr>
            <w:tcW w:w="1362" w:type="dxa"/>
          </w:tcPr>
          <w:p w:rsidR="00CA687D" w:rsidRDefault="00CA687D" w:rsidP="00D14355">
            <w:r>
              <w:t>Cost Rank</w:t>
            </w:r>
          </w:p>
        </w:tc>
        <w:tc>
          <w:tcPr>
            <w:tcW w:w="1455" w:type="dxa"/>
          </w:tcPr>
          <w:p w:rsidR="00CA687D" w:rsidRPr="00CA687D" w:rsidRDefault="00CA687D" w:rsidP="00D14355">
            <w:pPr>
              <w:rPr>
                <w:vertAlign w:val="superscript"/>
              </w:rPr>
            </w:pPr>
            <w:r>
              <w:t>ICC</w:t>
            </w:r>
            <w:r>
              <w:rPr>
                <w:vertAlign w:val="superscript"/>
              </w:rPr>
              <w:t>1</w:t>
            </w:r>
          </w:p>
        </w:tc>
        <w:tc>
          <w:tcPr>
            <w:tcW w:w="1732" w:type="dxa"/>
          </w:tcPr>
          <w:p w:rsidR="00CA687D" w:rsidRPr="00CA687D" w:rsidRDefault="00CA687D" w:rsidP="00D14355">
            <w:r w:rsidRPr="00CA687D">
              <w:rPr>
                <w:rFonts w:ascii="Segoe UI" w:hAnsi="Segoe UI" w:cs="Segoe UI"/>
                <w:color w:val="000000"/>
                <w:sz w:val="20"/>
                <w:szCs w:val="20"/>
              </w:rPr>
              <w:t># of PHIS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 w:rsidRPr="00CA68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hospitals with excessive over-expenditures</w:t>
            </w:r>
            <w:r w:rsidR="00C113F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&gt; $50,000 when compared with mean</w:t>
            </w:r>
          </w:p>
        </w:tc>
        <w:tc>
          <w:tcPr>
            <w:tcW w:w="1589" w:type="dxa"/>
          </w:tcPr>
          <w:p w:rsidR="00CA687D" w:rsidRPr="00CA687D" w:rsidRDefault="00CA687D" w:rsidP="00D14355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CA68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edian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total </w:t>
            </w:r>
            <w:r w:rsidRPr="00CA68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cases  per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PHIS </w:t>
            </w:r>
            <w:r w:rsidRPr="00CA687D">
              <w:rPr>
                <w:rFonts w:ascii="Segoe UI" w:hAnsi="Segoe UI" w:cs="Segoe UI"/>
                <w:color w:val="000000"/>
                <w:sz w:val="20"/>
                <w:szCs w:val="20"/>
              </w:rPr>
              <w:t>hospital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(2004-2009)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Otitis Media, Unspecified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{s}</w:t>
            </w:r>
          </w:p>
        </w:tc>
        <w:tc>
          <w:tcPr>
            <w:tcW w:w="1362" w:type="dxa"/>
          </w:tcPr>
          <w:p w:rsidR="00CA687D" w:rsidRDefault="00CA687D" w:rsidP="007265CF">
            <w:r>
              <w:t>1</w:t>
            </w:r>
          </w:p>
        </w:tc>
        <w:tc>
          <w:tcPr>
            <w:tcW w:w="1362" w:type="dxa"/>
          </w:tcPr>
          <w:p w:rsidR="00CA687D" w:rsidRDefault="00CA687D" w:rsidP="00D14355">
            <w:r>
              <w:t>19</w:t>
            </w:r>
          </w:p>
        </w:tc>
        <w:tc>
          <w:tcPr>
            <w:tcW w:w="1455" w:type="dxa"/>
          </w:tcPr>
          <w:p w:rsidR="00CA687D" w:rsidRDefault="00CA687D" w:rsidP="00D14355">
            <w:r>
              <w:t>0.22</w:t>
            </w:r>
          </w:p>
        </w:tc>
        <w:tc>
          <w:tcPr>
            <w:tcW w:w="1732" w:type="dxa"/>
          </w:tcPr>
          <w:p w:rsidR="00CA687D" w:rsidRDefault="00CA687D" w:rsidP="00D14355">
            <w:r>
              <w:t>5</w:t>
            </w:r>
          </w:p>
        </w:tc>
        <w:tc>
          <w:tcPr>
            <w:tcW w:w="1589" w:type="dxa"/>
          </w:tcPr>
          <w:p w:rsidR="00CA687D" w:rsidRDefault="00952B6A" w:rsidP="00D14355">
            <w:r>
              <w:t>4728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Hypertrophy Of Tonsils And Adenoids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{s}</w:t>
            </w:r>
          </w:p>
        </w:tc>
        <w:tc>
          <w:tcPr>
            <w:tcW w:w="1362" w:type="dxa"/>
          </w:tcPr>
          <w:p w:rsidR="00CA687D" w:rsidRDefault="00CA687D" w:rsidP="007265CF">
            <w:r>
              <w:t>2</w:t>
            </w:r>
          </w:p>
        </w:tc>
        <w:tc>
          <w:tcPr>
            <w:tcW w:w="1362" w:type="dxa"/>
          </w:tcPr>
          <w:p w:rsidR="00CA687D" w:rsidRDefault="00CA687D" w:rsidP="00D14355">
            <w:r>
              <w:t>9</w:t>
            </w:r>
          </w:p>
        </w:tc>
        <w:tc>
          <w:tcPr>
            <w:tcW w:w="1455" w:type="dxa"/>
          </w:tcPr>
          <w:p w:rsidR="00CA687D" w:rsidRDefault="00CA687D" w:rsidP="00D14355">
            <w:r>
              <w:t>0.3</w:t>
            </w:r>
          </w:p>
        </w:tc>
        <w:tc>
          <w:tcPr>
            <w:tcW w:w="1732" w:type="dxa"/>
          </w:tcPr>
          <w:p w:rsidR="00CA687D" w:rsidRDefault="00CA687D" w:rsidP="00D14355">
            <w:r>
              <w:t>9</w:t>
            </w:r>
          </w:p>
        </w:tc>
        <w:tc>
          <w:tcPr>
            <w:tcW w:w="1589" w:type="dxa"/>
          </w:tcPr>
          <w:p w:rsidR="00CA687D" w:rsidRDefault="00952B6A" w:rsidP="00D14355">
            <w:r>
              <w:t>4804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Asthma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{m}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3</w:t>
            </w:r>
          </w:p>
        </w:tc>
        <w:tc>
          <w:tcPr>
            <w:tcW w:w="1362" w:type="dxa"/>
          </w:tcPr>
          <w:p w:rsidR="00CA687D" w:rsidRDefault="00CA687D" w:rsidP="00D14355">
            <w:r>
              <w:t>6</w:t>
            </w:r>
          </w:p>
        </w:tc>
        <w:tc>
          <w:tcPr>
            <w:tcW w:w="1455" w:type="dxa"/>
          </w:tcPr>
          <w:p w:rsidR="00CA687D" w:rsidRDefault="00CA687D" w:rsidP="00D14355">
            <w:r>
              <w:t>0.09</w:t>
            </w:r>
          </w:p>
        </w:tc>
        <w:tc>
          <w:tcPr>
            <w:tcW w:w="1732" w:type="dxa"/>
          </w:tcPr>
          <w:p w:rsidR="00CA687D" w:rsidRDefault="00CA687D" w:rsidP="00D14355">
            <w:r>
              <w:t>17</w:t>
            </w:r>
          </w:p>
        </w:tc>
        <w:tc>
          <w:tcPr>
            <w:tcW w:w="1589" w:type="dxa"/>
          </w:tcPr>
          <w:p w:rsidR="00CA687D" w:rsidRDefault="00B64FE6" w:rsidP="00D14355">
            <w:r>
              <w:t>3249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Bronchiolitis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</w:tc>
        <w:tc>
          <w:tcPr>
            <w:tcW w:w="1362" w:type="dxa"/>
          </w:tcPr>
          <w:p w:rsidR="00CA687D" w:rsidRDefault="00CA687D" w:rsidP="007265CF">
            <w:r>
              <w:t>4</w:t>
            </w:r>
          </w:p>
        </w:tc>
        <w:tc>
          <w:tcPr>
            <w:tcW w:w="1362" w:type="dxa"/>
          </w:tcPr>
          <w:p w:rsidR="00CA687D" w:rsidRDefault="00CA687D" w:rsidP="00D14355">
            <w:r>
              <w:t>8</w:t>
            </w:r>
          </w:p>
        </w:tc>
        <w:tc>
          <w:tcPr>
            <w:tcW w:w="1455" w:type="dxa"/>
          </w:tcPr>
          <w:p w:rsidR="00CA687D" w:rsidRDefault="00CA687D" w:rsidP="00D14355">
            <w:r>
              <w:t>0.04</w:t>
            </w:r>
          </w:p>
        </w:tc>
        <w:tc>
          <w:tcPr>
            <w:tcW w:w="1732" w:type="dxa"/>
          </w:tcPr>
          <w:p w:rsidR="00CA687D" w:rsidRDefault="00CA687D" w:rsidP="00D14355">
            <w:r>
              <w:t>15</w:t>
            </w:r>
          </w:p>
        </w:tc>
        <w:tc>
          <w:tcPr>
            <w:tcW w:w="1589" w:type="dxa"/>
          </w:tcPr>
          <w:p w:rsidR="00CA687D" w:rsidRDefault="00B64FE6" w:rsidP="00D14355">
            <w:r>
              <w:t>2710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Pr="00C378AE" w:rsidRDefault="00CA687D" w:rsidP="00D14355">
            <w:pPr>
              <w:spacing w:line="202" w:lineRule="atLeast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          </w:t>
            </w: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Pneumonia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5</w:t>
            </w:r>
          </w:p>
        </w:tc>
        <w:tc>
          <w:tcPr>
            <w:tcW w:w="1362" w:type="dxa"/>
          </w:tcPr>
          <w:p w:rsidR="00CA687D" w:rsidRDefault="00CA687D" w:rsidP="00D14355">
            <w:r>
              <w:t>2</w:t>
            </w:r>
          </w:p>
        </w:tc>
        <w:tc>
          <w:tcPr>
            <w:tcW w:w="1455" w:type="dxa"/>
          </w:tcPr>
          <w:p w:rsidR="00CA687D" w:rsidRDefault="00CA687D" w:rsidP="00D14355">
            <w:r>
              <w:t>0.04</w:t>
            </w:r>
          </w:p>
        </w:tc>
        <w:tc>
          <w:tcPr>
            <w:tcW w:w="1732" w:type="dxa"/>
          </w:tcPr>
          <w:p w:rsidR="00CA687D" w:rsidRDefault="00CA687D" w:rsidP="00D14355">
            <w:r>
              <w:t>16</w:t>
            </w:r>
          </w:p>
        </w:tc>
        <w:tc>
          <w:tcPr>
            <w:tcW w:w="1589" w:type="dxa"/>
          </w:tcPr>
          <w:p w:rsidR="00CA687D" w:rsidRDefault="00B64FE6" w:rsidP="00D14355">
            <w:r>
              <w:t>2550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Dental Caries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{s}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6</w:t>
            </w:r>
          </w:p>
        </w:tc>
        <w:tc>
          <w:tcPr>
            <w:tcW w:w="1362" w:type="dxa"/>
          </w:tcPr>
          <w:p w:rsidR="00CA687D" w:rsidRDefault="00CA687D" w:rsidP="00D14355">
            <w:r>
              <w:t>27</w:t>
            </w:r>
          </w:p>
        </w:tc>
        <w:tc>
          <w:tcPr>
            <w:tcW w:w="1455" w:type="dxa"/>
          </w:tcPr>
          <w:p w:rsidR="00CA687D" w:rsidRDefault="00CA687D" w:rsidP="00D14355">
            <w:r>
              <w:t>0.22</w:t>
            </w:r>
          </w:p>
        </w:tc>
        <w:tc>
          <w:tcPr>
            <w:tcW w:w="1732" w:type="dxa"/>
          </w:tcPr>
          <w:p w:rsidR="00CA687D" w:rsidRDefault="00CA687D" w:rsidP="00D14355">
            <w:r>
              <w:t>5</w:t>
            </w:r>
          </w:p>
        </w:tc>
        <w:tc>
          <w:tcPr>
            <w:tcW w:w="1589" w:type="dxa"/>
          </w:tcPr>
          <w:p w:rsidR="00CA687D" w:rsidRDefault="00B64FE6" w:rsidP="00D14355">
            <w:r>
              <w:t>1207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Chemotherapy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 {m}</w:t>
            </w:r>
          </w:p>
        </w:tc>
        <w:tc>
          <w:tcPr>
            <w:tcW w:w="1362" w:type="dxa"/>
          </w:tcPr>
          <w:p w:rsidR="00CA687D" w:rsidRDefault="00CA687D" w:rsidP="007265CF">
            <w:r>
              <w:t>7</w:t>
            </w:r>
          </w:p>
        </w:tc>
        <w:tc>
          <w:tcPr>
            <w:tcW w:w="1362" w:type="dxa"/>
          </w:tcPr>
          <w:p w:rsidR="00CA687D" w:rsidRDefault="00CA687D" w:rsidP="00D14355">
            <w:r>
              <w:t>3</w:t>
            </w:r>
          </w:p>
        </w:tc>
        <w:tc>
          <w:tcPr>
            <w:tcW w:w="1455" w:type="dxa"/>
          </w:tcPr>
          <w:p w:rsidR="00CA687D" w:rsidRDefault="00CA687D" w:rsidP="00D14355">
            <w:r>
              <w:t>0.12</w:t>
            </w:r>
          </w:p>
        </w:tc>
        <w:tc>
          <w:tcPr>
            <w:tcW w:w="1732" w:type="dxa"/>
          </w:tcPr>
          <w:p w:rsidR="00CA687D" w:rsidRDefault="00CA687D" w:rsidP="00D14355">
            <w:r>
              <w:t>17</w:t>
            </w:r>
          </w:p>
        </w:tc>
        <w:tc>
          <w:tcPr>
            <w:tcW w:w="1589" w:type="dxa"/>
          </w:tcPr>
          <w:p w:rsidR="00CA687D" w:rsidRDefault="00B64FE6" w:rsidP="00D14355">
            <w:r>
              <w:t>2431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Cellulitis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</w:tc>
        <w:tc>
          <w:tcPr>
            <w:tcW w:w="1362" w:type="dxa"/>
          </w:tcPr>
          <w:p w:rsidR="00CA687D" w:rsidRDefault="00CA687D" w:rsidP="007265CF">
            <w:r>
              <w:t>8</w:t>
            </w:r>
          </w:p>
        </w:tc>
        <w:tc>
          <w:tcPr>
            <w:tcW w:w="1362" w:type="dxa"/>
          </w:tcPr>
          <w:p w:rsidR="00CA687D" w:rsidRDefault="00CA687D" w:rsidP="00D14355">
            <w:r>
              <w:t>15</w:t>
            </w:r>
          </w:p>
        </w:tc>
        <w:tc>
          <w:tcPr>
            <w:tcW w:w="1455" w:type="dxa"/>
          </w:tcPr>
          <w:p w:rsidR="00CA687D" w:rsidRDefault="00CA687D" w:rsidP="00D14355">
            <w:r>
              <w:t>0.05</w:t>
            </w:r>
          </w:p>
        </w:tc>
        <w:tc>
          <w:tcPr>
            <w:tcW w:w="1732" w:type="dxa"/>
          </w:tcPr>
          <w:p w:rsidR="00CA687D" w:rsidRDefault="00CA687D" w:rsidP="00D14355">
            <w:r>
              <w:t>16</w:t>
            </w:r>
          </w:p>
        </w:tc>
        <w:tc>
          <w:tcPr>
            <w:tcW w:w="1589" w:type="dxa"/>
          </w:tcPr>
          <w:p w:rsidR="00CA687D" w:rsidRDefault="00B64FE6" w:rsidP="00D14355">
            <w:r>
              <w:t>1993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Inguinal Hernia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 {s}</w:t>
            </w:r>
          </w:p>
        </w:tc>
        <w:tc>
          <w:tcPr>
            <w:tcW w:w="1362" w:type="dxa"/>
          </w:tcPr>
          <w:p w:rsidR="00CA687D" w:rsidRDefault="00282722" w:rsidP="007265CF">
            <w:r>
              <w:t>9</w:t>
            </w:r>
          </w:p>
        </w:tc>
        <w:tc>
          <w:tcPr>
            <w:tcW w:w="1362" w:type="dxa"/>
          </w:tcPr>
          <w:p w:rsidR="00CA687D" w:rsidRDefault="00CA687D" w:rsidP="00D14355">
            <w:r>
              <w:t>48</w:t>
            </w:r>
          </w:p>
        </w:tc>
        <w:tc>
          <w:tcPr>
            <w:tcW w:w="1455" w:type="dxa"/>
          </w:tcPr>
          <w:p w:rsidR="00CA687D" w:rsidRDefault="00797615" w:rsidP="00D14355">
            <w:r>
              <w:t>0.25</w:t>
            </w:r>
            <w:bookmarkStart w:id="0" w:name="_GoBack"/>
            <w:bookmarkEnd w:id="0"/>
          </w:p>
        </w:tc>
        <w:tc>
          <w:tcPr>
            <w:tcW w:w="1732" w:type="dxa"/>
          </w:tcPr>
          <w:p w:rsidR="00CA687D" w:rsidRDefault="00CA687D" w:rsidP="00D14355">
            <w:r>
              <w:t>9</w:t>
            </w:r>
          </w:p>
        </w:tc>
        <w:tc>
          <w:tcPr>
            <w:tcW w:w="1589" w:type="dxa"/>
          </w:tcPr>
          <w:p w:rsidR="00CA687D" w:rsidRDefault="00B64FE6" w:rsidP="00D14355">
            <w:r>
              <w:t>1628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Gastroesophageal Reflux And Esophagitis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s}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10</w:t>
            </w:r>
          </w:p>
        </w:tc>
        <w:tc>
          <w:tcPr>
            <w:tcW w:w="1362" w:type="dxa"/>
          </w:tcPr>
          <w:p w:rsidR="00CA687D" w:rsidRDefault="00CA687D" w:rsidP="00D14355">
            <w:r>
              <w:t>23</w:t>
            </w:r>
          </w:p>
        </w:tc>
        <w:tc>
          <w:tcPr>
            <w:tcW w:w="1455" w:type="dxa"/>
          </w:tcPr>
          <w:p w:rsidR="00CA687D" w:rsidRDefault="00CA687D" w:rsidP="00D14355">
            <w:r>
              <w:t>0.03</w:t>
            </w:r>
          </w:p>
        </w:tc>
        <w:tc>
          <w:tcPr>
            <w:tcW w:w="1732" w:type="dxa"/>
          </w:tcPr>
          <w:p w:rsidR="00CA687D" w:rsidRDefault="00CA687D" w:rsidP="00D14355">
            <w:r>
              <w:t>12</w:t>
            </w:r>
          </w:p>
        </w:tc>
        <w:tc>
          <w:tcPr>
            <w:tcW w:w="1589" w:type="dxa"/>
          </w:tcPr>
          <w:p w:rsidR="00CA687D" w:rsidRDefault="00B64FE6" w:rsidP="00D14355">
            <w:r>
              <w:t>1329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D</w:t>
            </w: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ehydration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11</w:t>
            </w:r>
          </w:p>
        </w:tc>
        <w:tc>
          <w:tcPr>
            <w:tcW w:w="1362" w:type="dxa"/>
          </w:tcPr>
          <w:p w:rsidR="00CA687D" w:rsidRDefault="00CA687D" w:rsidP="00D14355">
            <w:r>
              <w:t>36</w:t>
            </w:r>
          </w:p>
        </w:tc>
        <w:tc>
          <w:tcPr>
            <w:tcW w:w="1455" w:type="dxa"/>
          </w:tcPr>
          <w:p w:rsidR="00CA687D" w:rsidRDefault="00CA687D" w:rsidP="00D14355">
            <w:r>
              <w:t>0.07</w:t>
            </w:r>
          </w:p>
        </w:tc>
        <w:tc>
          <w:tcPr>
            <w:tcW w:w="1732" w:type="dxa"/>
          </w:tcPr>
          <w:p w:rsidR="00CA687D" w:rsidRDefault="00CA687D" w:rsidP="00D14355">
            <w:r>
              <w:t>11</w:t>
            </w:r>
          </w:p>
        </w:tc>
        <w:tc>
          <w:tcPr>
            <w:tcW w:w="1589" w:type="dxa"/>
          </w:tcPr>
          <w:p w:rsidR="00CA687D" w:rsidRDefault="00B64FE6" w:rsidP="00D14355">
            <w:r>
              <w:t>1216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Redundant Prepuce And Phimosis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{s}</w:t>
            </w:r>
          </w:p>
        </w:tc>
        <w:tc>
          <w:tcPr>
            <w:tcW w:w="1362" w:type="dxa"/>
          </w:tcPr>
          <w:p w:rsidR="00CA687D" w:rsidRDefault="00CA687D" w:rsidP="007265CF">
            <w:r>
              <w:t>12</w:t>
            </w:r>
          </w:p>
        </w:tc>
        <w:tc>
          <w:tcPr>
            <w:tcW w:w="1362" w:type="dxa"/>
          </w:tcPr>
          <w:p w:rsidR="00CA687D" w:rsidRDefault="00CA687D" w:rsidP="00D14355">
            <w:r>
              <w:t>66</w:t>
            </w:r>
          </w:p>
        </w:tc>
        <w:tc>
          <w:tcPr>
            <w:tcW w:w="1455" w:type="dxa"/>
          </w:tcPr>
          <w:p w:rsidR="00CA687D" w:rsidRDefault="00CA687D" w:rsidP="00D14355">
            <w:r>
              <w:t>0.00</w:t>
            </w:r>
          </w:p>
        </w:tc>
        <w:tc>
          <w:tcPr>
            <w:tcW w:w="1732" w:type="dxa"/>
          </w:tcPr>
          <w:p w:rsidR="00CA687D" w:rsidRDefault="00CA687D" w:rsidP="00D14355">
            <w:r>
              <w:t>3</w:t>
            </w:r>
          </w:p>
        </w:tc>
        <w:tc>
          <w:tcPr>
            <w:tcW w:w="1589" w:type="dxa"/>
          </w:tcPr>
          <w:p w:rsidR="00CA687D" w:rsidRDefault="00B64FE6" w:rsidP="00D14355">
            <w:r>
              <w:t>957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A</w:t>
            </w: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bdominal Pain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</w:tc>
        <w:tc>
          <w:tcPr>
            <w:tcW w:w="1362" w:type="dxa"/>
          </w:tcPr>
          <w:p w:rsidR="00CA687D" w:rsidRDefault="00CA687D" w:rsidP="007265CF">
            <w:r>
              <w:t>13</w:t>
            </w:r>
          </w:p>
        </w:tc>
        <w:tc>
          <w:tcPr>
            <w:tcW w:w="1362" w:type="dxa"/>
          </w:tcPr>
          <w:p w:rsidR="00CA687D" w:rsidRDefault="00CA687D" w:rsidP="00D14355">
            <w:r>
              <w:t>56</w:t>
            </w:r>
          </w:p>
        </w:tc>
        <w:tc>
          <w:tcPr>
            <w:tcW w:w="1455" w:type="dxa"/>
          </w:tcPr>
          <w:p w:rsidR="00CA687D" w:rsidRDefault="00CA687D" w:rsidP="00D14355">
            <w:r>
              <w:t>0.09</w:t>
            </w:r>
          </w:p>
        </w:tc>
        <w:tc>
          <w:tcPr>
            <w:tcW w:w="1732" w:type="dxa"/>
          </w:tcPr>
          <w:p w:rsidR="00CA687D" w:rsidRDefault="00CA687D" w:rsidP="00D14355">
            <w:r>
              <w:t>8</w:t>
            </w:r>
          </w:p>
        </w:tc>
        <w:tc>
          <w:tcPr>
            <w:tcW w:w="1589" w:type="dxa"/>
          </w:tcPr>
          <w:p w:rsidR="00CA687D" w:rsidRDefault="00B64FE6" w:rsidP="00D14355">
            <w:r>
              <w:t>929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Other Convulsions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</w:tc>
        <w:tc>
          <w:tcPr>
            <w:tcW w:w="1362" w:type="dxa"/>
          </w:tcPr>
          <w:p w:rsidR="00CA687D" w:rsidRDefault="00CA687D" w:rsidP="007265CF">
            <w:r>
              <w:t>14</w:t>
            </w:r>
          </w:p>
        </w:tc>
        <w:tc>
          <w:tcPr>
            <w:tcW w:w="1362" w:type="dxa"/>
          </w:tcPr>
          <w:p w:rsidR="00CA687D" w:rsidRDefault="00CA687D" w:rsidP="00D14355">
            <w:r>
              <w:t>37</w:t>
            </w:r>
          </w:p>
        </w:tc>
        <w:tc>
          <w:tcPr>
            <w:tcW w:w="1455" w:type="dxa"/>
          </w:tcPr>
          <w:p w:rsidR="00CA687D" w:rsidRDefault="00CA687D" w:rsidP="00D14355">
            <w:r>
              <w:t>0.06</w:t>
            </w:r>
          </w:p>
        </w:tc>
        <w:tc>
          <w:tcPr>
            <w:tcW w:w="1732" w:type="dxa"/>
          </w:tcPr>
          <w:p w:rsidR="00CA687D" w:rsidRDefault="00CA687D" w:rsidP="00D14355">
            <w:r>
              <w:t>13</w:t>
            </w:r>
          </w:p>
        </w:tc>
        <w:tc>
          <w:tcPr>
            <w:tcW w:w="1589" w:type="dxa"/>
          </w:tcPr>
          <w:p w:rsidR="00CA687D" w:rsidRDefault="00B64FE6" w:rsidP="00D14355">
            <w:r>
              <w:t>906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Urinary Tract Infection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  <w:p w:rsidR="00CA687D" w:rsidRPr="00C378AE" w:rsidRDefault="00CA687D" w:rsidP="00D14355">
            <w:pPr>
              <w:spacing w:line="202" w:lineRule="atLeast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15</w:t>
            </w:r>
          </w:p>
        </w:tc>
        <w:tc>
          <w:tcPr>
            <w:tcW w:w="1362" w:type="dxa"/>
          </w:tcPr>
          <w:p w:rsidR="00CA687D" w:rsidRDefault="00CA687D" w:rsidP="00D14355">
            <w:r>
              <w:t>33</w:t>
            </w:r>
          </w:p>
        </w:tc>
        <w:tc>
          <w:tcPr>
            <w:tcW w:w="1455" w:type="dxa"/>
          </w:tcPr>
          <w:p w:rsidR="00CA687D" w:rsidRDefault="00CA687D" w:rsidP="00D14355">
            <w:r>
              <w:t>0.06</w:t>
            </w:r>
          </w:p>
        </w:tc>
        <w:tc>
          <w:tcPr>
            <w:tcW w:w="1732" w:type="dxa"/>
          </w:tcPr>
          <w:p w:rsidR="00CA687D" w:rsidRDefault="00CA687D" w:rsidP="00D14355">
            <w:r>
              <w:t>13</w:t>
            </w:r>
          </w:p>
        </w:tc>
        <w:tc>
          <w:tcPr>
            <w:tcW w:w="1589" w:type="dxa"/>
          </w:tcPr>
          <w:p w:rsidR="00CA687D" w:rsidRDefault="00B64FE6" w:rsidP="00D14355">
            <w:r>
              <w:t>971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Acute Appendicitis Without Peritonitis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{s}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16</w:t>
            </w:r>
          </w:p>
        </w:tc>
        <w:tc>
          <w:tcPr>
            <w:tcW w:w="1362" w:type="dxa"/>
          </w:tcPr>
          <w:p w:rsidR="00CA687D" w:rsidRDefault="00CA687D" w:rsidP="00D14355">
            <w:r>
              <w:t>24</w:t>
            </w:r>
          </w:p>
        </w:tc>
        <w:tc>
          <w:tcPr>
            <w:tcW w:w="1455" w:type="dxa"/>
          </w:tcPr>
          <w:p w:rsidR="00CA687D" w:rsidRDefault="00CA687D" w:rsidP="00D14355">
            <w:r>
              <w:t>0.19</w:t>
            </w:r>
          </w:p>
        </w:tc>
        <w:tc>
          <w:tcPr>
            <w:tcW w:w="1732" w:type="dxa"/>
          </w:tcPr>
          <w:p w:rsidR="00CA687D" w:rsidRDefault="00CA687D" w:rsidP="00D14355">
            <w:r>
              <w:t>15</w:t>
            </w:r>
          </w:p>
        </w:tc>
        <w:tc>
          <w:tcPr>
            <w:tcW w:w="1589" w:type="dxa"/>
          </w:tcPr>
          <w:p w:rsidR="00CA687D" w:rsidRDefault="00B64FE6" w:rsidP="00D14355">
            <w:r>
              <w:t>809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 xml:space="preserve">Eso- Exo- Hetero- </w:t>
            </w: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lastRenderedPageBreak/>
              <w:t>And Hyper-Tropia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{s}</w:t>
            </w:r>
          </w:p>
        </w:tc>
        <w:tc>
          <w:tcPr>
            <w:tcW w:w="1362" w:type="dxa"/>
          </w:tcPr>
          <w:p w:rsidR="00CA687D" w:rsidRDefault="00CA687D" w:rsidP="007265CF">
            <w:r>
              <w:lastRenderedPageBreak/>
              <w:t>17</w:t>
            </w:r>
          </w:p>
        </w:tc>
        <w:tc>
          <w:tcPr>
            <w:tcW w:w="1362" w:type="dxa"/>
          </w:tcPr>
          <w:p w:rsidR="00CA687D" w:rsidRDefault="00CA687D" w:rsidP="00D14355">
            <w:r>
              <w:t>64</w:t>
            </w:r>
          </w:p>
        </w:tc>
        <w:tc>
          <w:tcPr>
            <w:tcW w:w="1455" w:type="dxa"/>
          </w:tcPr>
          <w:p w:rsidR="00CA687D" w:rsidRDefault="00CA687D" w:rsidP="00D14355">
            <w:r>
              <w:t>0.34</w:t>
            </w:r>
          </w:p>
        </w:tc>
        <w:tc>
          <w:tcPr>
            <w:tcW w:w="1732" w:type="dxa"/>
          </w:tcPr>
          <w:p w:rsidR="00CA687D" w:rsidRDefault="00CA687D" w:rsidP="00D14355">
            <w:r>
              <w:t>7</w:t>
            </w:r>
          </w:p>
        </w:tc>
        <w:tc>
          <w:tcPr>
            <w:tcW w:w="1589" w:type="dxa"/>
          </w:tcPr>
          <w:p w:rsidR="00CA687D" w:rsidRDefault="00B64FE6" w:rsidP="00D14355">
            <w:r>
              <w:t>782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lastRenderedPageBreak/>
              <w:t>Fever</w:t>
            </w: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</w:tc>
        <w:tc>
          <w:tcPr>
            <w:tcW w:w="1362" w:type="dxa"/>
          </w:tcPr>
          <w:p w:rsidR="00CA687D" w:rsidRDefault="00CA687D" w:rsidP="007265CF">
            <w:r>
              <w:t>18</w:t>
            </w:r>
          </w:p>
        </w:tc>
        <w:tc>
          <w:tcPr>
            <w:tcW w:w="1362" w:type="dxa"/>
          </w:tcPr>
          <w:p w:rsidR="00CA687D" w:rsidRDefault="00CA687D" w:rsidP="00D14355">
            <w:r>
              <w:t>51</w:t>
            </w:r>
          </w:p>
        </w:tc>
        <w:tc>
          <w:tcPr>
            <w:tcW w:w="1455" w:type="dxa"/>
          </w:tcPr>
          <w:p w:rsidR="00CA687D" w:rsidRDefault="00797615" w:rsidP="00D14355">
            <w:r>
              <w:t>0</w:t>
            </w:r>
            <w:r w:rsidR="00CA687D">
              <w:t>.05</w:t>
            </w:r>
          </w:p>
        </w:tc>
        <w:tc>
          <w:tcPr>
            <w:tcW w:w="1732" w:type="dxa"/>
          </w:tcPr>
          <w:p w:rsidR="00CA687D" w:rsidRDefault="00CA687D" w:rsidP="00D14355">
            <w:r>
              <w:t>14</w:t>
            </w:r>
          </w:p>
        </w:tc>
        <w:tc>
          <w:tcPr>
            <w:tcW w:w="1589" w:type="dxa"/>
          </w:tcPr>
          <w:p w:rsidR="00CA687D" w:rsidRDefault="00B64FE6" w:rsidP="00D14355">
            <w:r>
              <w:t>840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Seizures W And W/O Intractable Epilepsy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19</w:t>
            </w:r>
          </w:p>
        </w:tc>
        <w:tc>
          <w:tcPr>
            <w:tcW w:w="1362" w:type="dxa"/>
          </w:tcPr>
          <w:p w:rsidR="00CA687D" w:rsidRDefault="00CA687D" w:rsidP="00D14355">
            <w:r>
              <w:t>35</w:t>
            </w:r>
          </w:p>
        </w:tc>
        <w:tc>
          <w:tcPr>
            <w:tcW w:w="1455" w:type="dxa"/>
          </w:tcPr>
          <w:p w:rsidR="00CA687D" w:rsidRDefault="00CA687D" w:rsidP="00D14355">
            <w:r>
              <w:t>0.04</w:t>
            </w:r>
          </w:p>
        </w:tc>
        <w:tc>
          <w:tcPr>
            <w:tcW w:w="1732" w:type="dxa"/>
          </w:tcPr>
          <w:p w:rsidR="00CA687D" w:rsidRDefault="00CA687D" w:rsidP="00D14355">
            <w:r>
              <w:t>16</w:t>
            </w:r>
          </w:p>
        </w:tc>
        <w:tc>
          <w:tcPr>
            <w:tcW w:w="1589" w:type="dxa"/>
          </w:tcPr>
          <w:p w:rsidR="00CA687D" w:rsidRDefault="00B64FE6" w:rsidP="00D14355">
            <w:r>
              <w:t>769</w:t>
            </w:r>
          </w:p>
        </w:tc>
      </w:tr>
      <w:tr w:rsidR="00CA687D" w:rsidTr="00CA687D">
        <w:tc>
          <w:tcPr>
            <w:tcW w:w="1757" w:type="dxa"/>
            <w:vAlign w:val="bottom"/>
          </w:tcPr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 w:rsidRPr="00C378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Sickle Cell Disease With Crisis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  <w:t>{m}</w:t>
            </w: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CA687D" w:rsidRPr="00C378AE" w:rsidRDefault="00CA687D" w:rsidP="00D14355">
            <w:pPr>
              <w:spacing w:line="20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362" w:type="dxa"/>
          </w:tcPr>
          <w:p w:rsidR="00CA687D" w:rsidRDefault="00CA687D" w:rsidP="007265CF">
            <w:r>
              <w:t>20</w:t>
            </w:r>
          </w:p>
        </w:tc>
        <w:tc>
          <w:tcPr>
            <w:tcW w:w="1362" w:type="dxa"/>
          </w:tcPr>
          <w:p w:rsidR="00CA687D" w:rsidRDefault="00CA687D" w:rsidP="00D14355">
            <w:r>
              <w:t>28</w:t>
            </w:r>
          </w:p>
        </w:tc>
        <w:tc>
          <w:tcPr>
            <w:tcW w:w="1455" w:type="dxa"/>
          </w:tcPr>
          <w:p w:rsidR="00CA687D" w:rsidRDefault="00CA687D" w:rsidP="00D14355">
            <w:r>
              <w:t>0.09</w:t>
            </w:r>
          </w:p>
        </w:tc>
        <w:tc>
          <w:tcPr>
            <w:tcW w:w="1732" w:type="dxa"/>
          </w:tcPr>
          <w:p w:rsidR="00CA687D" w:rsidRDefault="00CA687D" w:rsidP="00D14355">
            <w:r>
              <w:t>13</w:t>
            </w:r>
          </w:p>
        </w:tc>
        <w:tc>
          <w:tcPr>
            <w:tcW w:w="1589" w:type="dxa"/>
          </w:tcPr>
          <w:p w:rsidR="00CA687D" w:rsidRDefault="00B64FE6" w:rsidP="00D14355">
            <w:r>
              <w:t>650</w:t>
            </w:r>
          </w:p>
        </w:tc>
      </w:tr>
    </w:tbl>
    <w:p w:rsidR="00FC1B29" w:rsidRDefault="00FC1B29"/>
    <w:p w:rsidR="009718E8" w:rsidRDefault="009718E8"/>
    <w:p w:rsidR="00CA687D" w:rsidRDefault="00CA6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Supplemental Table: 20 Prioritized Conditions</w:t>
      </w:r>
    </w:p>
    <w:p w:rsidR="009718E8" w:rsidRDefault="00CA687D">
      <w:pPr>
        <w:rPr>
          <w:rFonts w:ascii="Times New Roman" w:hAnsi="Times New Roman"/>
          <w:i/>
          <w:sz w:val="24"/>
          <w:szCs w:val="24"/>
        </w:rPr>
      </w:pPr>
      <w:r w:rsidRPr="00CA687D">
        <w:rPr>
          <w:rFonts w:ascii="Times New Roman" w:hAnsi="Times New Roman"/>
          <w:i/>
          <w:sz w:val="24"/>
          <w:szCs w:val="24"/>
        </w:rPr>
        <w:t>Selected conditions did not need to meet all study criteria.</w:t>
      </w:r>
      <w:r w:rsidR="00C113F3">
        <w:rPr>
          <w:rFonts w:ascii="Times New Roman" w:hAnsi="Times New Roman"/>
          <w:i/>
          <w:sz w:val="24"/>
          <w:szCs w:val="24"/>
        </w:rPr>
        <w:t xml:space="preserve"> Prevalence, cost and ICC data previously published (Keren et al. 2012) </w:t>
      </w:r>
    </w:p>
    <w:p w:rsidR="00CA687D" w:rsidRPr="00CA687D" w:rsidRDefault="00CA687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ICC: Intra-class Correlation Coefficient (&gt;0.1 was deemed high variation)</w:t>
      </w:r>
    </w:p>
    <w:p w:rsidR="00CA687D" w:rsidRPr="00CA687D" w:rsidRDefault="00CA687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A687D">
        <w:rPr>
          <w:rFonts w:ascii="Times New Roman" w:hAnsi="Times New Roman"/>
          <w:i/>
          <w:sz w:val="24"/>
          <w:szCs w:val="24"/>
        </w:rPr>
        <w:t xml:space="preserve">PHIS: Pediatric Health Information System (a database including administrative and billing data). There were 38 US/Canadian Children’s hospitals represented in this study. </w:t>
      </w:r>
    </w:p>
    <w:p w:rsidR="00CA687D" w:rsidRPr="00CA687D" w:rsidRDefault="00CA687D">
      <w:pPr>
        <w:rPr>
          <w:rFonts w:ascii="Times New Roman" w:hAnsi="Times New Roman"/>
          <w:i/>
          <w:sz w:val="24"/>
          <w:szCs w:val="24"/>
          <w:vertAlign w:val="superscript"/>
        </w:rPr>
      </w:pPr>
    </w:p>
    <w:p w:rsidR="00CA687D" w:rsidRDefault="00CA687D"/>
    <w:sectPr w:rsidR="00CA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14355"/>
    <w:rsid w:val="00253CB3"/>
    <w:rsid w:val="00282722"/>
    <w:rsid w:val="002D3D38"/>
    <w:rsid w:val="00384A14"/>
    <w:rsid w:val="00400611"/>
    <w:rsid w:val="00494B95"/>
    <w:rsid w:val="00520D50"/>
    <w:rsid w:val="00532C00"/>
    <w:rsid w:val="00582F13"/>
    <w:rsid w:val="00797615"/>
    <w:rsid w:val="008027BC"/>
    <w:rsid w:val="00952B6A"/>
    <w:rsid w:val="009718E8"/>
    <w:rsid w:val="00A80A2B"/>
    <w:rsid w:val="00B64FE6"/>
    <w:rsid w:val="00C113F3"/>
    <w:rsid w:val="00CA687D"/>
    <w:rsid w:val="00D14355"/>
    <w:rsid w:val="00D50E5F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Pediatrics</dc:creator>
  <cp:lastModifiedBy>Department of Pediatrics</cp:lastModifiedBy>
  <cp:revision>4</cp:revision>
  <dcterms:created xsi:type="dcterms:W3CDTF">2014-01-31T01:25:00Z</dcterms:created>
  <dcterms:modified xsi:type="dcterms:W3CDTF">2014-02-11T03:55:00Z</dcterms:modified>
</cp:coreProperties>
</file>