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0" w:rsidRPr="005D6DB3" w:rsidRDefault="00F75BC0" w:rsidP="00F75BC0">
      <w:pPr>
        <w:spacing w:line="480" w:lineRule="auto"/>
        <w:rPr>
          <w:b/>
        </w:rPr>
      </w:pPr>
      <w:proofErr w:type="gramStart"/>
      <w:r w:rsidRPr="005D6DB3">
        <w:rPr>
          <w:b/>
        </w:rPr>
        <w:t>Appendix 1.</w:t>
      </w:r>
      <w:proofErr w:type="gramEnd"/>
      <w:r w:rsidRPr="005D6DB3">
        <w:rPr>
          <w:b/>
        </w:rPr>
        <w:t xml:space="preserve"> </w:t>
      </w:r>
    </w:p>
    <w:p w:rsidR="00F75BC0" w:rsidRDefault="00F75BC0" w:rsidP="00F75BC0"/>
    <w:p w:rsidR="00F75BC0" w:rsidRDefault="00F75BC0" w:rsidP="00F75BC0">
      <w:pPr>
        <w:pStyle w:val="Caption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1D473B">
        <w:rPr>
          <w:noProof/>
        </w:rPr>
        <mc:AlternateContent>
          <mc:Choice Requires="wpg">
            <w:drawing>
              <wp:inline distT="0" distB="0" distL="0" distR="0" wp14:anchorId="4CF3ECE8" wp14:editId="44D45F5E">
                <wp:extent cx="5937885" cy="2047241"/>
                <wp:effectExtent l="0" t="0" r="5715" b="10160"/>
                <wp:docPr id="3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2047241"/>
                          <a:chOff x="7088" y="0"/>
                          <a:chExt cx="7707938" cy="2657909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7088" y="0"/>
                            <a:ext cx="7707938" cy="2657909"/>
                            <a:chOff x="7088" y="0"/>
                            <a:chExt cx="7707938" cy="2657909"/>
                          </a:xfrm>
                        </wpg:grpSpPr>
                        <wpg:grpSp>
                          <wpg:cNvPr id="288" name="Group 288"/>
                          <wpg:cNvGrpSpPr/>
                          <wpg:grpSpPr>
                            <a:xfrm>
                              <a:off x="7088" y="0"/>
                              <a:ext cx="7707938" cy="2657909"/>
                              <a:chOff x="7088" y="0"/>
                              <a:chExt cx="7707938" cy="2657909"/>
                            </a:xfrm>
                          </wpg:grpSpPr>
                          <wpg:grpSp>
                            <wpg:cNvPr id="289" name="Group 289"/>
                            <wpg:cNvGrpSpPr/>
                            <wpg:grpSpPr>
                              <a:xfrm>
                                <a:off x="7088" y="9892"/>
                                <a:ext cx="3092741" cy="2314946"/>
                                <a:chOff x="7088" y="9892"/>
                                <a:chExt cx="3092741" cy="2314946"/>
                              </a:xfrm>
                            </wpg:grpSpPr>
                            <wps:wsp>
                              <wps:cNvPr id="290" name="Text Box 290"/>
                              <wps:cNvSpPr txBox="1"/>
                              <wps:spPr>
                                <a:xfrm>
                                  <a:off x="73859" y="9892"/>
                                  <a:ext cx="3025970" cy="400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75BC0" w:rsidRDefault="00F75BC0" w:rsidP="00F75BC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Day 1 Interview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73859" y="455076"/>
                                  <a:ext cx="3025693" cy="1869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BC0" w:rsidRDefault="00F75BC0" w:rsidP="00F75B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92" name="Text Box 292"/>
                              <wps:cNvSpPr txBox="1"/>
                              <wps:spPr>
                                <a:xfrm>
                                  <a:off x="7088" y="637356"/>
                                  <a:ext cx="3025145" cy="60182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75BC0" w:rsidRPr="001D473B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Theme="minorHAnsi" w:eastAsia="Times New Roman" w:hAnsiTheme="min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D473B"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Initial sleep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enrollment*</w:t>
                                    </w:r>
                                  </w:p>
                                  <w:p w:rsidR="00F75BC0" w:rsidRPr="001D473B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Theme="minorHAnsi" w:eastAsia="Times New Roman" w:hAnsiTheme="min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D473B"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Patient studies Word List B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93" name="Group 293"/>
                            <wpg:cNvGrpSpPr/>
                            <wpg:grpSpPr>
                              <a:xfrm>
                                <a:off x="4673442" y="0"/>
                                <a:ext cx="3041584" cy="2657909"/>
                                <a:chOff x="4673442" y="0"/>
                                <a:chExt cx="3041584" cy="2657909"/>
                              </a:xfrm>
                            </wpg:grpSpPr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4673442" y="448452"/>
                                  <a:ext cx="3025691" cy="220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BC0" w:rsidRDefault="00F75BC0" w:rsidP="00F75B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4676970" y="0"/>
                                  <a:ext cx="3025969" cy="400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75BC0" w:rsidRDefault="00F75BC0" w:rsidP="00F75BC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Day 2 Interview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6" name="Text Box 296"/>
                              <wps:cNvSpPr txBox="1"/>
                              <wps:spPr>
                                <a:xfrm>
                                  <a:off x="4689057" y="479287"/>
                                  <a:ext cx="3025969" cy="217862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75BC0" w:rsidRPr="00A13E00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13E00">
                                      <w:rPr>
                                        <w:rFonts w:asciiTheme="minorHAnsi" w:hAnsi="Cambria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Delayed recall and recognition tasks for Word List B </w:t>
                                    </w:r>
                                  </w:p>
                                  <w:p w:rsidR="00F75BC0" w:rsidRPr="00A13E00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13E00">
                                      <w:rPr>
                                        <w:rFonts w:asciiTheme="minorHAnsi" w:hAnsi="Cambria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Follow-up sleep</w:t>
                                    </w:r>
                                    <w:r>
                                      <w:rPr>
                                        <w:rFonts w:asciiTheme="minorHAnsi" w:hAnsi="Cambria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 interview** </w:t>
                                    </w:r>
                                  </w:p>
                                  <w:p w:rsidR="00F75BC0" w:rsidRPr="00547D1A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13E00">
                                      <w:rPr>
                                        <w:rFonts w:asciiTheme="minorHAnsi" w:hAnsi="Cambria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Post-sleep immediate recall and immediate recognition using Word List A </w:t>
                                    </w:r>
                                  </w:p>
                                  <w:p w:rsidR="00F75BC0" w:rsidRPr="00A13E00" w:rsidRDefault="00F75BC0" w:rsidP="00F75B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mbria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Medical Vignette test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7" name="Text Box 297"/>
                          <wps:cNvSpPr txBox="1"/>
                          <wps:spPr>
                            <a:xfrm>
                              <a:off x="3189706" y="158287"/>
                              <a:ext cx="1359255" cy="10849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75BC0" w:rsidRPr="001D473B" w:rsidRDefault="00F75BC0" w:rsidP="00F75B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D473B">
                                  <w:rPr>
                                    <w:rFonts w:asciiTheme="minorHAnsi" w:hAnsi="Cambria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Hospital sleep measured overnight by </w:t>
                                </w:r>
                                <w:proofErr w:type="spellStart"/>
                                <w:r w:rsidRPr="001D473B">
                                  <w:rPr>
                                    <w:rFonts w:asciiTheme="minorHAnsi" w:hAnsi="Cambria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actigraphy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98" name="Straight Arrow Connector 298"/>
                        <wps:cNvCnPr/>
                        <wps:spPr>
                          <a:xfrm>
                            <a:off x="3182663" y="1642232"/>
                            <a:ext cx="13588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7.55pt;height:161.2pt;mso-position-horizontal-relative:char;mso-position-vertical-relative:line" coordorigin="70" coordsize="77079,2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bGgUAALgWAAAOAAAAZHJzL2Uyb0RvYy54bWzsWNty2zYQfe9M/4HD91q8XzSWM6mT+KXT&#10;ZOL0A2AKpDhDAiwAW/Lfd7EEQeqWyqqi9qF+kEkQl909u2d3cftu0zbOCxWy5mzh+jee61BW8GXN&#10;qoX7x7dPv2SuIxVhS9JwRhfuK5Xuu7uff7pdd3Ma8BVvllQ4sAmT83W3cFdKdfPZTBYr2hJ5wzvK&#10;4GPJRUsUvIpqthRkDbu3zSzwvGS25mLZCV5QKWH0Q//RvcP9y5IW6nNZSqqcZuGCbAp/Bf4+6d/Z&#10;3S2ZV4J0q7owYpAzpGhJzeBQu9UHoojzLOq9rdq6EFzyUt0UvJ3xsqwLijqANr63o82D4M8d6lLN&#10;11VnzQSm3bHT2dsWv798EU69XLghmIeRFjDCY51Y22bdVXOY8iC6x+6LMANV/6bV3ZSi1f9BEWeD&#10;Vn21VqUb5RQwGOdhmmWx6xTwLfCiNIj83u7FCsDR61IvAz8Zlxarj2ZxmnppHsJHXJzEae7levFs&#10;OHumRbQS2Rcr+qCdv61diCK8Ub1dMQcNjwlJ5lfUMNAmnAKoB94O4X9cx3xXR/SGc3HMszzoXXGA&#10;MvTyIAX/7P0t9KM8So4567h69Ndj64/6K9CeHCNb/rPIflyRjiJhSB22xveD3Ib2N63nr3zj6DF0&#10;Dpyog9tRG/gAHD6MSxg8EONpmMWAAgTrqP9ovSDOUzhNR2sE9Jwgi1jlybwTUj1Q3jr6YeEKIGjk&#10;TfLym1R9XA9T9NmMf6qbRo+vOznvJdJPavO0MeI/8eUrSL8GDl+48s9nIqjrCNXcc6R8vYvs3j8r&#10;2AkP0Mv7NWZXsL9mi6sAYVnoKyhOWNVQQMJaHCCzNDtoO/Cc5djR/lEce6nxzikCSR72CPhZkqcJ&#10;evgFICDzhjlrcJAg9TTEbQdZQ7IK8ZO8qZcaK7S3qJ7uG+G8EA0B/mmnAhkm0+CtYXo2xTRt4N+G&#10;WarXhuo5DftKS0hT6J94hC4QqD2EFAVlCg2J+8JsPasEgezCsBf0ewvN/FEquzj4+8W9HsPJnCm7&#10;uK0ZF4c2aKzIZT9/cPRe78HTMT9bLzEOP7q4Q1ix4lDUFEqgnY0zX82rg4GUJ/SCXqcFMU59Mr0M&#10;pUASpmF8wLv9yJQSiednwaWc+wC/oNWtGpehmbFa6QsULFx2a5VAx+9WJocBZLs3FWNRkoZRBNiM&#10;ddXIEpEfZ5HJcmNVNSlYDqyeZrnD6y3LjHrqHGL80davPyjLgT691abkGg3p7CRynWodRVkUI/7A&#10;UaYcDb0gToCw+/Ig8HLgYENtQyk8pK+3ZriBDicUCXz5P5MaZuzJ/yJMaoJpKAMmxcK/zqRAbb0L&#10;T5jUNGJvZlLwZUj/kKkPxT/UaQlUcdeo05BHbRhehkevxCjJATgwJZ2R2KIky704RTiiNA+yVBPH&#10;NrVYTAI/zZIfntysZ50ACuO6hi6/V0OPpI9ljGnLr0b/YNq92EEbnwFW6GcQOgA/xA5kyj2w/DDO&#10;A6B+DCDfyyLA80J54FglYv3uBLBOaHimYF0pmuz9xKMSpK5WynkvBF8795wxaIe4gF7IXFkg2d0z&#10;c+V0tBcCmIIkgWpJw5REQRDu5GvAKcugCUWcsOO1JcpeLyqNVFYcH0v2I51p37tsJ+vt1kJthn5k&#10;a5YidfORLR312sFdG9EWMJ5zVjt0QmOCzdNeO+Qdaki2+6jj7VBvGrylPdaEndEOjRY72g71zq+b&#10;SeO0hmrgehSetu5fp+84a7xwvvsLAAD//wMAUEsDBBQABgAIAAAAIQAyOKTD3QAAAAUBAAAPAAAA&#10;ZHJzL2Rvd25yZXYueG1sTI9PS8NAEMXvgt9hGcGb3fyxojGbUop6KkJbofQ2zU6T0OxsyG6T9Nu7&#10;etHLwOM93vtNvphMKwbqXWNZQTyLQBCXVjdcKfjavT88g3AeWWNrmRRcycGiuL3JMdN25A0NW1+J&#10;UMIuQwW1910mpStrMuhmtiMO3sn2Bn2QfSV1j2MoN61MouhJGmw4LNTY0aqm8ry9GAUfI47LNH4b&#10;1ufT6nrYzT/365iUur+blq8gPE3+Lww/+AEdisB0tBfWTrQKwiP+9wbvJZ3HII4K0iR5BFnk8j99&#10;8Q0AAP//AwBQSwECLQAUAAYACAAAACEAtoM4kv4AAADhAQAAEwAAAAAAAAAAAAAAAAAAAAAAW0Nv&#10;bnRlbnRfVHlwZXNdLnhtbFBLAQItABQABgAIAAAAIQA4/SH/1gAAAJQBAAALAAAAAAAAAAAAAAAA&#10;AC8BAABfcmVscy8ucmVsc1BLAQItABQABgAIAAAAIQCmtGrbGgUAALgWAAAOAAAAAAAAAAAAAAAA&#10;AC4CAABkcnMvZTJvRG9jLnhtbFBLAQItABQABgAIAAAAIQAyOKTD3QAAAAUBAAAPAAAAAAAAAAAA&#10;AAAAAHQHAABkcnMvZG93bnJldi54bWxQSwUGAAAAAAQABADzAAAAfggAAAAA&#10;">
                <v:group id="Group 31" o:spid="_x0000_s1027" style="position:absolute;left:70;width:77080;height:26579" coordorigin="70" coordsize="77079,26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88" o:spid="_x0000_s1028" style="position:absolute;left:70;width:77080;height:26579" coordorigin="70" coordsize="77079,26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Group 289" o:spid="_x0000_s1029" style="position:absolute;left:70;top:98;width:30928;height:23150" coordorigin="70,98" coordsize="30927,23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0" o:spid="_x0000_s1030" type="#_x0000_t202" style="position:absolute;left:738;top:98;width:30260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F75BC0" w:rsidRDefault="00F75BC0" w:rsidP="00F75B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Day 1 Interview</w:t>
                              </w:r>
                            </w:p>
                          </w:txbxContent>
                        </v:textbox>
                      </v:shape>
                      <v:rect id="Rectangle 291" o:spid="_x0000_s1031" style="position:absolute;left:738;top:4550;width:30257;height:18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FWsUA&#10;AADcAAAADwAAAGRycy9kb3ducmV2LnhtbESPQWvCQBSE74L/YXmF3upGqWJTV5GUQouCGHvp7ZF9&#10;JrHZt2F3TdJ/3xUKHoeZ+YZZbQbTiI6cry0rmE4SEMSF1TWXCr5O709LED4ga2wsk4Jf8rBZj0cr&#10;TLXt+UhdHkoRIexTVFCF0KZS+qIig35iW+Lona0zGKJ0pdQO+wg3jZwlyUIarDkuVNhSVlHxk1+N&#10;gu/5RR7qrMfr/vNtN++cTbJnq9Tjw7B9BRFoCPfwf/tDK5i9TO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8VaxQAAANwAAAAPAAAAAAAAAAAAAAAAAJgCAABkcnMv&#10;ZG93bnJldi54bWxQSwUGAAAAAAQABAD1AAAAigMAAAAA&#10;" filled="f" strokeweight="1pt">
                        <v:textbox>
                          <w:txbxContent>
                            <w:p w:rsidR="00F75BC0" w:rsidRDefault="00F75BC0" w:rsidP="00F75BC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shape id="Text Box 292" o:spid="_x0000_s1032" type="#_x0000_t202" style="position:absolute;left:70;top:6373;width:30252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<v:textbox style="mso-fit-shape-to-text:t">
                          <w:txbxContent>
                            <w:p w:rsidR="00F75BC0" w:rsidRPr="001D473B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="Times New Roman"/>
                                  <w:sz w:val="24"/>
                                  <w:szCs w:val="24"/>
                                </w:rPr>
                              </w:pPr>
                              <w:r w:rsidRPr="001D473B">
                                <w:rPr>
                                  <w:rFonts w:asciiTheme="minorHAnsi" w:hAnsiTheme="minorHAns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Initial sleep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enrollment*</w:t>
                              </w:r>
                            </w:p>
                            <w:p w:rsidR="00F75BC0" w:rsidRPr="001D473B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="Times New Roman"/>
                                  <w:sz w:val="24"/>
                                  <w:szCs w:val="24"/>
                                </w:rPr>
                              </w:pPr>
                              <w:r w:rsidRPr="001D473B">
                                <w:rPr>
                                  <w:rFonts w:asciiTheme="minorHAnsi" w:hAnsiTheme="minorHAns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Patient studies Word List B </w:t>
                              </w:r>
                            </w:p>
                          </w:txbxContent>
                        </v:textbox>
                      </v:shape>
                    </v:group>
                    <v:group id="Group 293" o:spid="_x0000_s1033" style="position:absolute;left:46734;width:30416;height:26579" coordorigin="46734" coordsize="30415,26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rect id="Rectangle 294" o:spid="_x0000_s1034" style="position:absolute;left:46734;top:4484;width:30257;height:2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ezcYA&#10;AADcAAAADwAAAGRycy9kb3ducmV2LnhtbESPQWvCQBSE7wX/w/IKvdVNjbWauooECgU9aCyKt0f2&#10;NQlm38bsVpN/7xYKPQ4z8w0zX3amFldqXWVZwcswAkGcW11xoeBr//E8BeE8ssbaMinoycFyMXiY&#10;Y6LtjXd0zXwhAoRdggpK75tESpeXZNANbUMcvG/bGvRBtoXULd4C3NRyFEUTabDisFBiQ2lJ+Tn7&#10;MQqqPt6eNunxLV1fDrGz/cHFr0app8du9Q7CU+f/w3/tT61gNBvD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NezcYAAADcAAAADwAAAAAAAAAAAAAAAACYAgAAZHJz&#10;L2Rvd25yZXYueG1sUEsFBgAAAAAEAAQA9QAAAIsDAAAAAA==&#10;" filled="f">
                        <v:textbox>
                          <w:txbxContent>
                            <w:p w:rsidR="00F75BC0" w:rsidRDefault="00F75BC0" w:rsidP="00F75B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 id="Text Box 295" o:spid="_x0000_s1035" type="#_x0000_t202" style="position:absolute;left:46769;width:30260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      <v:textbox style="mso-fit-shape-to-text:t">
                          <w:txbxContent>
                            <w:p w:rsidR="00F75BC0" w:rsidRDefault="00F75BC0" w:rsidP="00F75B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Day 2 Interview</w:t>
                              </w:r>
                            </w:p>
                          </w:txbxContent>
                        </v:textbox>
                      </v:shape>
                      <v:shape id="Text Box 296" o:spid="_x0000_s1036" type="#_x0000_t202" style="position:absolute;left:46890;top:4792;width:30260;height:2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F75BC0" w:rsidRPr="00A13E00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3E00">
                                <w:rPr>
                                  <w:rFonts w:asciiTheme="minorHAnsi" w:hAnsi="Cambr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Delayed recall and recognition tasks for Word List B </w:t>
                              </w:r>
                            </w:p>
                            <w:p w:rsidR="00F75BC0" w:rsidRPr="00A13E00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3E00">
                                <w:rPr>
                                  <w:rFonts w:asciiTheme="minorHAnsi" w:hAnsi="Cambr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Follow-up sleep</w:t>
                              </w:r>
                              <w:r>
                                <w:rPr>
                                  <w:rFonts w:asciiTheme="minorHAnsi" w:hAnsi="Cambr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interview** </w:t>
                              </w:r>
                            </w:p>
                            <w:p w:rsidR="00F75BC0" w:rsidRPr="00547D1A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3E00">
                                <w:rPr>
                                  <w:rFonts w:asciiTheme="minorHAnsi" w:hAnsi="Cambr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Post-sleep immediate recall and immediate recognition using Word List A </w:t>
                              </w:r>
                            </w:p>
                            <w:p w:rsidR="00F75BC0" w:rsidRPr="00A13E00" w:rsidRDefault="00F75BC0" w:rsidP="00F75BC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mbr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Medical Vignette test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97" o:spid="_x0000_s1037" type="#_x0000_t202" style="position:absolute;left:31897;top:1582;width:13592;height:10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<v:textbox style="mso-fit-shape-to-text:t">
                      <w:txbxContent>
                        <w:p w:rsidR="00F75BC0" w:rsidRPr="001D473B" w:rsidRDefault="00F75BC0" w:rsidP="00F75B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1D473B">
                            <w:rPr>
                              <w:rFonts w:asciiTheme="minorHAnsi" w:hAnsi="Cambria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Hospital sleep measured overnight by </w:t>
                          </w:r>
                          <w:proofErr w:type="spellStart"/>
                          <w:r w:rsidRPr="001D473B">
                            <w:rPr>
                              <w:rFonts w:asciiTheme="minorHAnsi" w:hAnsi="Cambria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actigraphy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8" o:spid="_x0000_s1038" type="#_x0000_t32" style="position:absolute;left:31826;top:16422;width:13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7b9s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xr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O2/bAAAAA3AAAAA8AAAAAAAAAAAAAAAAA&#10;oQIAAGRycy9kb3ducmV2LnhtbFBLBQYAAAAABAAEAPkAAACOAwAAAAA=&#10;" strokecolor="black [3213]" strokeweight="2pt">
                  <v:stroke endarrow="open"/>
                </v:shape>
                <w10:anchorlock/>
              </v:group>
            </w:pict>
          </mc:Fallback>
        </mc:AlternateContent>
      </w:r>
    </w:p>
    <w:p w:rsidR="00F75BC0" w:rsidRDefault="00F75BC0" w:rsidP="00F75BC0">
      <w:pPr>
        <w:pStyle w:val="Caption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Chronological representation of methodology: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Testing took place over the course of two days, and hospital sleep was measured overnight using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actigraphy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. *Collection of demographic information and completion of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Karolinska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sleep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 xml:space="preserve">log. **Repeat completion of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Karolinska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sleep log following hospital sleep.  </w:t>
      </w:r>
    </w:p>
    <w:p w:rsidR="00E36442" w:rsidRDefault="00F75BC0"/>
    <w:sectPr w:rsidR="00E3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4CD7"/>
    <w:multiLevelType w:val="hybridMultilevel"/>
    <w:tmpl w:val="29CA9772"/>
    <w:lvl w:ilvl="0" w:tplc="6C602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628E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B635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BAA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3899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AE0CE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1D6F6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1C61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86E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5B27AC"/>
    <w:multiLevelType w:val="hybridMultilevel"/>
    <w:tmpl w:val="60C616EE"/>
    <w:lvl w:ilvl="0" w:tplc="064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8D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0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8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2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EF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4F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03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0"/>
    <w:rsid w:val="0021398A"/>
    <w:rsid w:val="00F75BC0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5BC0"/>
    <w:pPr>
      <w:spacing w:before="100" w:beforeAutospacing="1" w:after="100" w:afterAutospacing="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75BC0"/>
    <w:pPr>
      <w:spacing w:after="200"/>
    </w:pPr>
    <w:rPr>
      <w:rFonts w:ascii="Cambria" w:eastAsia="Cambria" w:hAnsi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BC0"/>
    <w:pPr>
      <w:ind w:left="720"/>
      <w:contextualSpacing/>
    </w:pPr>
    <w:rPr>
      <w:rFonts w:ascii="Times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5BC0"/>
    <w:pPr>
      <w:spacing w:before="100" w:beforeAutospacing="1" w:after="100" w:afterAutospacing="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75BC0"/>
    <w:pPr>
      <w:spacing w:after="200"/>
    </w:pPr>
    <w:rPr>
      <w:rFonts w:ascii="Cambria" w:eastAsia="Cambria" w:hAnsi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BC0"/>
    <w:pPr>
      <w:ind w:left="720"/>
      <w:contextualSpacing/>
    </w:pPr>
    <w:rPr>
      <w:rFonts w:ascii="Times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Spampinato, Lisa [BSD] - MED</dc:creator>
  <cp:lastModifiedBy>Spampinato, Lisa [BSD] - MED</cp:lastModifiedBy>
  <cp:revision>1</cp:revision>
  <dcterms:created xsi:type="dcterms:W3CDTF">2014-12-17T20:44:00Z</dcterms:created>
  <dcterms:modified xsi:type="dcterms:W3CDTF">2014-12-17T20:45:00Z</dcterms:modified>
</cp:coreProperties>
</file>