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D47" w:rsidRDefault="00722D47" w:rsidP="00722D47">
      <w:pPr>
        <w:spacing w:after="0" w:line="48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Supplemental Data</w:t>
      </w:r>
    </w:p>
    <w:p w:rsidR="00722D47" w:rsidRPr="005B501E" w:rsidRDefault="00722D47" w:rsidP="00722D47">
      <w:pPr>
        <w:spacing w:after="0" w:line="480" w:lineRule="auto"/>
        <w:rPr>
          <w:rFonts w:ascii="Times New Roman" w:hAnsi="Times New Roman"/>
          <w:sz w:val="24"/>
          <w:szCs w:val="24"/>
          <w:vertAlign w:val="superscript"/>
        </w:rPr>
      </w:pPr>
      <w:proofErr w:type="gramStart"/>
      <w:r w:rsidRPr="003B125D">
        <w:rPr>
          <w:rFonts w:ascii="Times New Roman" w:hAnsi="Times New Roman"/>
          <w:b/>
          <w:sz w:val="24"/>
          <w:szCs w:val="24"/>
        </w:rPr>
        <w:t xml:space="preserve">Table </w:t>
      </w:r>
      <w:r>
        <w:rPr>
          <w:rFonts w:ascii="Times New Roman" w:hAnsi="Times New Roman"/>
          <w:b/>
          <w:sz w:val="24"/>
          <w:szCs w:val="24"/>
        </w:rPr>
        <w:t>1</w:t>
      </w:r>
      <w:r w:rsidRPr="003B125D">
        <w:rPr>
          <w:rFonts w:ascii="Times New Roman" w:hAnsi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9B145D">
        <w:rPr>
          <w:rFonts w:ascii="Times New Roman" w:hAnsi="Times New Roman"/>
          <w:sz w:val="24"/>
          <w:szCs w:val="24"/>
        </w:rPr>
        <w:t>Association between a</w:t>
      </w:r>
      <w:r>
        <w:rPr>
          <w:rFonts w:ascii="Times New Roman" w:hAnsi="Times New Roman"/>
          <w:sz w:val="24"/>
          <w:szCs w:val="24"/>
        </w:rPr>
        <w:t xml:space="preserve"> maximum</w:t>
      </w:r>
      <w:r w:rsidRPr="009B145D">
        <w:rPr>
          <w:rFonts w:ascii="Times New Roman" w:hAnsi="Times New Roman"/>
          <w:sz w:val="24"/>
          <w:szCs w:val="24"/>
        </w:rPr>
        <w:t xml:space="preserve"> INR</w:t>
      </w:r>
      <w:r>
        <w:rPr>
          <w:rFonts w:ascii="Times New Roman" w:hAnsi="Times New Roman"/>
          <w:sz w:val="24"/>
          <w:szCs w:val="24"/>
        </w:rPr>
        <w:t xml:space="preserve"> ≥</w:t>
      </w:r>
      <w:r w:rsidRPr="009B145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.0 and warfarin-related adverse events</w:t>
      </w:r>
      <w:r>
        <w:rPr>
          <w:rFonts w:ascii="Times New Roman" w:hAnsi="Times New Roman"/>
          <w:sz w:val="24"/>
          <w:szCs w:val="24"/>
          <w:vertAlign w:val="superscript"/>
        </w:rPr>
        <w:t>*</w:t>
      </w:r>
    </w:p>
    <w:tbl>
      <w:tblPr>
        <w:tblpPr w:leftFromText="180" w:rightFromText="180" w:vertAnchor="text" w:horzAnchor="margin" w:tblpXSpec="center" w:tblpY="253"/>
        <w:tblW w:w="12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1"/>
        <w:gridCol w:w="2857"/>
        <w:gridCol w:w="2610"/>
        <w:gridCol w:w="1890"/>
      </w:tblGrid>
      <w:tr w:rsidR="00722D47" w:rsidRPr="00A509AB" w:rsidTr="00390882">
        <w:trPr>
          <w:trHeight w:val="876"/>
        </w:trPr>
        <w:tc>
          <w:tcPr>
            <w:tcW w:w="5081" w:type="dxa"/>
            <w:tcBorders>
              <w:top w:val="single" w:sz="8" w:space="0" w:color="auto"/>
            </w:tcBorders>
            <w:noWrap/>
            <w:vAlign w:val="bottom"/>
          </w:tcPr>
          <w:p w:rsidR="00722D47" w:rsidRPr="00A509AB" w:rsidRDefault="00722D47" w:rsidP="00390882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09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Outcome </w:t>
            </w:r>
          </w:p>
        </w:tc>
        <w:tc>
          <w:tcPr>
            <w:tcW w:w="2857" w:type="dxa"/>
            <w:tcBorders>
              <w:top w:val="single" w:sz="8" w:space="0" w:color="auto"/>
            </w:tcBorders>
            <w:noWrap/>
            <w:vAlign w:val="bottom"/>
          </w:tcPr>
          <w:p w:rsidR="003F0D2E" w:rsidRDefault="00722D47" w:rsidP="00390882">
            <w:pPr>
              <w:spacing w:after="0" w:line="48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09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Maximum INR</w:t>
            </w:r>
            <w:r w:rsidRPr="00A509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1.51-5.99</w:t>
            </w:r>
          </w:p>
          <w:p w:rsidR="00722D47" w:rsidRPr="00A509AB" w:rsidRDefault="003F0D2E" w:rsidP="00390882">
            <w:pPr>
              <w:spacing w:after="0" w:line="48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N=13748</w:t>
            </w:r>
            <w:r w:rsidR="00722D47" w:rsidRPr="00A509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</w:t>
            </w:r>
          </w:p>
        </w:tc>
        <w:tc>
          <w:tcPr>
            <w:tcW w:w="2610" w:type="dxa"/>
            <w:tcBorders>
              <w:top w:val="single" w:sz="8" w:space="0" w:color="auto"/>
            </w:tcBorders>
            <w:noWrap/>
            <w:vAlign w:val="bottom"/>
          </w:tcPr>
          <w:p w:rsidR="003F0D2E" w:rsidRDefault="00722D47" w:rsidP="00390882">
            <w:pPr>
              <w:spacing w:after="0" w:line="48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09AB">
              <w:rPr>
                <w:rFonts w:ascii="Times New Roman" w:hAnsi="Times New Roman"/>
                <w:b/>
                <w:sz w:val="24"/>
                <w:szCs w:val="24"/>
              </w:rPr>
              <w:t>Maximum INR ≥</w:t>
            </w:r>
            <w:r w:rsidRPr="00A509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6.0</w:t>
            </w:r>
          </w:p>
          <w:p w:rsidR="00722D47" w:rsidRPr="00A509AB" w:rsidRDefault="003F0D2E" w:rsidP="00390882">
            <w:pPr>
              <w:spacing w:after="0" w:line="48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N=469</w:t>
            </w:r>
            <w:r w:rsidR="00722D47" w:rsidRPr="00A509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auto"/>
            </w:tcBorders>
            <w:noWrap/>
            <w:vAlign w:val="bottom"/>
          </w:tcPr>
          <w:p w:rsidR="00722D47" w:rsidRPr="00A509AB" w:rsidRDefault="00722D47" w:rsidP="00390882">
            <w:pPr>
              <w:spacing w:after="0" w:line="48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A509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P-value</w:t>
            </w:r>
            <w:r w:rsidRPr="00A509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†</w:t>
            </w:r>
            <w:r w:rsidRPr="00A509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722D47" w:rsidRPr="00A509AB" w:rsidTr="00390882">
        <w:trPr>
          <w:trHeight w:val="300"/>
        </w:trPr>
        <w:tc>
          <w:tcPr>
            <w:tcW w:w="5081" w:type="dxa"/>
            <w:noWrap/>
            <w:vAlign w:val="bottom"/>
          </w:tcPr>
          <w:p w:rsidR="00722D47" w:rsidRPr="00A509AB" w:rsidRDefault="00722D47" w:rsidP="00390882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57" w:type="dxa"/>
            <w:noWrap/>
            <w:vAlign w:val="bottom"/>
          </w:tcPr>
          <w:p w:rsidR="00722D47" w:rsidRPr="00A509AB" w:rsidRDefault="00722D47" w:rsidP="00390882">
            <w:pPr>
              <w:spacing w:after="0" w:line="48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610" w:type="dxa"/>
            <w:noWrap/>
            <w:vAlign w:val="bottom"/>
          </w:tcPr>
          <w:p w:rsidR="00722D47" w:rsidRPr="00A509AB" w:rsidRDefault="00722D47" w:rsidP="00390882">
            <w:pPr>
              <w:spacing w:after="0" w:line="48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90" w:type="dxa"/>
            <w:noWrap/>
            <w:vAlign w:val="bottom"/>
          </w:tcPr>
          <w:p w:rsidR="00722D47" w:rsidRPr="00A509AB" w:rsidRDefault="00722D47" w:rsidP="00390882">
            <w:pPr>
              <w:spacing w:after="0" w:line="48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09AB">
              <w:rPr>
                <w:rFonts w:ascii="Times New Roman" w:eastAsia="Times New Roman" w:hAnsi="Times New Roman"/>
                <w:sz w:val="24"/>
                <w:szCs w:val="24"/>
              </w:rPr>
              <w:t>P&lt;0.001</w:t>
            </w:r>
          </w:p>
        </w:tc>
      </w:tr>
      <w:tr w:rsidR="00722D47" w:rsidRPr="00A509AB" w:rsidTr="00390882">
        <w:trPr>
          <w:trHeight w:val="300"/>
        </w:trPr>
        <w:tc>
          <w:tcPr>
            <w:tcW w:w="5081" w:type="dxa"/>
            <w:noWrap/>
            <w:vAlign w:val="bottom"/>
          </w:tcPr>
          <w:p w:rsidR="00722D47" w:rsidRPr="00A509AB" w:rsidRDefault="00722D47" w:rsidP="00390882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09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No adverse events, No. (%)</w:t>
            </w:r>
          </w:p>
        </w:tc>
        <w:tc>
          <w:tcPr>
            <w:tcW w:w="2857" w:type="dxa"/>
            <w:noWrap/>
            <w:vAlign w:val="bottom"/>
          </w:tcPr>
          <w:p w:rsidR="00722D47" w:rsidRPr="00A509AB" w:rsidRDefault="00722D47" w:rsidP="00390882">
            <w:pPr>
              <w:spacing w:after="0" w:line="48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09AB">
              <w:rPr>
                <w:rFonts w:ascii="Times New Roman" w:eastAsia="Times New Roman" w:hAnsi="Times New Roman"/>
                <w:sz w:val="24"/>
                <w:szCs w:val="24"/>
              </w:rPr>
              <w:t>12826 (93.3)</w:t>
            </w:r>
          </w:p>
        </w:tc>
        <w:tc>
          <w:tcPr>
            <w:tcW w:w="2610" w:type="dxa"/>
            <w:noWrap/>
            <w:vAlign w:val="bottom"/>
          </w:tcPr>
          <w:p w:rsidR="00722D47" w:rsidRPr="00A509AB" w:rsidRDefault="00722D47" w:rsidP="00390882">
            <w:pPr>
              <w:spacing w:after="0" w:line="48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09AB">
              <w:rPr>
                <w:rFonts w:ascii="Times New Roman" w:eastAsia="Times New Roman" w:hAnsi="Times New Roman"/>
                <w:sz w:val="24"/>
                <w:szCs w:val="24"/>
              </w:rPr>
              <w:t>336 (71.6)</w:t>
            </w:r>
          </w:p>
        </w:tc>
        <w:tc>
          <w:tcPr>
            <w:tcW w:w="1890" w:type="dxa"/>
            <w:noWrap/>
            <w:vAlign w:val="bottom"/>
          </w:tcPr>
          <w:p w:rsidR="00722D47" w:rsidRPr="00A509AB" w:rsidRDefault="00722D47" w:rsidP="00390882">
            <w:pPr>
              <w:spacing w:after="0" w:line="48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22D47" w:rsidRPr="00A509AB" w:rsidTr="00390882">
        <w:trPr>
          <w:trHeight w:val="300"/>
        </w:trPr>
        <w:tc>
          <w:tcPr>
            <w:tcW w:w="5081" w:type="dxa"/>
            <w:noWrap/>
            <w:vAlign w:val="bottom"/>
          </w:tcPr>
          <w:p w:rsidR="00722D47" w:rsidRPr="00A509AB" w:rsidRDefault="00722D47" w:rsidP="00390882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09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Minor adverse events, No. (%)</w:t>
            </w:r>
          </w:p>
        </w:tc>
        <w:tc>
          <w:tcPr>
            <w:tcW w:w="2857" w:type="dxa"/>
            <w:noWrap/>
            <w:vAlign w:val="bottom"/>
          </w:tcPr>
          <w:p w:rsidR="00722D47" w:rsidRPr="00A509AB" w:rsidRDefault="00722D47" w:rsidP="00390882">
            <w:pPr>
              <w:spacing w:after="0" w:line="48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09AB">
              <w:rPr>
                <w:rFonts w:ascii="Times New Roman" w:eastAsia="Times New Roman" w:hAnsi="Times New Roman"/>
                <w:sz w:val="24"/>
                <w:szCs w:val="24"/>
              </w:rPr>
              <w:t>875 (6.4)</w:t>
            </w:r>
          </w:p>
        </w:tc>
        <w:tc>
          <w:tcPr>
            <w:tcW w:w="2610" w:type="dxa"/>
            <w:noWrap/>
            <w:vAlign w:val="bottom"/>
          </w:tcPr>
          <w:p w:rsidR="00722D47" w:rsidRPr="00A509AB" w:rsidRDefault="00722D47" w:rsidP="00390882">
            <w:pPr>
              <w:spacing w:after="0" w:line="48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09AB">
              <w:rPr>
                <w:rFonts w:ascii="Times New Roman" w:eastAsia="Times New Roman" w:hAnsi="Times New Roman"/>
                <w:sz w:val="24"/>
                <w:szCs w:val="24"/>
              </w:rPr>
              <w:t>115 (24.5)</w:t>
            </w:r>
          </w:p>
        </w:tc>
        <w:tc>
          <w:tcPr>
            <w:tcW w:w="1890" w:type="dxa"/>
            <w:noWrap/>
            <w:vAlign w:val="bottom"/>
          </w:tcPr>
          <w:p w:rsidR="00722D47" w:rsidRPr="00A509AB" w:rsidRDefault="00722D47" w:rsidP="00390882">
            <w:pPr>
              <w:spacing w:after="0" w:line="48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22D47" w:rsidRPr="00A509AB" w:rsidTr="00390882">
        <w:trPr>
          <w:trHeight w:val="324"/>
        </w:trPr>
        <w:tc>
          <w:tcPr>
            <w:tcW w:w="5081" w:type="dxa"/>
            <w:noWrap/>
            <w:vAlign w:val="bottom"/>
          </w:tcPr>
          <w:p w:rsidR="00722D47" w:rsidRPr="00A509AB" w:rsidRDefault="00722D47" w:rsidP="00390882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09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Major adverse events, No. (%)</w:t>
            </w:r>
          </w:p>
        </w:tc>
        <w:tc>
          <w:tcPr>
            <w:tcW w:w="2857" w:type="dxa"/>
            <w:noWrap/>
            <w:vAlign w:val="bottom"/>
          </w:tcPr>
          <w:p w:rsidR="00722D47" w:rsidRPr="00A509AB" w:rsidRDefault="00722D47" w:rsidP="00390882">
            <w:pPr>
              <w:spacing w:after="0" w:line="48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09AB">
              <w:rPr>
                <w:rFonts w:ascii="Times New Roman" w:eastAsia="Times New Roman" w:hAnsi="Times New Roman"/>
                <w:sz w:val="24"/>
                <w:szCs w:val="24"/>
              </w:rPr>
              <w:t>47 (0.3)</w:t>
            </w:r>
          </w:p>
        </w:tc>
        <w:tc>
          <w:tcPr>
            <w:tcW w:w="2610" w:type="dxa"/>
            <w:noWrap/>
            <w:vAlign w:val="bottom"/>
          </w:tcPr>
          <w:p w:rsidR="00722D47" w:rsidRPr="00A509AB" w:rsidRDefault="00722D47" w:rsidP="00390882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09AB">
              <w:rPr>
                <w:rFonts w:ascii="Times New Roman" w:hAnsi="Times New Roman"/>
                <w:sz w:val="24"/>
                <w:szCs w:val="24"/>
              </w:rPr>
              <w:t>18 (3.8)</w:t>
            </w:r>
          </w:p>
        </w:tc>
        <w:tc>
          <w:tcPr>
            <w:tcW w:w="1890" w:type="dxa"/>
            <w:noWrap/>
            <w:vAlign w:val="bottom"/>
          </w:tcPr>
          <w:p w:rsidR="00722D47" w:rsidRPr="00A509AB" w:rsidRDefault="00722D47" w:rsidP="00390882">
            <w:pPr>
              <w:spacing w:after="0" w:line="48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722D47" w:rsidRDefault="00722D47" w:rsidP="00722D47">
      <w:pPr>
        <w:tabs>
          <w:tab w:val="left" w:pos="1340"/>
        </w:tabs>
        <w:spacing w:after="120"/>
        <w:rPr>
          <w:rFonts w:ascii="Times New Roman" w:hAnsi="Times New Roman"/>
          <w:sz w:val="24"/>
          <w:szCs w:val="24"/>
          <w:vertAlign w:val="superscript"/>
        </w:rPr>
      </w:pPr>
    </w:p>
    <w:p w:rsidR="00722D47" w:rsidRPr="005B501E" w:rsidRDefault="00722D47" w:rsidP="00722D47">
      <w:pPr>
        <w:tabs>
          <w:tab w:val="left" w:pos="1340"/>
        </w:tabs>
        <w:spacing w:after="12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*</w:t>
      </w:r>
      <w:r>
        <w:rPr>
          <w:rFonts w:ascii="Times New Roman" w:hAnsi="Times New Roman"/>
          <w:sz w:val="24"/>
          <w:szCs w:val="24"/>
        </w:rPr>
        <w:t>Major adverse events:</w:t>
      </w:r>
      <w:r w:rsidRPr="005B501E">
        <w:t xml:space="preserve"> </w:t>
      </w:r>
      <w:r w:rsidRPr="005B501E">
        <w:rPr>
          <w:rFonts w:ascii="Times New Roman" w:hAnsi="Times New Roman"/>
          <w:sz w:val="24"/>
          <w:szCs w:val="24"/>
        </w:rPr>
        <w:t>death, intracranial bleed, cardiac arrest</w:t>
      </w:r>
      <w:r>
        <w:rPr>
          <w:rFonts w:ascii="Times New Roman" w:hAnsi="Times New Roman"/>
          <w:sz w:val="24"/>
          <w:szCs w:val="24"/>
        </w:rPr>
        <w:t>; Minor adverse events:</w:t>
      </w:r>
      <w:r w:rsidRPr="005B501E">
        <w:rPr>
          <w:rFonts w:ascii="Times New Roman" w:hAnsi="Times New Roman"/>
          <w:sz w:val="24"/>
          <w:szCs w:val="24"/>
        </w:rPr>
        <w:t xml:space="preserve"> new hematoma/bleeding, hematocrit drop of 3 points or greater</w:t>
      </w:r>
    </w:p>
    <w:p w:rsidR="00BB2F25" w:rsidRDefault="00722D47" w:rsidP="00722D47">
      <w:r w:rsidRPr="005B501E">
        <w:rPr>
          <w:rFonts w:ascii="Times New Roman" w:hAnsi="Times New Roman"/>
          <w:sz w:val="24"/>
          <w:szCs w:val="24"/>
          <w:vertAlign w:val="superscript"/>
        </w:rPr>
        <w:t>†</w:t>
      </w:r>
      <w:r w:rsidRPr="008002A5">
        <w:rPr>
          <w:rFonts w:ascii="Times New Roman" w:hAnsi="Times New Roman"/>
          <w:sz w:val="24"/>
          <w:szCs w:val="24"/>
        </w:rPr>
        <w:t>Mantel–</w:t>
      </w:r>
      <w:proofErr w:type="spellStart"/>
      <w:r w:rsidRPr="008002A5">
        <w:rPr>
          <w:rFonts w:ascii="Times New Roman" w:hAnsi="Times New Roman"/>
          <w:sz w:val="24"/>
          <w:szCs w:val="24"/>
        </w:rPr>
        <w:t>Haenszel</w:t>
      </w:r>
      <w:proofErr w:type="spellEnd"/>
      <w:r>
        <w:rPr>
          <w:rFonts w:ascii="Times New Roman" w:hAnsi="Times New Roman"/>
          <w:sz w:val="24"/>
          <w:szCs w:val="24"/>
        </w:rPr>
        <w:t xml:space="preserve"> Chi square</w:t>
      </w:r>
    </w:p>
    <w:sectPr w:rsidR="00BB2F25" w:rsidSect="00722D4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D47"/>
    <w:rsid w:val="003F0D2E"/>
    <w:rsid w:val="00441C84"/>
    <w:rsid w:val="00722D47"/>
    <w:rsid w:val="00BB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D4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D4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Qualidigm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Anila Bakullari</dc:creator>
  <cp:lastModifiedBy>agadmin</cp:lastModifiedBy>
  <cp:revision>2</cp:revision>
  <dcterms:created xsi:type="dcterms:W3CDTF">2015-10-22T21:59:00Z</dcterms:created>
  <dcterms:modified xsi:type="dcterms:W3CDTF">2015-10-22T21:59:00Z</dcterms:modified>
</cp:coreProperties>
</file>