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5C" w:rsidRPr="00146163" w:rsidRDefault="00871E3B" w:rsidP="0078665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 </w:t>
      </w:r>
      <w:r w:rsidR="0078665C" w:rsidRPr="00146163">
        <w:rPr>
          <w:rFonts w:ascii="Times New Roman" w:hAnsi="Times New Roman" w:cs="Times New Roman"/>
          <w:sz w:val="24"/>
          <w:szCs w:val="24"/>
        </w:rPr>
        <w:t>2:</w:t>
      </w:r>
      <w:r w:rsidR="0078665C" w:rsidRPr="00146163">
        <w:rPr>
          <w:sz w:val="24"/>
          <w:szCs w:val="24"/>
        </w:rPr>
        <w:t xml:space="preserve"> </w:t>
      </w:r>
      <w:r w:rsidR="0078665C" w:rsidRPr="00146163">
        <w:rPr>
          <w:rFonts w:ascii="inherit" w:eastAsia="Times New Roman" w:hAnsi="inherit" w:cs="Times New Roman"/>
          <w:color w:val="333333"/>
          <w:sz w:val="24"/>
          <w:szCs w:val="24"/>
        </w:rPr>
        <w:t>Multivariab</w:t>
      </w:r>
      <w:r w:rsidR="0078665C">
        <w:rPr>
          <w:rFonts w:ascii="inherit" w:eastAsia="Times New Roman" w:hAnsi="inherit" w:cs="Times New Roman"/>
          <w:color w:val="333333"/>
          <w:sz w:val="24"/>
          <w:szCs w:val="24"/>
        </w:rPr>
        <w:t xml:space="preserve">le </w:t>
      </w:r>
      <w:r w:rsidR="0063562B">
        <w:rPr>
          <w:rFonts w:ascii="inherit" w:eastAsia="Times New Roman" w:hAnsi="inherit" w:cs="Times New Roman"/>
          <w:color w:val="333333"/>
          <w:sz w:val="24"/>
          <w:szCs w:val="24"/>
        </w:rPr>
        <w:t xml:space="preserve">logistic </w:t>
      </w:r>
      <w:r w:rsidR="0078665C">
        <w:rPr>
          <w:rFonts w:ascii="inherit" w:eastAsia="Times New Roman" w:hAnsi="inherit" w:cs="Times New Roman"/>
          <w:color w:val="333333"/>
          <w:sz w:val="24"/>
          <w:szCs w:val="24"/>
        </w:rPr>
        <w:t xml:space="preserve">regression model for </w:t>
      </w:r>
      <w:r w:rsidR="009B3430">
        <w:rPr>
          <w:rFonts w:ascii="inherit" w:eastAsia="Times New Roman" w:hAnsi="inherit" w:cs="Times New Roman"/>
          <w:color w:val="333333"/>
          <w:sz w:val="24"/>
          <w:szCs w:val="24"/>
        </w:rPr>
        <w:t xml:space="preserve">top </w:t>
      </w:r>
      <w:proofErr w:type="spellStart"/>
      <w:r w:rsidR="009B3430">
        <w:rPr>
          <w:rFonts w:ascii="inherit" w:eastAsia="Times New Roman" w:hAnsi="inherit" w:cs="Times New Roman"/>
          <w:color w:val="333333"/>
          <w:sz w:val="24"/>
          <w:szCs w:val="24"/>
        </w:rPr>
        <w:t>decile</w:t>
      </w:r>
      <w:proofErr w:type="spellEnd"/>
      <w:r w:rsidR="009B3430">
        <w:rPr>
          <w:rFonts w:ascii="inherit" w:eastAsia="Times New Roman" w:hAnsi="inherit" w:cs="Times New Roman"/>
          <w:color w:val="333333"/>
          <w:sz w:val="24"/>
          <w:szCs w:val="24"/>
        </w:rPr>
        <w:t xml:space="preserve"> raw satisfaction ratings f</w:t>
      </w:r>
      <w:r w:rsidR="0078665C" w:rsidRPr="00146163">
        <w:rPr>
          <w:rFonts w:ascii="inherit" w:eastAsia="Times New Roman" w:hAnsi="inherit" w:cs="Times New Roman"/>
          <w:color w:val="333333"/>
          <w:sz w:val="24"/>
          <w:szCs w:val="24"/>
        </w:rPr>
        <w:t xml:space="preserve">or patients with at least </w:t>
      </w:r>
      <w:r w:rsidR="0078665C">
        <w:rPr>
          <w:rFonts w:ascii="inherit" w:eastAsia="Times New Roman" w:hAnsi="inherit" w:cs="Times New Roman"/>
          <w:color w:val="333333"/>
          <w:sz w:val="24"/>
          <w:szCs w:val="24"/>
        </w:rPr>
        <w:t xml:space="preserve">one </w:t>
      </w:r>
      <w:r w:rsidR="0078665C" w:rsidRPr="00146163">
        <w:rPr>
          <w:rFonts w:ascii="inherit" w:eastAsia="Times New Roman" w:hAnsi="inherit" w:cs="Times New Roman"/>
          <w:color w:val="333333"/>
          <w:sz w:val="24"/>
          <w:szCs w:val="24"/>
        </w:rPr>
        <w:t>recorded intensive care unit attending encounter.</w:t>
      </w:r>
      <w:r w:rsidR="0078665C" w:rsidRPr="00146163">
        <w:rPr>
          <w:rFonts w:ascii="inherit" w:eastAsia="Times New Roman" w:hAnsi="inherit" w:cs="Times New Roman"/>
          <w:color w:val="333333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jc w:val="center"/>
        <w:tblInd w:w="179" w:type="dxa"/>
        <w:tblLook w:val="04A0" w:firstRow="1" w:lastRow="0" w:firstColumn="1" w:lastColumn="0" w:noHBand="0" w:noVBand="1"/>
      </w:tblPr>
      <w:tblGrid>
        <w:gridCol w:w="1630"/>
        <w:gridCol w:w="1942"/>
        <w:gridCol w:w="12"/>
        <w:gridCol w:w="577"/>
        <w:gridCol w:w="1959"/>
        <w:gridCol w:w="12"/>
        <w:gridCol w:w="576"/>
        <w:gridCol w:w="1898"/>
        <w:gridCol w:w="12"/>
        <w:gridCol w:w="576"/>
      </w:tblGrid>
      <w:tr w:rsidR="0078665C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bottom w:val="nil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665C" w:rsidRPr="00F01475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vertAlign w:val="superscript"/>
              </w:rPr>
            </w:pPr>
            <w:r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Overall</w:t>
            </w:r>
          </w:p>
        </w:tc>
        <w:tc>
          <w:tcPr>
            <w:tcW w:w="254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665C" w:rsidRPr="00F01475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vertAlign w:val="superscript"/>
              </w:rPr>
            </w:pPr>
            <w:r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Medical</w:t>
            </w:r>
          </w:p>
        </w:tc>
        <w:tc>
          <w:tcPr>
            <w:tcW w:w="2486" w:type="dxa"/>
            <w:gridSpan w:val="3"/>
            <w:tcBorders>
              <w:left w:val="nil"/>
              <w:bottom w:val="nil"/>
            </w:tcBorders>
            <w:vAlign w:val="center"/>
            <w:hideMark/>
          </w:tcPr>
          <w:p w:rsidR="0078665C" w:rsidRPr="00F01475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vertAlign w:val="superscript"/>
              </w:rPr>
            </w:pPr>
            <w:r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Surgical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3C29BA" w:rsidRDefault="009B3430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Odds Ratio</w:t>
            </w:r>
            <w:r w:rsidR="0078665C"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 xml:space="preserve"> (95% CI)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C442C3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</w:pPr>
            <w:r w:rsidRPr="00C442C3"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  <w:t>p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3C29BA" w:rsidRDefault="009B3430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Odds Ratio</w:t>
            </w:r>
            <w:r w:rsidR="0078665C"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 xml:space="preserve"> (95% CI)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C442C3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</w:pPr>
            <w:r w:rsidRPr="00C442C3"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  <w:t>p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65C" w:rsidRPr="003C29BA" w:rsidRDefault="009B3430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>Odds Ratio</w:t>
            </w:r>
            <w:r w:rsidR="0078665C" w:rsidRPr="003C29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  <w:t xml:space="preserve"> (95% CI)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8665C" w:rsidRPr="00C442C3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</w:pPr>
            <w:r w:rsidRPr="00C442C3">
              <w:rPr>
                <w:rFonts w:ascii="inherit" w:eastAsia="Times New Roman" w:hAnsi="inherit" w:cs="Times New Roman"/>
                <w:b/>
                <w:bCs/>
                <w:i/>
                <w:color w:val="333333"/>
                <w:sz w:val="18"/>
                <w:szCs w:val="18"/>
              </w:rPr>
              <w:t>p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665C" w:rsidRPr="00C442C3" w:rsidRDefault="0078665C" w:rsidP="00DA14CF">
            <w:pPr>
              <w:rPr>
                <w:rFonts w:ascii="inherit" w:eastAsia="Times New Roman" w:hAnsi="inherit" w:cs="Times New Roman"/>
                <w:b/>
                <w:color w:val="333333"/>
                <w:sz w:val="18"/>
                <w:szCs w:val="18"/>
              </w:rPr>
            </w:pPr>
            <w:r w:rsidRPr="00C442C3">
              <w:rPr>
                <w:rFonts w:ascii="inherit" w:eastAsia="Times New Roman" w:hAnsi="inherit" w:cs="Times New Roman"/>
                <w:b/>
                <w:color w:val="333333"/>
                <w:sz w:val="18"/>
                <w:szCs w:val="18"/>
              </w:rPr>
              <w:t>Age (yr)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8665C" w:rsidRPr="003C29BA" w:rsidRDefault="0078665C" w:rsidP="00DA14CF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&lt;30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(0.21, 1.52)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 (0.03, 2.03)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(0.25, 2.32)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0.628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30-49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 (0.93, 2.55)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(0.27, 2.17)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 (1.08, 3.46)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50-69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(1.04, 2.16)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(0.54, 2.25)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 (1.07, 2.53)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&gt;69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Sex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male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(0.87, 1.59)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(0.56, 1.67)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(0.89, 1.84)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0.192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female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Payer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public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B620C7" w:rsidP="00B6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private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B620C7" w:rsidP="00B6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charity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B620C7" w:rsidP="00B6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self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vertAlign w:val="superscript"/>
              </w:rPr>
            </w:pP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Severity Index</w:t>
            </w: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D20B1" w:rsidRPr="00203711" w:rsidTr="0013385B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6D20B1" w:rsidRPr="003C29BA" w:rsidRDefault="006D20B1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0 (lowest)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</w:tr>
      <w:tr w:rsidR="009B3430" w:rsidRPr="00203711" w:rsidTr="0013385B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1-3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(0.51, 1.02)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(0.27, 1.16)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(0.53, 1.17)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0.235</w:t>
            </w:r>
          </w:p>
        </w:tc>
      </w:tr>
      <w:tr w:rsidR="009B3430" w:rsidRPr="00203711" w:rsidTr="0013385B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4-6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(0.34, 0.92)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 (0.15, 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(0.35, 1.14)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</w:t>
            </w:r>
          </w:p>
        </w:tc>
      </w:tr>
      <w:tr w:rsidR="006D20B1" w:rsidRPr="00203711" w:rsidTr="0013385B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6D20B1" w:rsidRPr="003C29BA" w:rsidRDefault="006D20B1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&gt;6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(highest)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6D20B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0.9 (0.48, 1.67)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0.735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0.85 (0.3, 2.37)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0.752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0.89 (0.4, 1.97)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0.776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vertAlign w:val="superscript"/>
              </w:rPr>
            </w:pP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Resource Intensity Score</w:t>
            </w: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D20B1" w:rsidRPr="00203711" w:rsidTr="00203089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0B1" w:rsidRPr="003C29BA" w:rsidRDefault="006D20B1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low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moderate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(0.66, 1.54)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(0.4, 2.2)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(0.63, 1.68)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</w:tr>
      <w:tr w:rsidR="009B3430" w:rsidRPr="00203711" w:rsidTr="006D20B1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major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(0.83, 1.87)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(0.61, 3.03)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(0.7, 1.83)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9B3430" w:rsidRPr="009B3430" w:rsidRDefault="006D20B1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0.613</w:t>
            </w:r>
          </w:p>
        </w:tc>
      </w:tr>
      <w:tr w:rsidR="006D20B1" w:rsidRPr="00203711" w:rsidTr="006D20B1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D20B1" w:rsidRPr="003C29BA" w:rsidRDefault="006D20B1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extreme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1.15 (0.7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6, 1.75)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0.512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1.57 (0.71, 3.5)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0.264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1.04 (0.63, 1.71)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20B1" w:rsidRPr="009B3430" w:rsidRDefault="006D20B1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0.885</w:t>
            </w: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m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edical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(0.56, 1.08)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430" w:rsidRPr="009B3430" w:rsidRDefault="009B3430" w:rsidP="009B34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3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B3430" w:rsidRPr="00203711" w:rsidTr="009B3430">
        <w:trPr>
          <w:trHeight w:hRule="exact" w:val="288"/>
          <w:jc w:val="center"/>
        </w:trPr>
        <w:tc>
          <w:tcPr>
            <w:tcW w:w="1630" w:type="dxa"/>
            <w:tcBorders>
              <w:top w:val="nil"/>
              <w:right w:val="nil"/>
            </w:tcBorders>
            <w:noWrap/>
            <w:vAlign w:val="center"/>
            <w:hideMark/>
          </w:tcPr>
          <w:p w:rsidR="009B3430" w:rsidRPr="003C29BA" w:rsidRDefault="009B3430" w:rsidP="00DA14CF">
            <w:pP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s</w:t>
            </w:r>
            <w:r w:rsidRPr="003C29BA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urgical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343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ref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  <w:noWrap/>
            <w:vAlign w:val="center"/>
            <w:hideMark/>
          </w:tcPr>
          <w:p w:rsidR="009B3430" w:rsidRPr="009B3430" w:rsidRDefault="009B3430" w:rsidP="009B34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8665C" w:rsidRPr="00212959" w:rsidRDefault="0078665C" w:rsidP="00786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CI – confidence interval; </w:t>
      </w:r>
      <w:r w:rsidR="00B620C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ne – not estimable;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ref – reference; yr – year </w:t>
      </w:r>
    </w:p>
    <w:p w:rsidR="0078665C" w:rsidRPr="00F01475" w:rsidRDefault="0078665C" w:rsidP="00786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includes the 1,567 patients who had a recorded </w:t>
      </w:r>
      <w:r w:rsidR="009E70E3">
        <w:rPr>
          <w:rFonts w:ascii="Times New Roman" w:eastAsia="Times New Roman" w:hAnsi="Times New Roman" w:cs="Times New Roman"/>
          <w:color w:val="333333"/>
          <w:sz w:val="20"/>
          <w:szCs w:val="20"/>
        </w:rPr>
        <w:t>intensive care unit encounter</w:t>
      </w:r>
    </w:p>
    <w:p w:rsidR="0078665C" w:rsidRPr="008D54CA" w:rsidRDefault="0078665C" w:rsidP="00786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</w:t>
      </w:r>
      <w:r w:rsidRPr="008D54C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alculated using the </w:t>
      </w:r>
      <w:proofErr w:type="spellStart"/>
      <w:r w:rsidRPr="008D54CA">
        <w:rPr>
          <w:rFonts w:ascii="Times New Roman" w:eastAsia="Times New Roman" w:hAnsi="Times New Roman" w:cs="Times New Roman"/>
          <w:sz w:val="20"/>
          <w:szCs w:val="20"/>
        </w:rPr>
        <w:t>Charlson-Deyo</w:t>
      </w:r>
      <w:proofErr w:type="spellEnd"/>
      <w:r w:rsidRPr="008D54CA">
        <w:rPr>
          <w:rFonts w:ascii="Times New Roman" w:eastAsia="Times New Roman" w:hAnsi="Times New Roman" w:cs="Times New Roman"/>
          <w:sz w:val="20"/>
          <w:szCs w:val="20"/>
        </w:rPr>
        <w:t xml:space="preserve"> index</w:t>
      </w:r>
    </w:p>
    <w:p w:rsidR="0078665C" w:rsidRPr="008D54CA" w:rsidRDefault="0078665C" w:rsidP="00786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component variables include length of stay, number of attendings, and charges</w:t>
      </w:r>
    </w:p>
    <w:p w:rsidR="00EA24FE" w:rsidRDefault="00EA24FE"/>
    <w:sectPr w:rsidR="00EA24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7" w:rsidRDefault="004D1AF7" w:rsidP="009E70E3">
      <w:pPr>
        <w:spacing w:after="0" w:line="240" w:lineRule="auto"/>
      </w:pPr>
      <w:r>
        <w:separator/>
      </w:r>
    </w:p>
  </w:endnote>
  <w:endnote w:type="continuationSeparator" w:id="0">
    <w:p w:rsidR="004D1AF7" w:rsidRDefault="004D1AF7" w:rsidP="009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0E3" w:rsidRDefault="009E7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0E3" w:rsidRDefault="009E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7" w:rsidRDefault="004D1AF7" w:rsidP="009E70E3">
      <w:pPr>
        <w:spacing w:after="0" w:line="240" w:lineRule="auto"/>
      </w:pPr>
      <w:r>
        <w:separator/>
      </w:r>
    </w:p>
  </w:footnote>
  <w:footnote w:type="continuationSeparator" w:id="0">
    <w:p w:rsidR="004D1AF7" w:rsidRDefault="004D1AF7" w:rsidP="009E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C"/>
    <w:rsid w:val="00063569"/>
    <w:rsid w:val="0013385B"/>
    <w:rsid w:val="004D1AF7"/>
    <w:rsid w:val="0063562B"/>
    <w:rsid w:val="006D20B1"/>
    <w:rsid w:val="0073409B"/>
    <w:rsid w:val="0078665C"/>
    <w:rsid w:val="00871E3B"/>
    <w:rsid w:val="00960324"/>
    <w:rsid w:val="009B3430"/>
    <w:rsid w:val="009E70E3"/>
    <w:rsid w:val="00AC31D6"/>
    <w:rsid w:val="00B620C7"/>
    <w:rsid w:val="00C95311"/>
    <w:rsid w:val="00D245E2"/>
    <w:rsid w:val="00E76D43"/>
    <w:rsid w:val="00EA24FE"/>
    <w:rsid w:val="00F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E3"/>
  </w:style>
  <w:style w:type="paragraph" w:styleId="Footer">
    <w:name w:val="footer"/>
    <w:basedOn w:val="Normal"/>
    <w:link w:val="FooterChar"/>
    <w:uiPriority w:val="99"/>
    <w:unhideWhenUsed/>
    <w:rsid w:val="009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E3"/>
  </w:style>
  <w:style w:type="paragraph" w:styleId="Footer">
    <w:name w:val="footer"/>
    <w:basedOn w:val="Normal"/>
    <w:link w:val="FooterChar"/>
    <w:uiPriority w:val="99"/>
    <w:unhideWhenUsed/>
    <w:rsid w:val="009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Biondi, Eric</dc:creator>
  <cp:lastModifiedBy>Biondi, Eric</cp:lastModifiedBy>
  <cp:revision>3</cp:revision>
  <dcterms:created xsi:type="dcterms:W3CDTF">2016-04-25T17:54:00Z</dcterms:created>
  <dcterms:modified xsi:type="dcterms:W3CDTF">2016-04-25T17:55:00Z</dcterms:modified>
</cp:coreProperties>
</file>